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ajorEastAsia" w:cstheme="majorBidi"/>
          <w:b/>
          <w:bCs/>
          <w:caps/>
          <w:color w:val="FFFFFF" w:themeColor="background1"/>
          <w:sz w:val="24"/>
          <w:szCs w:val="22"/>
        </w:rPr>
        <w:id w:val="-140347531"/>
        <w:docPartObj>
          <w:docPartGallery w:val="Cover Pages"/>
          <w:docPartUnique/>
        </w:docPartObj>
      </w:sdtPr>
      <w:sdtEndPr/>
      <w:sdtContent>
        <w:p w:rsidR="003D4D21" w:rsidRDefault="003D4D21" w:rsidP="003501BE">
          <w:pPr>
            <w:spacing w:line="360" w:lineRule="auto"/>
            <w:contextualSpacing/>
          </w:pPr>
        </w:p>
        <w:p w:rsidR="003D4D21" w:rsidRDefault="003D4D21" w:rsidP="003501BE">
          <w:pPr>
            <w:spacing w:line="360" w:lineRule="auto"/>
            <w:contextualSpacing/>
            <w:rPr>
              <w:b/>
              <w:bCs/>
              <w:caps/>
            </w:rPr>
          </w:pPr>
        </w:p>
        <w:p w:rsidR="007E215B" w:rsidRDefault="0019366B" w:rsidP="003501BE">
          <w:pPr>
            <w:spacing w:line="360" w:lineRule="auto"/>
            <w:contextualSpacing/>
            <w:rPr>
              <w:b/>
              <w:bCs/>
              <w:caps/>
            </w:rPr>
          </w:pPr>
          <w:r>
            <w:rPr>
              <w:b/>
              <w:bCs/>
              <w:caps/>
              <w:noProof/>
              <w:lang w:val="en-GB" w:eastAsia="en-GB"/>
            </w:rPr>
            <mc:AlternateContent>
              <mc:Choice Requires="wps">
                <w:drawing>
                  <wp:anchor distT="0" distB="0" distL="114300" distR="114300" simplePos="0" relativeHeight="251666432" behindDoc="0" locked="0" layoutInCell="1" allowOverlap="1" wp14:anchorId="3C30EB80" wp14:editId="3BC75522">
                    <wp:simplePos x="0" y="0"/>
                    <wp:positionH relativeFrom="page">
                      <wp:posOffset>3905250</wp:posOffset>
                    </wp:positionH>
                    <wp:positionV relativeFrom="paragraph">
                      <wp:posOffset>6072505</wp:posOffset>
                    </wp:positionV>
                    <wp:extent cx="3657600" cy="1905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5760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6E3" w:rsidRDefault="00381560" w:rsidP="00803F1B">
                                <w:pPr>
                                  <w:pStyle w:val="ContactInfo"/>
                                  <w:spacing w:line="480" w:lineRule="auto"/>
                                </w:pPr>
                                <w:sdt>
                                  <w:sdtPr>
                                    <w:alias w:val="Name"/>
                                    <w:tag w:val=""/>
                                    <w:id w:val="805127967"/>
                                    <w:dataBinding w:prefixMappings="xmlns:ns0='http://purl.org/dc/elements/1.1/' xmlns:ns1='http://schemas.openxmlformats.org/package/2006/metadata/core-properties' " w:xpath="/ns1:coreProperties[1]/ns0:creator[1]" w:storeItemID="{6C3C8BC8-F283-45AE-878A-BAB7291924A1}"/>
                                    <w:text/>
                                  </w:sdtPr>
                                  <w:sdtEndPr/>
                                  <w:sdtContent>
                                    <w:r w:rsidR="003A46E3">
                                      <w:rPr>
                                        <w:lang w:val="en-GB"/>
                                      </w:rPr>
                                      <w:t>Amy Schofield</w:t>
                                    </w:r>
                                  </w:sdtContent>
                                </w:sdt>
                                <w:r w:rsidR="003A46E3">
                                  <w:br/>
                                </w:r>
                                <w:sdt>
                                  <w:sdtPr>
                                    <w:alias w:val="Course Title"/>
                                    <w:tag w:val=""/>
                                    <w:id w:val="-851186849"/>
                                    <w:dataBinding w:prefixMappings="xmlns:ns0='http://purl.org/dc/elements/1.1/' xmlns:ns1='http://schemas.openxmlformats.org/package/2006/metadata/core-properties' " w:xpath="/ns1:coreProperties[1]/ns1:keywords[1]" w:storeItemID="{6C3C8BC8-F283-45AE-878A-BAB7291924A1}"/>
                                    <w:text/>
                                  </w:sdtPr>
                                  <w:sdtEndPr/>
                                  <w:sdtContent>
                                    <w:r w:rsidR="003A46E3">
                                      <w:rPr>
                                        <w:lang w:val="en-GB"/>
                                      </w:rPr>
                                      <w:t>Quality Assistant</w:t>
                                    </w:r>
                                  </w:sdtContent>
                                </w:sdt>
                                <w:r w:rsidR="003A46E3">
                                  <w:br/>
                                </w:r>
                                <w:r w:rsidR="003A46E3">
                                  <w:rPr>
                                    <w:noProof/>
                                    <w:lang w:val="en-GB" w:eastAsia="en-GB"/>
                                  </w:rPr>
                                  <w:drawing>
                                    <wp:inline distT="0" distB="0" distL="0" distR="0" wp14:anchorId="2E795514" wp14:editId="7FC1A80B">
                                      <wp:extent cx="1502312" cy="394244"/>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ender Landscape Logo.jpg"/>
                                              <pic:cNvPicPr/>
                                            </pic:nvPicPr>
                                            <pic:blipFill>
                                              <a:blip r:embed="rId9">
                                                <a:extLst>
                                                  <a:ext uri="{28A0092B-C50C-407E-A947-70E740481C1C}">
                                                    <a14:useLocalDpi xmlns:a14="http://schemas.microsoft.com/office/drawing/2010/main" val="0"/>
                                                  </a:ext>
                                                </a:extLst>
                                              </a:blip>
                                              <a:stretch>
                                                <a:fillRect/>
                                              </a:stretch>
                                            </pic:blipFill>
                                            <pic:spPr>
                                              <a:xfrm>
                                                <a:off x="0" y="0"/>
                                                <a:ext cx="1601117" cy="420173"/>
                                              </a:xfrm>
                                              <a:prstGeom prst="rect">
                                                <a:avLst/>
                                              </a:prstGeom>
                                            </pic:spPr>
                                          </pic:pic>
                                        </a:graphicData>
                                      </a:graphic>
                                    </wp:inline>
                                  </w:drawing>
                                </w:r>
                              </w:p>
                              <w:p w:rsidR="003A46E3" w:rsidRDefault="003A46E3">
                                <w:pPr>
                                  <w:pStyle w:val="ContactInfo"/>
                                </w:pP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C30EB80" id="_x0000_t202" coordsize="21600,21600" o:spt="202" path="m,l,21600r21600,l21600,xe">
                    <v:stroke joinstyle="miter"/>
                    <v:path gradientshapeok="t" o:connecttype="rect"/>
                  </v:shapetype>
                  <v:shape id="Text Box 11" o:spid="_x0000_s1026" type="#_x0000_t202" style="position:absolute;margin-left:307.5pt;margin-top:478.15pt;width:4in;height:150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" filled="f" stroked="f" strokeweight=".5pt">
                    <v:textbox inset="0,0,36pt,36pt">
                      <w:txbxContent>
                        <w:p w:rsidR="003A46E3" w:rsidRDefault="003A46E3" w:rsidP="00803F1B">
                          <w:pPr>
                            <w:pStyle w:val="ContactInfo"/>
                            <w:spacing w:line="480" w:lineRule="auto"/>
                          </w:pPr>
                          <w:sdt>
                            <w:sdtPr>
                              <w:alias w:val="Name"/>
                              <w:tag w:val=""/>
                              <w:id w:val="805127967"/>
                              <w:dataBinding w:prefixMappings="xmlns:ns0='http://purl.org/dc/elements/1.1/' xmlns:ns1='http://schemas.openxmlformats.org/package/2006/metadata/core-properties' " w:xpath="/ns1:coreProperties[1]/ns0:creator[1]" w:storeItemID="{6C3C8BC8-F283-45AE-878A-BAB7291924A1}"/>
                              <w:text/>
                            </w:sdtPr>
                            <w:sdtContent>
                              <w:r>
                                <w:rPr>
                                  <w:lang w:val="en-GB"/>
                                </w:rPr>
                                <w:t>Amy Schofield</w:t>
                              </w:r>
                            </w:sdtContent>
                          </w:sdt>
                          <w:r>
                            <w:br/>
                          </w:r>
                          <w:sdt>
                            <w:sdtPr>
                              <w:alias w:val="Course Title"/>
                              <w:tag w:val=""/>
                              <w:id w:val="-851186849"/>
                              <w:dataBinding w:prefixMappings="xmlns:ns0='http://purl.org/dc/elements/1.1/' xmlns:ns1='http://schemas.openxmlformats.org/package/2006/metadata/core-properties' " w:xpath="/ns1:coreProperties[1]/ns1:keywords[1]" w:storeItemID="{6C3C8BC8-F283-45AE-878A-BAB7291924A1}"/>
                              <w:text/>
                            </w:sdtPr>
                            <w:sdtContent>
                              <w:r>
                                <w:rPr>
                                  <w:lang w:val="en-GB"/>
                                </w:rPr>
                                <w:t>Quality Assistant</w:t>
                              </w:r>
                            </w:sdtContent>
                          </w:sdt>
                          <w:r>
                            <w:br/>
                          </w:r>
                          <w:r>
                            <w:rPr>
                              <w:noProof/>
                              <w:lang w:val="en-GB" w:eastAsia="en-GB"/>
                            </w:rPr>
                            <w:drawing>
                              <wp:inline distT="0" distB="0" distL="0" distR="0" wp14:anchorId="2E795514" wp14:editId="7FC1A80B">
                                <wp:extent cx="1502312" cy="394244"/>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ender Landscape Logo.jpg"/>
                                        <pic:cNvPicPr/>
                                      </pic:nvPicPr>
                                      <pic:blipFill>
                                        <a:blip r:embed="rId10">
                                          <a:extLst>
                                            <a:ext uri="{28A0092B-C50C-407E-A947-70E740481C1C}">
                                              <a14:useLocalDpi xmlns:a14="http://schemas.microsoft.com/office/drawing/2010/main" val="0"/>
                                            </a:ext>
                                          </a:extLst>
                                        </a:blip>
                                        <a:stretch>
                                          <a:fillRect/>
                                        </a:stretch>
                                      </pic:blipFill>
                                      <pic:spPr>
                                        <a:xfrm>
                                          <a:off x="0" y="0"/>
                                          <a:ext cx="1601117" cy="420173"/>
                                        </a:xfrm>
                                        <a:prstGeom prst="rect">
                                          <a:avLst/>
                                        </a:prstGeom>
                                      </pic:spPr>
                                    </pic:pic>
                                  </a:graphicData>
                                </a:graphic>
                              </wp:inline>
                            </w:drawing>
                          </w:r>
                        </w:p>
                        <w:p w:rsidR="003A46E3" w:rsidRDefault="003A46E3">
                          <w:pPr>
                            <w:pStyle w:val="ContactInfo"/>
                          </w:pPr>
                        </w:p>
                      </w:txbxContent>
                    </v:textbox>
                    <w10:wrap anchorx="page"/>
                  </v:shape>
                </w:pict>
              </mc:Fallback>
            </mc:AlternateContent>
          </w:r>
          <w:r w:rsidR="009F2754">
            <w:rPr>
              <w:b/>
              <w:bCs/>
              <w:caps/>
              <w:noProof/>
              <w:lang w:val="en-GB" w:eastAsia="en-GB"/>
            </w:rPr>
            <mc:AlternateContent>
              <mc:Choice Requires="wps">
                <w:drawing>
                  <wp:anchor distT="0" distB="0" distL="114300" distR="114300" simplePos="0" relativeHeight="251671552" behindDoc="0" locked="0" layoutInCell="1" allowOverlap="1" wp14:anchorId="105975C1" wp14:editId="5307266F">
                    <wp:simplePos x="0" y="0"/>
                    <wp:positionH relativeFrom="margin">
                      <wp:posOffset>381000</wp:posOffset>
                    </wp:positionH>
                    <wp:positionV relativeFrom="paragraph">
                      <wp:posOffset>1081405</wp:posOffset>
                    </wp:positionV>
                    <wp:extent cx="5505450" cy="971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0545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6E3" w:rsidRPr="006C3F5C" w:rsidRDefault="003A46E3" w:rsidP="009F2754">
                                <w:pPr>
                                  <w:pStyle w:val="ContactInfo"/>
                                  <w:spacing w:line="480" w:lineRule="auto"/>
                                  <w:jc w:val="center"/>
                                  <w:rPr>
                                    <w:sz w:val="40"/>
                                    <w:szCs w:val="40"/>
                                  </w:rPr>
                                </w:pPr>
                                <w:r>
                                  <w:rPr>
                                    <w:sz w:val="40"/>
                                    <w:szCs w:val="40"/>
                                  </w:rPr>
                                  <w:t>(</w:t>
                                </w:r>
                                <w:r w:rsidRPr="006C3F5C">
                                  <w:rPr>
                                    <w:sz w:val="40"/>
                                    <w:szCs w:val="40"/>
                                  </w:rPr>
                                  <w:t>J</w:t>
                                </w:r>
                                <w:r>
                                  <w:rPr>
                                    <w:sz w:val="40"/>
                                    <w:szCs w:val="40"/>
                                  </w:rPr>
                                  <w:t>anuary – December</w:t>
                                </w:r>
                                <w:r w:rsidRPr="006C3F5C">
                                  <w:rPr>
                                    <w:sz w:val="40"/>
                                    <w:szCs w:val="40"/>
                                  </w:rPr>
                                  <w:t xml:space="preserve"> 2015</w:t>
                                </w:r>
                                <w:r>
                                  <w:rPr>
                                    <w:sz w:val="40"/>
                                    <w:szCs w:val="40"/>
                                  </w:rPr>
                                  <w:t>)</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75C1" id="Text Box 4" o:spid="_x0000_s1027" type="#_x0000_t202" style="position:absolute;margin-left:30pt;margin-top:85.15pt;width:433.5pt;height:7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" filled="f" stroked="f" strokeweight=".5pt">
                    <v:textbox inset="0,0,36pt,36pt">
                      <w:txbxContent>
                        <w:p w:rsidR="003A46E3" w:rsidRPr="006C3F5C" w:rsidRDefault="003A46E3" w:rsidP="009F2754">
                          <w:pPr>
                            <w:pStyle w:val="ContactInfo"/>
                            <w:spacing w:line="480" w:lineRule="auto"/>
                            <w:jc w:val="center"/>
                            <w:rPr>
                              <w:sz w:val="40"/>
                              <w:szCs w:val="40"/>
                            </w:rPr>
                          </w:pPr>
                          <w:r>
                            <w:rPr>
                              <w:sz w:val="40"/>
                              <w:szCs w:val="40"/>
                            </w:rPr>
                            <w:t>(</w:t>
                          </w:r>
                          <w:r w:rsidRPr="006C3F5C">
                            <w:rPr>
                              <w:sz w:val="40"/>
                              <w:szCs w:val="40"/>
                            </w:rPr>
                            <w:t>J</w:t>
                          </w:r>
                          <w:r>
                            <w:rPr>
                              <w:sz w:val="40"/>
                              <w:szCs w:val="40"/>
                            </w:rPr>
                            <w:t>anuary – December</w:t>
                          </w:r>
                          <w:r w:rsidRPr="006C3F5C">
                            <w:rPr>
                              <w:sz w:val="40"/>
                              <w:szCs w:val="40"/>
                            </w:rPr>
                            <w:t xml:space="preserve"> 2015</w:t>
                          </w:r>
                          <w:r>
                            <w:rPr>
                              <w:sz w:val="40"/>
                              <w:szCs w:val="40"/>
                            </w:rPr>
                            <w:t>)</w:t>
                          </w:r>
                        </w:p>
                      </w:txbxContent>
                    </v:textbox>
                    <w10:wrap anchorx="margin"/>
                  </v:shape>
                </w:pict>
              </mc:Fallback>
            </mc:AlternateContent>
          </w:r>
          <w:r w:rsidR="009F2754">
            <w:rPr>
              <w:noProof/>
              <w:lang w:val="en-GB" w:eastAsia="en-GB"/>
            </w:rPr>
            <mc:AlternateContent>
              <mc:Choice Requires="wps">
                <w:drawing>
                  <wp:anchor distT="0" distB="0" distL="114300" distR="114300" simplePos="0" relativeHeight="251669504" behindDoc="0" locked="0" layoutInCell="1" allowOverlap="1" wp14:anchorId="545A4870" wp14:editId="2699E1E8">
                    <wp:simplePos x="0" y="0"/>
                    <wp:positionH relativeFrom="margin">
                      <wp:align>right</wp:align>
                    </wp:positionH>
                    <wp:positionV relativeFrom="margin">
                      <wp:posOffset>647700</wp:posOffset>
                    </wp:positionV>
                    <wp:extent cx="5505450" cy="1123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054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6E3" w:rsidRPr="009F2754" w:rsidRDefault="00381560" w:rsidP="009F2754">
                                <w:pPr>
                                  <w:pStyle w:val="Title"/>
                                  <w:jc w:val="center"/>
                                  <w:rPr>
                                    <w:sz w:val="64"/>
                                    <w:szCs w:val="64"/>
                                  </w:rPr>
                                </w:pPr>
                                <w:sdt>
                                  <w:sdtPr>
                                    <w:rPr>
                                      <w:sz w:val="64"/>
                                      <w:szCs w:val="64"/>
                                    </w:rPr>
                                    <w:alias w:val="Title"/>
                                    <w:tag w:val=""/>
                                    <w:id w:val="-907689677"/>
                                    <w:dataBinding w:prefixMappings="xmlns:ns0='http://purl.org/dc/elements/1.1/' xmlns:ns1='http://schemas.openxmlformats.org/package/2006/metadata/core-properties' " w:xpath="/ns1:coreProperties[1]/ns0:title[1]" w:storeItemID="{6C3C8BC8-F283-45AE-878A-BAB7291924A1}"/>
                                    <w:text/>
                                  </w:sdtPr>
                                  <w:sdtEndPr/>
                                  <w:sdtContent>
                                    <w:r w:rsidR="003A46E3" w:rsidRPr="009F2754">
                                      <w:rPr>
                                        <w:sz w:val="64"/>
                                        <w:szCs w:val="64"/>
                                        <w:lang w:val="en-GB"/>
                                      </w:rPr>
                                      <w:t>Quality Statistics: Overview of 2015</w:t>
                                    </w:r>
                                  </w:sdtContent>
                                </w:sdt>
                              </w:p>
                              <w:p w:rsidR="003A46E3" w:rsidRPr="006C3F5C" w:rsidRDefault="003A46E3" w:rsidP="009F2754"/>
                            </w:txbxContent>
                          </wps:txbx>
                          <wps:bodyPr rot="0" spcFirstLastPara="0" vertOverflow="overflow" horzOverflow="overflow" vert="horz" wrap="square" lIns="0" tIns="0" rIns="4572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5A4870" id="Text Box 2" o:spid="_x0000_s1028" type="#_x0000_t202" style="position:absolute;margin-left:382.3pt;margin-top:51pt;width:433.5pt;height:8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" filled="f" stroked="f" strokeweight=".5pt">
                    <v:textbox inset="0,0,36pt,0">
                      <w:txbxContent>
                        <w:p w:rsidR="003A46E3" w:rsidRPr="009F2754" w:rsidRDefault="003A46E3" w:rsidP="009F2754">
                          <w:pPr>
                            <w:pStyle w:val="Title"/>
                            <w:jc w:val="center"/>
                            <w:rPr>
                              <w:sz w:val="64"/>
                              <w:szCs w:val="64"/>
                            </w:rPr>
                          </w:pPr>
                          <w:sdt>
                            <w:sdtPr>
                              <w:rPr>
                                <w:sz w:val="64"/>
                                <w:szCs w:val="64"/>
                              </w:rPr>
                              <w:alias w:val="Title"/>
                              <w:tag w:val=""/>
                              <w:id w:val="-907689677"/>
                              <w:dataBinding w:prefixMappings="xmlns:ns0='http://purl.org/dc/elements/1.1/' xmlns:ns1='http://schemas.openxmlformats.org/package/2006/metadata/core-properties' " w:xpath="/ns1:coreProperties[1]/ns0:title[1]" w:storeItemID="{6C3C8BC8-F283-45AE-878A-BAB7291924A1}"/>
                              <w:text/>
                            </w:sdtPr>
                            <w:sdtContent>
                              <w:r w:rsidRPr="009F2754">
                                <w:rPr>
                                  <w:sz w:val="64"/>
                                  <w:szCs w:val="64"/>
                                  <w:lang w:val="en-GB"/>
                                </w:rPr>
                                <w:t>Quality Statistics: Overview of 2015</w:t>
                              </w:r>
                            </w:sdtContent>
                          </w:sdt>
                        </w:p>
                        <w:p w:rsidR="003A46E3" w:rsidRPr="006C3F5C" w:rsidRDefault="003A46E3" w:rsidP="009F2754"/>
                      </w:txbxContent>
                    </v:textbox>
                    <w10:wrap anchorx="margin" anchory="margin"/>
                  </v:shape>
                </w:pict>
              </mc:Fallback>
            </mc:AlternateContent>
          </w:r>
          <w:r w:rsidR="006C3F5C">
            <w:rPr>
              <w:noProof/>
              <w:lang w:val="en-GB" w:eastAsia="en-GB"/>
            </w:rPr>
            <w:drawing>
              <wp:anchor distT="0" distB="0" distL="114300" distR="114300" simplePos="0" relativeHeight="251667456" behindDoc="1" locked="0" layoutInCell="1" allowOverlap="1" wp14:anchorId="787C465D" wp14:editId="52A449C2">
                <wp:simplePos x="0" y="0"/>
                <wp:positionH relativeFrom="page">
                  <wp:align>left</wp:align>
                </wp:positionH>
                <wp:positionV relativeFrom="page">
                  <wp:posOffset>1920240</wp:posOffset>
                </wp:positionV>
                <wp:extent cx="3754120" cy="4680585"/>
                <wp:effectExtent l="19050" t="0" r="17780" b="26536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11">
                          <a:extLst>
                            <a:ext uri="{28A0092B-C50C-407E-A947-70E740481C1C}">
                              <a14:useLocalDpi xmlns:a14="http://schemas.microsoft.com/office/drawing/2010/main" val="0"/>
                            </a:ext>
                          </a:extLst>
                        </a:blip>
                        <a:srcRect t="1" r="67743" b="19566"/>
                        <a:stretch/>
                      </pic:blipFill>
                      <pic:spPr bwMode="auto">
                        <a:xfrm>
                          <a:off x="0" y="0"/>
                          <a:ext cx="3754120" cy="4680585"/>
                        </a:xfrm>
                        <a:prstGeom prst="rect">
                          <a:avLst/>
                        </a:prstGeom>
                        <a:ln>
                          <a:noFill/>
                        </a:ln>
                        <a:effectLst>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2DD">
            <w:rPr>
              <w:b/>
              <w:bCs/>
              <w:caps/>
            </w:rPr>
            <w:br w:type="page"/>
          </w:r>
        </w:p>
        <w:p w:rsidR="00670261" w:rsidRDefault="00670261" w:rsidP="00670261">
          <w:pPr>
            <w:pStyle w:val="Heading1"/>
            <w:tabs>
              <w:tab w:val="center" w:pos="4666"/>
            </w:tabs>
            <w:spacing w:line="360" w:lineRule="auto"/>
            <w:contextualSpacing/>
            <w:jc w:val="center"/>
          </w:pPr>
          <w:r>
            <w:lastRenderedPageBreak/>
            <w:t>CONTENTS</w:t>
          </w:r>
        </w:p>
        <w:p w:rsidR="00670261" w:rsidRDefault="00670261"/>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22"/>
          </w:tblGrid>
          <w:tr w:rsidR="00B31420" w:rsidTr="00CF2FA8">
            <w:tc>
              <w:tcPr>
                <w:tcW w:w="8217" w:type="dxa"/>
              </w:tcPr>
              <w:p w:rsidR="0022282E" w:rsidRDefault="0022282E" w:rsidP="0022282E">
                <w:pPr>
                  <w:spacing w:before="120" w:after="100" w:afterAutospacing="1" w:line="360" w:lineRule="auto"/>
                </w:pPr>
                <w:r>
                  <w:t xml:space="preserve">List of tables </w:t>
                </w:r>
                <w:r w:rsidR="002B2F9B">
                  <w:t>and graphs</w:t>
                </w:r>
              </w:p>
              <w:p w:rsidR="00B31420" w:rsidRDefault="00B31420" w:rsidP="0022282E">
                <w:pPr>
                  <w:spacing w:before="120" w:after="100" w:afterAutospacing="1" w:line="360" w:lineRule="auto"/>
                </w:pPr>
                <w:r>
                  <w:t>Introduction</w:t>
                </w:r>
              </w:p>
              <w:p w:rsidR="00635284" w:rsidRDefault="00635284" w:rsidP="0022282E">
                <w:pPr>
                  <w:spacing w:before="120" w:after="100" w:afterAutospacing="1" w:line="360" w:lineRule="auto"/>
                </w:pPr>
                <w:r>
                  <w:t>2015 Results</w:t>
                </w:r>
              </w:p>
              <w:p w:rsidR="00B31420" w:rsidRDefault="00367B66" w:rsidP="0022282E">
                <w:pPr>
                  <w:spacing w:before="120" w:after="100" w:afterAutospacing="1" w:line="360" w:lineRule="auto"/>
                </w:pPr>
                <w:r>
                  <w:t>Portfolio s</w:t>
                </w:r>
                <w:r w:rsidR="00B31420">
                  <w:t>tatistics</w:t>
                </w:r>
              </w:p>
              <w:p w:rsidR="00B31420" w:rsidRDefault="00B31420" w:rsidP="0022282E">
                <w:pPr>
                  <w:spacing w:before="120" w:after="100" w:afterAutospacing="1" w:line="360" w:lineRule="auto"/>
                  <w:ind w:left="596"/>
                </w:pPr>
                <w:r>
                  <w:t>General overview of July – September 2015</w:t>
                </w:r>
              </w:p>
              <w:p w:rsidR="00B31420" w:rsidRDefault="00B31420" w:rsidP="0022282E">
                <w:pPr>
                  <w:spacing w:before="120" w:after="100" w:afterAutospacing="1" w:line="360" w:lineRule="auto"/>
                  <w:ind w:left="596"/>
                </w:pPr>
                <w:r>
                  <w:t xml:space="preserve">Tutor </w:t>
                </w:r>
                <w:r w:rsidR="00367B66">
                  <w:t>p</w:t>
                </w:r>
                <w:r>
                  <w:t xml:space="preserve">ortfolio </w:t>
                </w:r>
                <w:r w:rsidR="00367B66">
                  <w:t>s</w:t>
                </w:r>
                <w:r>
                  <w:t>tatistics</w:t>
                </w:r>
              </w:p>
              <w:p w:rsidR="00367B66" w:rsidRDefault="00367B66" w:rsidP="0022282E">
                <w:pPr>
                  <w:spacing w:before="120" w:after="100" w:afterAutospacing="1" w:line="360" w:lineRule="auto"/>
                </w:pPr>
                <w:r>
                  <w:t>Feedback statistics: Tutor feedback</w:t>
                </w:r>
              </w:p>
              <w:p w:rsidR="00367B66" w:rsidRDefault="00367B66" w:rsidP="0022282E">
                <w:pPr>
                  <w:spacing w:before="120" w:after="100" w:afterAutospacing="1" w:line="360" w:lineRule="auto"/>
                  <w:ind w:left="596"/>
                </w:pPr>
                <w:r>
                  <w:t>Penistone</w:t>
                </w:r>
              </w:p>
              <w:p w:rsidR="00367B66" w:rsidRDefault="00367B66" w:rsidP="0022282E">
                <w:pPr>
                  <w:spacing w:before="120" w:after="100" w:afterAutospacing="1" w:line="360" w:lineRule="auto"/>
                  <w:ind w:left="596"/>
                </w:pPr>
                <w:r>
                  <w:t>AMP</w:t>
                </w:r>
              </w:p>
              <w:p w:rsidR="00367B66" w:rsidRDefault="00367B66" w:rsidP="0022282E">
                <w:pPr>
                  <w:spacing w:before="120" w:after="100" w:afterAutospacing="1" w:line="360" w:lineRule="auto"/>
                  <w:ind w:left="596"/>
                </w:pPr>
                <w:r>
                  <w:t xml:space="preserve">Australia </w:t>
                </w:r>
              </w:p>
              <w:p w:rsidR="00367B66" w:rsidRDefault="00367B66" w:rsidP="0022282E">
                <w:pPr>
                  <w:spacing w:before="120" w:after="100" w:afterAutospacing="1" w:line="360" w:lineRule="auto"/>
                </w:pPr>
                <w:r>
                  <w:t>Feedback statistics: Training package, booking process and facilities</w:t>
                </w:r>
              </w:p>
              <w:p w:rsidR="00367B66" w:rsidRDefault="00367B66" w:rsidP="0022282E">
                <w:pPr>
                  <w:spacing w:before="120" w:after="100" w:afterAutospacing="1" w:line="360" w:lineRule="auto"/>
                  <w:ind w:left="596"/>
                </w:pPr>
                <w:r>
                  <w:t>Training package feedback</w:t>
                </w:r>
              </w:p>
              <w:p w:rsidR="00367B66" w:rsidRDefault="00367B66" w:rsidP="0022282E">
                <w:pPr>
                  <w:spacing w:before="120" w:after="100" w:afterAutospacing="1" w:line="360" w:lineRule="auto"/>
                  <w:ind w:left="596"/>
                </w:pPr>
                <w:r>
                  <w:t>Booking process feedback</w:t>
                </w:r>
              </w:p>
              <w:p w:rsidR="00367B66" w:rsidRDefault="00367B66" w:rsidP="0022282E">
                <w:pPr>
                  <w:spacing w:before="120" w:after="100" w:afterAutospacing="1" w:line="360" w:lineRule="auto"/>
                  <w:ind w:left="596"/>
                </w:pPr>
                <w:r>
                  <w:t>Facilities feedback</w:t>
                </w:r>
              </w:p>
              <w:p w:rsidR="00367B66" w:rsidRDefault="00367B66" w:rsidP="0022282E">
                <w:pPr>
                  <w:spacing w:before="120" w:after="100" w:afterAutospacing="1" w:line="360" w:lineRule="auto"/>
                </w:pPr>
                <w:r>
                  <w:t xml:space="preserve">What </w:t>
                </w:r>
                <w:r w:rsidR="00615491">
                  <w:t>candidate</w:t>
                </w:r>
                <w:r>
                  <w:t>s felt Lavender International does well</w:t>
                </w:r>
              </w:p>
              <w:p w:rsidR="00367B66" w:rsidRDefault="00367B66" w:rsidP="0022282E">
                <w:pPr>
                  <w:spacing w:before="120" w:after="100" w:afterAutospacing="1" w:line="360" w:lineRule="auto"/>
                </w:pPr>
                <w:r>
                  <w:t xml:space="preserve">What </w:t>
                </w:r>
                <w:r w:rsidR="00615491">
                  <w:t>candidate</w:t>
                </w:r>
                <w:r>
                  <w:t>s felt Lavender International could improve on</w:t>
                </w:r>
              </w:p>
              <w:p w:rsidR="00367B66" w:rsidRDefault="00367B66" w:rsidP="0022282E">
                <w:pPr>
                  <w:spacing w:before="120" w:after="100" w:afterAutospacing="1" w:line="360" w:lineRule="auto"/>
                </w:pPr>
                <w:r>
                  <w:t xml:space="preserve">How did </w:t>
                </w:r>
                <w:r w:rsidR="00615491">
                  <w:t>candidate</w:t>
                </w:r>
                <w:r w:rsidR="004E2B8D">
                  <w:t>s</w:t>
                </w:r>
                <w:r>
                  <w:t xml:space="preserve"> hear about Lavender International?</w:t>
                </w:r>
              </w:p>
              <w:p w:rsidR="00367B66" w:rsidRDefault="00367B66" w:rsidP="0022282E">
                <w:pPr>
                  <w:spacing w:before="120" w:after="100" w:afterAutospacing="1" w:line="360" w:lineRule="auto"/>
                </w:pPr>
                <w:r>
                  <w:lastRenderedPageBreak/>
                  <w:t xml:space="preserve">Would </w:t>
                </w:r>
                <w:r w:rsidR="00615491">
                  <w:t>candidate</w:t>
                </w:r>
                <w:r w:rsidR="004E2B8D">
                  <w:t>s</w:t>
                </w:r>
                <w:r>
                  <w:t xml:space="preserve"> recommend Lavender International?</w:t>
                </w:r>
              </w:p>
              <w:p w:rsidR="00D328E5" w:rsidRDefault="002B2F9B" w:rsidP="002B2F9B">
                <w:pPr>
                  <w:spacing w:before="120" w:after="100" w:afterAutospacing="1" w:line="360" w:lineRule="auto"/>
                </w:pPr>
                <w:r>
                  <w:t>Concluding remarks</w:t>
                </w:r>
              </w:p>
            </w:tc>
            <w:tc>
              <w:tcPr>
                <w:tcW w:w="1422" w:type="dxa"/>
              </w:tcPr>
              <w:p w:rsidR="000C1458" w:rsidRDefault="00813BA5" w:rsidP="0022282E">
                <w:pPr>
                  <w:spacing w:before="120" w:after="100" w:afterAutospacing="1" w:line="360" w:lineRule="auto"/>
                  <w:jc w:val="right"/>
                </w:pPr>
                <w:r>
                  <w:lastRenderedPageBreak/>
                  <w:t>4-5</w:t>
                </w:r>
              </w:p>
              <w:p w:rsidR="0042345F" w:rsidRDefault="00813BA5" w:rsidP="0022282E">
                <w:pPr>
                  <w:spacing w:before="120" w:after="100" w:afterAutospacing="1" w:line="360" w:lineRule="auto"/>
                  <w:jc w:val="right"/>
                </w:pPr>
                <w:r>
                  <w:t>6</w:t>
                </w:r>
              </w:p>
              <w:p w:rsidR="0042345F" w:rsidRDefault="00813BA5" w:rsidP="0022282E">
                <w:pPr>
                  <w:spacing w:before="120" w:after="100" w:afterAutospacing="1" w:line="360" w:lineRule="auto"/>
                  <w:jc w:val="right"/>
                </w:pPr>
                <w:r>
                  <w:t>6</w:t>
                </w:r>
              </w:p>
              <w:p w:rsidR="0042345F" w:rsidRDefault="00813BA5" w:rsidP="0022282E">
                <w:pPr>
                  <w:spacing w:before="120" w:after="100" w:afterAutospacing="1" w:line="360" w:lineRule="auto"/>
                  <w:jc w:val="right"/>
                </w:pPr>
                <w:r>
                  <w:t>7</w:t>
                </w:r>
                <w:r w:rsidR="0042345F">
                  <w:t>-1</w:t>
                </w:r>
                <w:r>
                  <w:t>3</w:t>
                </w:r>
              </w:p>
              <w:p w:rsidR="0042345F" w:rsidRDefault="00813BA5" w:rsidP="0022282E">
                <w:pPr>
                  <w:spacing w:before="120" w:after="100" w:afterAutospacing="1" w:line="360" w:lineRule="auto"/>
                  <w:jc w:val="right"/>
                </w:pPr>
                <w:r>
                  <w:t>7</w:t>
                </w:r>
                <w:r w:rsidR="0042345F">
                  <w:t>-1</w:t>
                </w:r>
                <w:r>
                  <w:t>1</w:t>
                </w:r>
              </w:p>
              <w:p w:rsidR="0042345F" w:rsidRDefault="0042345F" w:rsidP="0022282E">
                <w:pPr>
                  <w:spacing w:before="120" w:after="100" w:afterAutospacing="1" w:line="360" w:lineRule="auto"/>
                  <w:jc w:val="right"/>
                </w:pPr>
                <w:r>
                  <w:t>1</w:t>
                </w:r>
                <w:r w:rsidR="00813BA5">
                  <w:t>2</w:t>
                </w:r>
                <w:r>
                  <w:t>-1</w:t>
                </w:r>
                <w:r w:rsidR="00813BA5">
                  <w:t>3</w:t>
                </w:r>
              </w:p>
              <w:p w:rsidR="0042345F" w:rsidRDefault="00813BA5" w:rsidP="0022282E">
                <w:pPr>
                  <w:spacing w:before="120" w:after="100" w:afterAutospacing="1" w:line="360" w:lineRule="auto"/>
                  <w:jc w:val="right"/>
                </w:pPr>
                <w:r>
                  <w:t>14-17</w:t>
                </w:r>
              </w:p>
              <w:p w:rsidR="0042345F" w:rsidRDefault="00813BA5" w:rsidP="0022282E">
                <w:pPr>
                  <w:spacing w:before="120" w:after="100" w:afterAutospacing="1" w:line="360" w:lineRule="auto"/>
                  <w:jc w:val="right"/>
                </w:pPr>
                <w:r>
                  <w:t>14</w:t>
                </w:r>
                <w:r w:rsidR="0042345F">
                  <w:t>-1</w:t>
                </w:r>
                <w:r>
                  <w:t>5</w:t>
                </w:r>
              </w:p>
              <w:p w:rsidR="0042345F" w:rsidRDefault="00813BA5" w:rsidP="0022282E">
                <w:pPr>
                  <w:spacing w:before="120" w:after="100" w:afterAutospacing="1" w:line="360" w:lineRule="auto"/>
                  <w:jc w:val="right"/>
                </w:pPr>
                <w:r>
                  <w:t>16</w:t>
                </w:r>
              </w:p>
              <w:p w:rsidR="0042345F" w:rsidRDefault="00813BA5" w:rsidP="0022282E">
                <w:pPr>
                  <w:spacing w:before="120" w:after="100" w:afterAutospacing="1" w:line="360" w:lineRule="auto"/>
                  <w:jc w:val="right"/>
                </w:pPr>
                <w:r>
                  <w:t>17</w:t>
                </w:r>
              </w:p>
              <w:p w:rsidR="0042345F" w:rsidRDefault="00813BA5" w:rsidP="0022282E">
                <w:pPr>
                  <w:spacing w:before="120" w:after="100" w:afterAutospacing="1" w:line="360" w:lineRule="auto"/>
                  <w:jc w:val="right"/>
                </w:pPr>
                <w:r>
                  <w:t>18</w:t>
                </w:r>
                <w:r w:rsidR="0042345F">
                  <w:t>-2</w:t>
                </w:r>
                <w:r>
                  <w:t>2</w:t>
                </w:r>
              </w:p>
              <w:p w:rsidR="0042345F" w:rsidRDefault="00813BA5" w:rsidP="0022282E">
                <w:pPr>
                  <w:spacing w:before="120" w:after="100" w:afterAutospacing="1" w:line="360" w:lineRule="auto"/>
                  <w:jc w:val="right"/>
                </w:pPr>
                <w:r>
                  <w:t>20</w:t>
                </w:r>
              </w:p>
              <w:p w:rsidR="0042345F" w:rsidRDefault="00813BA5" w:rsidP="0022282E">
                <w:pPr>
                  <w:spacing w:before="120" w:after="100" w:afterAutospacing="1" w:line="360" w:lineRule="auto"/>
                  <w:jc w:val="right"/>
                </w:pPr>
                <w:r>
                  <w:t>21</w:t>
                </w:r>
              </w:p>
              <w:p w:rsidR="0042345F" w:rsidRDefault="0042345F" w:rsidP="0022282E">
                <w:pPr>
                  <w:spacing w:before="120" w:after="100" w:afterAutospacing="1" w:line="360" w:lineRule="auto"/>
                  <w:jc w:val="right"/>
                </w:pPr>
                <w:r>
                  <w:t>2</w:t>
                </w:r>
                <w:r w:rsidR="00813BA5">
                  <w:t>2</w:t>
                </w:r>
              </w:p>
              <w:p w:rsidR="0042345F" w:rsidRDefault="0042345F" w:rsidP="0022282E">
                <w:pPr>
                  <w:spacing w:before="120" w:after="100" w:afterAutospacing="1" w:line="360" w:lineRule="auto"/>
                  <w:jc w:val="right"/>
                </w:pPr>
                <w:r>
                  <w:t>23</w:t>
                </w:r>
                <w:r w:rsidR="00813BA5">
                  <w:t>-24</w:t>
                </w:r>
              </w:p>
              <w:p w:rsidR="0042345F" w:rsidRDefault="00813BA5" w:rsidP="0022282E">
                <w:pPr>
                  <w:spacing w:before="120" w:after="100" w:afterAutospacing="1" w:line="360" w:lineRule="auto"/>
                  <w:jc w:val="right"/>
                </w:pPr>
                <w:r>
                  <w:t>25-26</w:t>
                </w:r>
              </w:p>
              <w:p w:rsidR="0042345F" w:rsidRDefault="00813BA5" w:rsidP="0022282E">
                <w:pPr>
                  <w:spacing w:before="120" w:after="100" w:afterAutospacing="1" w:line="360" w:lineRule="auto"/>
                  <w:jc w:val="right"/>
                </w:pPr>
                <w:r>
                  <w:t>27</w:t>
                </w:r>
              </w:p>
              <w:p w:rsidR="0042345F" w:rsidRDefault="00813BA5" w:rsidP="0022282E">
                <w:pPr>
                  <w:spacing w:before="120" w:after="100" w:afterAutospacing="1" w:line="360" w:lineRule="auto"/>
                  <w:jc w:val="right"/>
                </w:pPr>
                <w:r>
                  <w:lastRenderedPageBreak/>
                  <w:t>28</w:t>
                </w:r>
              </w:p>
              <w:p w:rsidR="0042345F" w:rsidRDefault="00813BA5" w:rsidP="002B2F9B">
                <w:pPr>
                  <w:spacing w:before="120" w:after="100" w:afterAutospacing="1" w:line="360" w:lineRule="auto"/>
                  <w:jc w:val="right"/>
                </w:pPr>
                <w:r>
                  <w:t>28-29</w:t>
                </w:r>
              </w:p>
            </w:tc>
          </w:tr>
          <w:tr w:rsidR="00BD5EE0" w:rsidTr="00CF2FA8">
            <w:tc>
              <w:tcPr>
                <w:tcW w:w="8217" w:type="dxa"/>
              </w:tcPr>
              <w:p w:rsidR="00C01735" w:rsidRDefault="00C01735" w:rsidP="00C01735">
                <w:pPr>
                  <w:spacing w:before="120" w:after="100" w:afterAutospacing="1" w:line="360" w:lineRule="auto"/>
                </w:pPr>
                <w:r>
                  <w:lastRenderedPageBreak/>
                  <w:t>Appendices</w:t>
                </w:r>
              </w:p>
              <w:p w:rsidR="00C01735" w:rsidRDefault="00C01735" w:rsidP="00C01735">
                <w:pPr>
                  <w:spacing w:before="120" w:after="100" w:afterAutospacing="1" w:line="360" w:lineRule="auto"/>
                  <w:ind w:left="601"/>
                </w:pPr>
                <w:r>
                  <w:t>Appendix A:</w:t>
                </w:r>
              </w:p>
              <w:p w:rsidR="00BD5EE0" w:rsidRDefault="00CF2FA8" w:rsidP="00CF2FA8">
                <w:pPr>
                  <w:spacing w:before="120" w:after="100" w:afterAutospacing="1" w:line="360" w:lineRule="auto"/>
                  <w:ind w:left="601"/>
                </w:pPr>
                <w:r>
                  <w:t>This appendix has been removed from general viewing but individual tutors may request sight of their own portfolio completion results.</w:t>
                </w:r>
              </w:p>
            </w:tc>
            <w:tc>
              <w:tcPr>
                <w:tcW w:w="1422" w:type="dxa"/>
              </w:tcPr>
              <w:p w:rsidR="00C01735" w:rsidRDefault="00813BA5" w:rsidP="00C01735">
                <w:pPr>
                  <w:spacing w:before="120" w:after="100" w:afterAutospacing="1" w:line="360" w:lineRule="auto"/>
                  <w:jc w:val="right"/>
                </w:pPr>
                <w:r>
                  <w:t>30</w:t>
                </w:r>
                <w:r w:rsidR="00C01735">
                  <w:t>-</w:t>
                </w:r>
                <w:r w:rsidR="00AD0B6B">
                  <w:t>72</w:t>
                </w:r>
              </w:p>
              <w:p w:rsidR="00C01735" w:rsidRDefault="00813BA5" w:rsidP="00C01735">
                <w:pPr>
                  <w:spacing w:before="120" w:after="100" w:afterAutospacing="1" w:line="360" w:lineRule="auto"/>
                  <w:jc w:val="right"/>
                </w:pPr>
                <w:r>
                  <w:t>30-49</w:t>
                </w:r>
              </w:p>
              <w:p w:rsidR="00BD5EE0" w:rsidRDefault="00813BA5" w:rsidP="00C01735">
                <w:pPr>
                  <w:spacing w:before="120" w:after="100" w:afterAutospacing="1" w:line="360" w:lineRule="auto"/>
                  <w:jc w:val="right"/>
                </w:pPr>
                <w:r>
                  <w:t>30</w:t>
                </w:r>
              </w:p>
            </w:tc>
          </w:tr>
          <w:tr w:rsidR="00BD5EE0" w:rsidTr="00CF2FA8">
            <w:tc>
              <w:tcPr>
                <w:tcW w:w="8217" w:type="dxa"/>
              </w:tcPr>
              <w:p w:rsidR="00BD5EE0" w:rsidRDefault="00BD5EE0" w:rsidP="00BD5EE0">
                <w:pPr>
                  <w:spacing w:before="120" w:after="100" w:afterAutospacing="1" w:line="360" w:lineRule="auto"/>
                  <w:ind w:left="34"/>
                </w:pPr>
                <w:r>
                  <w:t>Appendix B</w:t>
                </w:r>
              </w:p>
              <w:p w:rsidR="00BD5EE0" w:rsidRDefault="00BD5EE0" w:rsidP="00BD5EE0">
                <w:pPr>
                  <w:spacing w:before="120" w:after="100" w:afterAutospacing="1" w:line="360" w:lineRule="auto"/>
                  <w:ind w:left="596"/>
                </w:pPr>
                <w:r>
                  <w:t>B1: Candidate comments about what Lavender International does well</w:t>
                </w:r>
              </w:p>
              <w:p w:rsidR="00BD5EE0" w:rsidRDefault="00BD5EE0" w:rsidP="00BD5EE0">
                <w:pPr>
                  <w:spacing w:before="120" w:after="100" w:afterAutospacing="1" w:line="360" w:lineRule="auto"/>
                  <w:ind w:left="596"/>
                </w:pPr>
                <w:r>
                  <w:t>B2: Candidate comments about what Lavender International could improve on</w:t>
                </w:r>
              </w:p>
            </w:tc>
            <w:tc>
              <w:tcPr>
                <w:tcW w:w="1422" w:type="dxa"/>
              </w:tcPr>
              <w:p w:rsidR="00813BA5" w:rsidRDefault="00813BA5" w:rsidP="00BD5EE0">
                <w:pPr>
                  <w:spacing w:before="120" w:after="100" w:afterAutospacing="1" w:line="360" w:lineRule="auto"/>
                  <w:jc w:val="right"/>
                </w:pPr>
                <w:r>
                  <w:t>50-58</w:t>
                </w:r>
              </w:p>
              <w:p w:rsidR="00C01735" w:rsidRDefault="00813BA5" w:rsidP="00BD5EE0">
                <w:pPr>
                  <w:spacing w:before="120" w:after="100" w:afterAutospacing="1" w:line="360" w:lineRule="auto"/>
                  <w:jc w:val="right"/>
                </w:pPr>
                <w:r>
                  <w:t>50-53</w:t>
                </w:r>
              </w:p>
              <w:p w:rsidR="00BD5EE0" w:rsidRDefault="00813BA5" w:rsidP="00813BA5">
                <w:pPr>
                  <w:spacing w:before="120" w:after="100" w:afterAutospacing="1" w:line="360" w:lineRule="auto"/>
                  <w:jc w:val="right"/>
                </w:pPr>
                <w:r>
                  <w:t>54-58</w:t>
                </w:r>
              </w:p>
              <w:p w:rsidR="00BD5EE0" w:rsidRDefault="00BD5EE0" w:rsidP="0022282E">
                <w:pPr>
                  <w:spacing w:before="120" w:after="100" w:afterAutospacing="1" w:line="360" w:lineRule="auto"/>
                  <w:jc w:val="right"/>
                </w:pPr>
              </w:p>
            </w:tc>
          </w:tr>
          <w:tr w:rsidR="00BD5EE0" w:rsidTr="00CF2FA8">
            <w:tc>
              <w:tcPr>
                <w:tcW w:w="8217" w:type="dxa"/>
              </w:tcPr>
              <w:p w:rsidR="00BD5EE0" w:rsidRDefault="00BD5EE0" w:rsidP="00BD5EE0">
                <w:pPr>
                  <w:spacing w:before="120" w:after="100" w:afterAutospacing="1" w:line="360" w:lineRule="auto"/>
                  <w:ind w:left="29"/>
                </w:pPr>
                <w:r>
                  <w:t xml:space="preserve">Appendix C: </w:t>
                </w:r>
                <w:r>
                  <w:rPr>
                    <w:rFonts w:cs="Tahoma"/>
                  </w:rPr>
                  <w:t>Graphs displaying the results for each method for each location</w:t>
                </w:r>
              </w:p>
            </w:tc>
            <w:tc>
              <w:tcPr>
                <w:tcW w:w="1422" w:type="dxa"/>
              </w:tcPr>
              <w:p w:rsidR="00BD5EE0" w:rsidRDefault="00BD5EE0" w:rsidP="00AD0B6B">
                <w:pPr>
                  <w:spacing w:before="120" w:after="100" w:afterAutospacing="1" w:line="360" w:lineRule="auto"/>
                  <w:jc w:val="right"/>
                </w:pPr>
                <w:r>
                  <w:t>5</w:t>
                </w:r>
                <w:r w:rsidR="00813BA5">
                  <w:t>9-</w:t>
                </w:r>
                <w:r w:rsidR="00AD0B6B">
                  <w:t>72</w:t>
                </w:r>
              </w:p>
            </w:tc>
          </w:tr>
        </w:tbl>
        <w:p w:rsidR="002B2F9B" w:rsidRDefault="002B2F9B"/>
        <w:p w:rsidR="002B2F9B" w:rsidRDefault="002B2F9B">
          <w:r>
            <w:br w:type="page"/>
          </w:r>
        </w:p>
        <w:p w:rsidR="0075210B" w:rsidRDefault="00B31420" w:rsidP="00B31420">
          <w:pPr>
            <w:pStyle w:val="Heading1"/>
            <w:jc w:val="center"/>
          </w:pPr>
          <w:r>
            <w:lastRenderedPageBreak/>
            <w:t>List of tables</w:t>
          </w:r>
          <w:r w:rsidR="00DC0269">
            <w:t xml:space="preserve"> and graphs</w:t>
          </w:r>
        </w:p>
        <w:p w:rsidR="00DC0269" w:rsidRDefault="00DC0269" w:rsidP="00DC0269">
          <w:pPr>
            <w:pStyle w:val="Heading2"/>
          </w:pPr>
          <w:r>
            <w:t>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06"/>
          </w:tblGrid>
          <w:tr w:rsidR="00BF0CC2" w:rsidRPr="000C1458" w:rsidTr="0022282E">
            <w:tc>
              <w:tcPr>
                <w:tcW w:w="8217" w:type="dxa"/>
              </w:tcPr>
              <w:p w:rsidR="00BF0CC2" w:rsidRPr="000C1458" w:rsidRDefault="00BF0CC2" w:rsidP="00D328E5">
                <w:pPr>
                  <w:spacing w:after="120" w:line="360" w:lineRule="auto"/>
                  <w:rPr>
                    <w:rFonts w:cs="Tahoma"/>
                  </w:rPr>
                </w:pPr>
                <w:r w:rsidRPr="000C1458">
                  <w:rPr>
                    <w:rFonts w:cs="Tahoma"/>
                  </w:rPr>
                  <w:t xml:space="preserve">Table </w:t>
                </w:r>
                <w:r w:rsidR="00D328E5">
                  <w:rPr>
                    <w:rFonts w:cs="Tahoma"/>
                  </w:rPr>
                  <w:t>1</w:t>
                </w:r>
                <w:r w:rsidRPr="000C1458">
                  <w:rPr>
                    <w:rFonts w:cs="Tahoma"/>
                  </w:rPr>
                  <w:t>: The actions that have not been completed (non-conformances) in folders and the number of times these actions have not been completed 2015 across the different locations.</w:t>
                </w:r>
              </w:p>
            </w:tc>
            <w:tc>
              <w:tcPr>
                <w:tcW w:w="1106" w:type="dxa"/>
              </w:tcPr>
              <w:p w:rsidR="00BF0CC2" w:rsidRDefault="0042345F" w:rsidP="00BF0CC2">
                <w:pPr>
                  <w:spacing w:after="120" w:line="360" w:lineRule="auto"/>
                  <w:jc w:val="right"/>
                  <w:rPr>
                    <w:rFonts w:cs="Tahoma"/>
                  </w:rPr>
                </w:pPr>
                <w:r>
                  <w:rPr>
                    <w:rFonts w:cs="Tahoma"/>
                  </w:rPr>
                  <w:t>6</w:t>
                </w:r>
              </w:p>
            </w:tc>
          </w:tr>
          <w:tr w:rsidR="00BF0CC2" w:rsidRPr="000C1458" w:rsidTr="0022282E">
            <w:tc>
              <w:tcPr>
                <w:tcW w:w="8217" w:type="dxa"/>
              </w:tcPr>
              <w:p w:rsidR="00BF0CC2" w:rsidRPr="000C1458" w:rsidRDefault="00BF0CC2" w:rsidP="00D328E5">
                <w:pPr>
                  <w:spacing w:after="120" w:line="360" w:lineRule="auto"/>
                  <w:rPr>
                    <w:rFonts w:cs="Tahoma"/>
                  </w:rPr>
                </w:pPr>
                <w:r w:rsidRPr="000C1458">
                  <w:rPr>
                    <w:rFonts w:cs="Tahoma"/>
                  </w:rPr>
                  <w:t xml:space="preserve">Table </w:t>
                </w:r>
                <w:r w:rsidR="00D328E5">
                  <w:rPr>
                    <w:rFonts w:cs="Tahoma"/>
                  </w:rPr>
                  <w:t>2</w:t>
                </w:r>
                <w:r w:rsidRPr="000C1458">
                  <w:rPr>
                    <w:rFonts w:cs="Tahoma"/>
                  </w:rPr>
                  <w:t xml:space="preserve">: </w:t>
                </w:r>
                <w:r w:rsidR="00D328E5">
                  <w:rPr>
                    <w:rFonts w:cs="Tahoma"/>
                  </w:rPr>
                  <w:t>A comparison of the percentage of non-conforming folders during the first and second six months of 2015.</w:t>
                </w:r>
              </w:p>
            </w:tc>
            <w:tc>
              <w:tcPr>
                <w:tcW w:w="1106" w:type="dxa"/>
              </w:tcPr>
              <w:p w:rsidR="00BF0CC2" w:rsidRDefault="0022282E" w:rsidP="00BF0CC2">
                <w:pPr>
                  <w:spacing w:after="120" w:line="360" w:lineRule="auto"/>
                  <w:jc w:val="right"/>
                  <w:rPr>
                    <w:rFonts w:cs="Tahoma"/>
                  </w:rPr>
                </w:pPr>
                <w:r>
                  <w:rPr>
                    <w:rFonts w:cs="Tahoma"/>
                  </w:rPr>
                  <w:t>12</w:t>
                </w:r>
              </w:p>
            </w:tc>
          </w:tr>
          <w:tr w:rsidR="00BF0CC2" w:rsidRPr="000C1458" w:rsidTr="0022282E">
            <w:tc>
              <w:tcPr>
                <w:tcW w:w="8217" w:type="dxa"/>
              </w:tcPr>
              <w:p w:rsidR="00BF0CC2" w:rsidRPr="000C1458" w:rsidRDefault="00BF0CC2" w:rsidP="00D328E5">
                <w:pPr>
                  <w:spacing w:after="120" w:line="360" w:lineRule="auto"/>
                  <w:rPr>
                    <w:rFonts w:cs="Tahoma"/>
                  </w:rPr>
                </w:pPr>
                <w:r w:rsidRPr="000C1458">
                  <w:rPr>
                    <w:rFonts w:cs="Tahoma"/>
                  </w:rPr>
                  <w:t xml:space="preserve">Table </w:t>
                </w:r>
                <w:r w:rsidR="00D328E5">
                  <w:rPr>
                    <w:rFonts w:cs="Tahoma"/>
                  </w:rPr>
                  <w:t>3</w:t>
                </w:r>
                <w:r w:rsidRPr="000C1458">
                  <w:rPr>
                    <w:rFonts w:cs="Tahoma"/>
                  </w:rPr>
                  <w:t xml:space="preserve">: The average tutor </w:t>
                </w:r>
                <w:r w:rsidR="00C73EFB">
                  <w:rPr>
                    <w:rFonts w:cs="Tahoma"/>
                  </w:rPr>
                  <w:t>score for each method a tutor taught</w:t>
                </w:r>
                <w:r w:rsidR="00D328E5">
                  <w:rPr>
                    <w:rFonts w:cs="Tahoma"/>
                  </w:rPr>
                  <w:t xml:space="preserve"> at Lavender Penistone,</w:t>
                </w:r>
                <w:r w:rsidRPr="000C1458">
                  <w:rPr>
                    <w:rFonts w:cs="Tahoma"/>
                  </w:rPr>
                  <w:t xml:space="preserve"> the total number of responses</w:t>
                </w:r>
                <w:r w:rsidR="00D328E5">
                  <w:rPr>
                    <w:rFonts w:cs="Tahoma"/>
                  </w:rPr>
                  <w:t xml:space="preserve"> and the total number of candidates</w:t>
                </w:r>
                <w:r w:rsidRPr="000C1458">
                  <w:rPr>
                    <w:rFonts w:cs="Tahoma"/>
                  </w:rPr>
                  <w:t>.</w:t>
                </w:r>
              </w:p>
            </w:tc>
            <w:tc>
              <w:tcPr>
                <w:tcW w:w="1106" w:type="dxa"/>
              </w:tcPr>
              <w:p w:rsidR="00BF0CC2" w:rsidRDefault="0022282E" w:rsidP="00BF0CC2">
                <w:pPr>
                  <w:spacing w:after="120" w:line="360" w:lineRule="auto"/>
                  <w:jc w:val="right"/>
                  <w:rPr>
                    <w:rFonts w:cs="Tahoma"/>
                  </w:rPr>
                </w:pPr>
                <w:r>
                  <w:rPr>
                    <w:rFonts w:cs="Tahoma"/>
                  </w:rPr>
                  <w:t>13-14</w:t>
                </w:r>
              </w:p>
            </w:tc>
          </w:tr>
          <w:tr w:rsidR="00BF0CC2" w:rsidRPr="000C1458" w:rsidTr="0022282E">
            <w:tc>
              <w:tcPr>
                <w:tcW w:w="8217" w:type="dxa"/>
              </w:tcPr>
              <w:p w:rsidR="00BF0CC2" w:rsidRPr="000C1458" w:rsidRDefault="00D328E5" w:rsidP="00C73EFB">
                <w:pPr>
                  <w:spacing w:after="120" w:line="360" w:lineRule="auto"/>
                  <w:rPr>
                    <w:rFonts w:cs="Tahoma"/>
                  </w:rPr>
                </w:pPr>
                <w:r>
                  <w:rPr>
                    <w:rFonts w:cs="Tahoma"/>
                  </w:rPr>
                  <w:t>Table 4</w:t>
                </w:r>
                <w:r w:rsidR="00BF0CC2" w:rsidRPr="000C1458">
                  <w:rPr>
                    <w:rFonts w:cs="Tahoma"/>
                  </w:rPr>
                  <w:t>: The average tutor scor</w:t>
                </w:r>
                <w:r w:rsidR="00C73EFB">
                  <w:rPr>
                    <w:rFonts w:cs="Tahoma"/>
                  </w:rPr>
                  <w:t>e for each method a tutor taught</w:t>
                </w:r>
                <w:r>
                  <w:rPr>
                    <w:rFonts w:cs="Tahoma"/>
                  </w:rPr>
                  <w:t xml:space="preserve"> at AMP,</w:t>
                </w:r>
                <w:r w:rsidR="00BF0CC2" w:rsidRPr="000C1458">
                  <w:rPr>
                    <w:rFonts w:cs="Tahoma"/>
                  </w:rPr>
                  <w:t xml:space="preserve"> the total number of responses</w:t>
                </w:r>
                <w:r>
                  <w:rPr>
                    <w:rFonts w:cs="Tahoma"/>
                  </w:rPr>
                  <w:t xml:space="preserve"> and the total number of candidates</w:t>
                </w:r>
                <w:r w:rsidR="00BF0CC2" w:rsidRPr="000C1458">
                  <w:rPr>
                    <w:rFonts w:cs="Tahoma"/>
                  </w:rPr>
                  <w:t>.</w:t>
                </w:r>
              </w:p>
            </w:tc>
            <w:tc>
              <w:tcPr>
                <w:tcW w:w="1106" w:type="dxa"/>
              </w:tcPr>
              <w:p w:rsidR="00BF0CC2" w:rsidRDefault="0022282E" w:rsidP="00BF0CC2">
                <w:pPr>
                  <w:spacing w:after="120" w:line="360" w:lineRule="auto"/>
                  <w:jc w:val="right"/>
                  <w:rPr>
                    <w:rFonts w:cs="Tahoma"/>
                  </w:rPr>
                </w:pPr>
                <w:r>
                  <w:rPr>
                    <w:rFonts w:cs="Tahoma"/>
                  </w:rPr>
                  <w:t>15</w:t>
                </w:r>
              </w:p>
            </w:tc>
          </w:tr>
          <w:tr w:rsidR="00BF0CC2" w:rsidRPr="000C1458" w:rsidTr="0022282E">
            <w:tc>
              <w:tcPr>
                <w:tcW w:w="8217" w:type="dxa"/>
              </w:tcPr>
              <w:p w:rsidR="00BF0CC2" w:rsidRPr="000C1458" w:rsidRDefault="00BF0CC2" w:rsidP="00D328E5">
                <w:pPr>
                  <w:spacing w:after="120" w:line="360" w:lineRule="auto"/>
                  <w:rPr>
                    <w:rFonts w:cs="Tahoma"/>
                  </w:rPr>
                </w:pPr>
                <w:r w:rsidRPr="000C1458">
                  <w:rPr>
                    <w:rFonts w:cs="Tahoma"/>
                  </w:rPr>
                  <w:t xml:space="preserve">Table </w:t>
                </w:r>
                <w:r w:rsidR="00D328E5">
                  <w:rPr>
                    <w:rFonts w:cs="Tahoma"/>
                  </w:rPr>
                  <w:t>5</w:t>
                </w:r>
                <w:r w:rsidRPr="000C1458">
                  <w:rPr>
                    <w:rFonts w:cs="Tahoma"/>
                  </w:rPr>
                  <w:t>: The average tutor scor</w:t>
                </w:r>
                <w:r w:rsidR="00C73EFB">
                  <w:rPr>
                    <w:rFonts w:cs="Tahoma"/>
                  </w:rPr>
                  <w:t>e for each method a tutor taught</w:t>
                </w:r>
                <w:r w:rsidR="00D328E5">
                  <w:rPr>
                    <w:rFonts w:cs="Tahoma"/>
                  </w:rPr>
                  <w:t xml:space="preserve"> at Lavender Australia,</w:t>
                </w:r>
                <w:r w:rsidRPr="000C1458">
                  <w:rPr>
                    <w:rFonts w:cs="Tahoma"/>
                  </w:rPr>
                  <w:t xml:space="preserve"> the total number of responses</w:t>
                </w:r>
                <w:r w:rsidR="00D328E5">
                  <w:rPr>
                    <w:rFonts w:cs="Tahoma"/>
                  </w:rPr>
                  <w:t xml:space="preserve"> and the total number of candidates</w:t>
                </w:r>
                <w:r w:rsidRPr="000C1458">
                  <w:rPr>
                    <w:rFonts w:cs="Tahoma"/>
                  </w:rPr>
                  <w:t>.</w:t>
                </w:r>
              </w:p>
            </w:tc>
            <w:tc>
              <w:tcPr>
                <w:tcW w:w="1106" w:type="dxa"/>
              </w:tcPr>
              <w:p w:rsidR="00BF0CC2" w:rsidRDefault="0022282E" w:rsidP="00BF0CC2">
                <w:pPr>
                  <w:spacing w:after="120" w:line="360" w:lineRule="auto"/>
                  <w:jc w:val="right"/>
                  <w:rPr>
                    <w:rFonts w:cs="Tahoma"/>
                  </w:rPr>
                </w:pPr>
                <w:r>
                  <w:rPr>
                    <w:rFonts w:cs="Tahoma"/>
                  </w:rPr>
                  <w:t>16</w:t>
                </w:r>
              </w:p>
            </w:tc>
          </w:tr>
          <w:tr w:rsidR="00BF0CC2" w:rsidRPr="000C1458" w:rsidTr="0022282E">
            <w:tc>
              <w:tcPr>
                <w:tcW w:w="8217" w:type="dxa"/>
              </w:tcPr>
              <w:p w:rsidR="00BF0CC2" w:rsidRPr="00BF0CC2" w:rsidRDefault="00D328E5" w:rsidP="00D328E5">
                <w:pPr>
                  <w:spacing w:after="120" w:line="360" w:lineRule="auto"/>
                </w:pPr>
                <w:r>
                  <w:t>Table 6</w:t>
                </w:r>
                <w:r w:rsidR="00BF0CC2" w:rsidRPr="000C1458">
                  <w:t xml:space="preserve">: A comparison of the number of feedback responses for booking process, training package and facilities </w:t>
                </w:r>
                <w:r>
                  <w:t>during</w:t>
                </w:r>
                <w:r w:rsidR="00BF0CC2" w:rsidRPr="000C1458">
                  <w:t xml:space="preserve"> 2015</w:t>
                </w:r>
              </w:p>
            </w:tc>
            <w:tc>
              <w:tcPr>
                <w:tcW w:w="1106" w:type="dxa"/>
              </w:tcPr>
              <w:p w:rsidR="00BF0CC2" w:rsidRDefault="0022282E" w:rsidP="00BF0CC2">
                <w:pPr>
                  <w:spacing w:after="120" w:line="360" w:lineRule="auto"/>
                  <w:jc w:val="right"/>
                  <w:rPr>
                    <w:rFonts w:cs="Tahoma"/>
                  </w:rPr>
                </w:pPr>
                <w:r>
                  <w:rPr>
                    <w:rFonts w:cs="Tahoma"/>
                  </w:rPr>
                  <w:t>17</w:t>
                </w:r>
              </w:p>
            </w:tc>
          </w:tr>
          <w:tr w:rsidR="00BF0CC2" w:rsidRPr="000C1458" w:rsidTr="0022282E">
            <w:tc>
              <w:tcPr>
                <w:tcW w:w="8217" w:type="dxa"/>
              </w:tcPr>
              <w:p w:rsidR="00BF0CC2" w:rsidRPr="000C1458" w:rsidRDefault="00BF0CC2" w:rsidP="00D328E5">
                <w:pPr>
                  <w:spacing w:after="120" w:line="360" w:lineRule="auto"/>
                  <w:rPr>
                    <w:rFonts w:cs="Tahoma"/>
                  </w:rPr>
                </w:pPr>
                <w:r w:rsidRPr="000C1458">
                  <w:t xml:space="preserve">Table </w:t>
                </w:r>
                <w:r w:rsidR="00D328E5">
                  <w:t>7</w:t>
                </w:r>
                <w:r w:rsidRPr="000C1458">
                  <w:t>: A comparison of the number of feedback responses for what Lavender International does well, what Lavender Inter</w:t>
                </w:r>
                <w:r w:rsidR="00615491">
                  <w:t>national could improve on, how candidates</w:t>
                </w:r>
                <w:r w:rsidRPr="000C1458">
                  <w:t xml:space="preserve"> heard about Lavender International and if </w:t>
                </w:r>
                <w:r w:rsidR="00615491">
                  <w:t>candidate</w:t>
                </w:r>
                <w:r w:rsidRPr="000C1458">
                  <w:t>s would recommend Lavender International.</w:t>
                </w:r>
                <w:r>
                  <w:t xml:space="preserve"> </w:t>
                </w:r>
              </w:p>
            </w:tc>
            <w:tc>
              <w:tcPr>
                <w:tcW w:w="1106" w:type="dxa"/>
              </w:tcPr>
              <w:p w:rsidR="00BF0CC2" w:rsidRDefault="0022282E" w:rsidP="00BF0CC2">
                <w:pPr>
                  <w:spacing w:after="120" w:line="360" w:lineRule="auto"/>
                  <w:jc w:val="right"/>
                  <w:rPr>
                    <w:rFonts w:cs="Tahoma"/>
                  </w:rPr>
                </w:pPr>
                <w:r>
                  <w:rPr>
                    <w:rFonts w:cs="Tahoma"/>
                  </w:rPr>
                  <w:t>22</w:t>
                </w:r>
              </w:p>
            </w:tc>
          </w:tr>
        </w:tbl>
        <w:p w:rsidR="00A27392" w:rsidRDefault="00A27392" w:rsidP="0075210B">
          <w:pPr>
            <w:rPr>
              <w:rFonts w:cs="Tahoma"/>
              <w:sz w:val="16"/>
              <w:szCs w:val="16"/>
            </w:rPr>
          </w:pPr>
        </w:p>
        <w:p w:rsidR="00A27392" w:rsidRDefault="00A27392">
          <w:pPr>
            <w:rPr>
              <w:rFonts w:cs="Tahoma"/>
              <w:sz w:val="16"/>
              <w:szCs w:val="16"/>
            </w:rPr>
          </w:pPr>
          <w:r>
            <w:rPr>
              <w:rFonts w:cs="Tahoma"/>
              <w:sz w:val="16"/>
              <w:szCs w:val="16"/>
            </w:rPr>
            <w:br w:type="page"/>
          </w:r>
        </w:p>
        <w:p w:rsidR="00F44BA0" w:rsidRPr="00D44FB5" w:rsidRDefault="00DC0269" w:rsidP="00DC0269">
          <w:pPr>
            <w:pStyle w:val="Heading2"/>
          </w:pPr>
          <w:r>
            <w:t>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06"/>
          </w:tblGrid>
          <w:tr w:rsidR="00DC0269" w:rsidRPr="0022282E" w:rsidTr="0022282E">
            <w:tc>
              <w:tcPr>
                <w:tcW w:w="8217" w:type="dxa"/>
              </w:tcPr>
              <w:p w:rsidR="00BF0CC2" w:rsidRPr="00BF0CC2" w:rsidRDefault="00DC0269" w:rsidP="00D328E5">
                <w:pPr>
                  <w:spacing w:after="120" w:line="360" w:lineRule="auto"/>
                  <w:rPr>
                    <w:rFonts w:cs="Tahoma"/>
                  </w:rPr>
                </w:pPr>
                <w:r w:rsidRPr="000C1458">
                  <w:rPr>
                    <w:rFonts w:cs="Tahoma"/>
                  </w:rPr>
                  <w:t>Fig. 1: A comparison of the number of non-conformances for the first, second</w:t>
                </w:r>
                <w:r w:rsidR="00D328E5">
                  <w:rPr>
                    <w:rFonts w:cs="Tahoma"/>
                  </w:rPr>
                  <w:t>, third and fourth</w:t>
                </w:r>
                <w:r w:rsidRPr="000C1458">
                  <w:rPr>
                    <w:rFonts w:cs="Tahoma"/>
                  </w:rPr>
                  <w:t xml:space="preserve"> quarter of 2015</w:t>
                </w:r>
              </w:p>
            </w:tc>
            <w:tc>
              <w:tcPr>
                <w:tcW w:w="1106" w:type="dxa"/>
              </w:tcPr>
              <w:p w:rsidR="00DC0269" w:rsidRPr="0022282E" w:rsidRDefault="0042345F" w:rsidP="00BF0CC2">
                <w:pPr>
                  <w:jc w:val="right"/>
                  <w:rPr>
                    <w:rFonts w:cs="Tahoma"/>
                  </w:rPr>
                </w:pPr>
                <w:r w:rsidRPr="0022282E">
                  <w:rPr>
                    <w:rFonts w:cs="Tahoma"/>
                  </w:rPr>
                  <w:t>8</w:t>
                </w:r>
              </w:p>
            </w:tc>
          </w:tr>
          <w:tr w:rsidR="00BF0CC2" w:rsidTr="0022282E">
            <w:tc>
              <w:tcPr>
                <w:tcW w:w="8217" w:type="dxa"/>
              </w:tcPr>
              <w:p w:rsidR="00BF0CC2" w:rsidRPr="000C1458" w:rsidRDefault="00BF0CC2" w:rsidP="00D328E5">
                <w:pPr>
                  <w:spacing w:after="120" w:line="360" w:lineRule="auto"/>
                  <w:rPr>
                    <w:rFonts w:cs="Tahoma"/>
                  </w:rPr>
                </w:pPr>
                <w:r w:rsidRPr="000C1458">
                  <w:rPr>
                    <w:rFonts w:cs="Tahoma"/>
                  </w:rPr>
                  <w:t xml:space="preserve">Fig. 2: A comparison of the number of non-conformances </w:t>
                </w:r>
                <w:r w:rsidR="00D328E5">
                  <w:rPr>
                    <w:rFonts w:cs="Tahoma"/>
                  </w:rPr>
                  <w:t>for the first and second six months of</w:t>
                </w:r>
                <w:r w:rsidRPr="000C1458">
                  <w:rPr>
                    <w:rFonts w:cs="Tahoma"/>
                  </w:rPr>
                  <w:t xml:space="preserve"> 2015</w:t>
                </w:r>
              </w:p>
            </w:tc>
            <w:tc>
              <w:tcPr>
                <w:tcW w:w="1106" w:type="dxa"/>
              </w:tcPr>
              <w:p w:rsidR="00BF0CC2" w:rsidRPr="0022282E" w:rsidRDefault="0022282E" w:rsidP="00BF0CC2">
                <w:pPr>
                  <w:jc w:val="right"/>
                  <w:rPr>
                    <w:rFonts w:cs="Tahoma"/>
                  </w:rPr>
                </w:pPr>
                <w:r>
                  <w:rPr>
                    <w:rFonts w:cs="Tahoma"/>
                  </w:rPr>
                  <w:t>10</w:t>
                </w:r>
              </w:p>
            </w:tc>
          </w:tr>
          <w:tr w:rsidR="00BF0CC2" w:rsidTr="0022282E">
            <w:tc>
              <w:tcPr>
                <w:tcW w:w="8217" w:type="dxa"/>
              </w:tcPr>
              <w:p w:rsidR="00BF0CC2" w:rsidRPr="000C1458" w:rsidRDefault="00BF0CC2" w:rsidP="00D328E5">
                <w:pPr>
                  <w:spacing w:after="120" w:line="360" w:lineRule="auto"/>
                  <w:rPr>
                    <w:rFonts w:cs="Tahoma"/>
                  </w:rPr>
                </w:pPr>
                <w:r w:rsidRPr="000C1458">
                  <w:t xml:space="preserve">Fig 3: A comparison of the overall average score for the training package, booking process and facilities feedback between </w:t>
                </w:r>
                <w:r w:rsidR="00D328E5">
                  <w:t>the first, second, third and fourth quarter of 2015</w:t>
                </w:r>
              </w:p>
            </w:tc>
            <w:tc>
              <w:tcPr>
                <w:tcW w:w="1106" w:type="dxa"/>
              </w:tcPr>
              <w:p w:rsidR="00BF0CC2" w:rsidRDefault="0022282E" w:rsidP="00BF0CC2">
                <w:pPr>
                  <w:jc w:val="right"/>
                  <w:rPr>
                    <w:rFonts w:cs="Tahoma"/>
                    <w:sz w:val="18"/>
                    <w:szCs w:val="18"/>
                  </w:rPr>
                </w:pPr>
                <w:r>
                  <w:rPr>
                    <w:rFonts w:cs="Tahoma"/>
                    <w:sz w:val="18"/>
                    <w:szCs w:val="18"/>
                  </w:rPr>
                  <w:t>18</w:t>
                </w:r>
              </w:p>
            </w:tc>
          </w:tr>
          <w:tr w:rsidR="00BF0CC2" w:rsidTr="0022282E">
            <w:tc>
              <w:tcPr>
                <w:tcW w:w="8217" w:type="dxa"/>
              </w:tcPr>
              <w:p w:rsidR="00BF0CC2" w:rsidRPr="000C1458" w:rsidRDefault="00BF0CC2" w:rsidP="00D328E5">
                <w:pPr>
                  <w:spacing w:after="120" w:line="360" w:lineRule="auto"/>
                  <w:rPr>
                    <w:rFonts w:cs="Tahoma"/>
                  </w:rPr>
                </w:pPr>
                <w:r>
                  <w:t>Fig 4</w:t>
                </w:r>
                <w:r w:rsidRPr="000C1458">
                  <w:t>: A comparison of th</w:t>
                </w:r>
                <w:r w:rsidR="00D328E5">
                  <w:t xml:space="preserve">e overall average feedback score for </w:t>
                </w:r>
                <w:r w:rsidRPr="000C1458">
                  <w:t xml:space="preserve">training package, booking process and facilities feedback </w:t>
                </w:r>
                <w:r w:rsidR="00D328E5">
                  <w:t>for the first and second six months of 2015</w:t>
                </w:r>
                <w:r w:rsidRPr="000C1458">
                  <w:t>.</w:t>
                </w:r>
              </w:p>
            </w:tc>
            <w:tc>
              <w:tcPr>
                <w:tcW w:w="1106" w:type="dxa"/>
              </w:tcPr>
              <w:p w:rsidR="00BF0CC2" w:rsidRDefault="0022282E" w:rsidP="00BF0CC2">
                <w:pPr>
                  <w:jc w:val="right"/>
                  <w:rPr>
                    <w:rFonts w:cs="Tahoma"/>
                    <w:sz w:val="18"/>
                    <w:szCs w:val="18"/>
                  </w:rPr>
                </w:pPr>
                <w:r>
                  <w:rPr>
                    <w:rFonts w:cs="Tahoma"/>
                    <w:sz w:val="18"/>
                    <w:szCs w:val="18"/>
                  </w:rPr>
                  <w:t>18</w:t>
                </w:r>
              </w:p>
            </w:tc>
          </w:tr>
          <w:tr w:rsidR="00D328E5" w:rsidTr="0022282E">
            <w:tc>
              <w:tcPr>
                <w:tcW w:w="8217" w:type="dxa"/>
              </w:tcPr>
              <w:p w:rsidR="00D328E5" w:rsidRPr="000C1458" w:rsidRDefault="00D328E5" w:rsidP="00C55E8E">
                <w:pPr>
                  <w:spacing w:after="120" w:line="360" w:lineRule="auto"/>
                  <w:rPr>
                    <w:rFonts w:cs="Tahoma"/>
                  </w:rPr>
                </w:pPr>
                <w:r>
                  <w:rPr>
                    <w:rFonts w:cs="Tahoma"/>
                  </w:rPr>
                  <w:t>Fig. 5: A bar chart showing the average training package feedback score for each course during 2015.</w:t>
                </w:r>
              </w:p>
            </w:tc>
            <w:tc>
              <w:tcPr>
                <w:tcW w:w="1106" w:type="dxa"/>
              </w:tcPr>
              <w:p w:rsidR="00D328E5" w:rsidRDefault="0022282E" w:rsidP="00BF0CC2">
                <w:pPr>
                  <w:jc w:val="right"/>
                  <w:rPr>
                    <w:rFonts w:cs="Tahoma"/>
                    <w:sz w:val="18"/>
                    <w:szCs w:val="18"/>
                  </w:rPr>
                </w:pPr>
                <w:r>
                  <w:rPr>
                    <w:rFonts w:cs="Tahoma"/>
                    <w:sz w:val="18"/>
                    <w:szCs w:val="18"/>
                  </w:rPr>
                  <w:t>19</w:t>
                </w:r>
              </w:p>
            </w:tc>
          </w:tr>
          <w:tr w:rsidR="00BF0CC2" w:rsidTr="0022282E">
            <w:tc>
              <w:tcPr>
                <w:tcW w:w="8217" w:type="dxa"/>
              </w:tcPr>
              <w:p w:rsidR="00BF0CC2" w:rsidRPr="000C1458" w:rsidRDefault="00D328E5" w:rsidP="00D328E5">
                <w:pPr>
                  <w:spacing w:after="120" w:line="360" w:lineRule="auto"/>
                  <w:rPr>
                    <w:rFonts w:cs="Tahoma"/>
                  </w:rPr>
                </w:pPr>
                <w:r>
                  <w:rPr>
                    <w:rFonts w:cs="Tahoma"/>
                  </w:rPr>
                  <w:t>Fig 6</w:t>
                </w:r>
                <w:r w:rsidR="00BF0CC2" w:rsidRPr="000C1458">
                  <w:rPr>
                    <w:rFonts w:cs="Tahoma"/>
                  </w:rPr>
                  <w:t xml:space="preserve">: A bar chart showing the average booking process </w:t>
                </w:r>
                <w:r>
                  <w:rPr>
                    <w:rFonts w:cs="Tahoma"/>
                  </w:rPr>
                  <w:t xml:space="preserve">feedback </w:t>
                </w:r>
                <w:r w:rsidR="00BF0CC2" w:rsidRPr="000C1458">
                  <w:rPr>
                    <w:rFonts w:cs="Tahoma"/>
                  </w:rPr>
                  <w:t xml:space="preserve">score for each </w:t>
                </w:r>
                <w:r>
                  <w:rPr>
                    <w:rFonts w:cs="Tahoma"/>
                  </w:rPr>
                  <w:t xml:space="preserve">course </w:t>
                </w:r>
                <w:r w:rsidR="00BF0CC2" w:rsidRPr="000C1458">
                  <w:rPr>
                    <w:rFonts w:cs="Tahoma"/>
                  </w:rPr>
                  <w:t>during 2015.</w:t>
                </w:r>
              </w:p>
            </w:tc>
            <w:tc>
              <w:tcPr>
                <w:tcW w:w="1106" w:type="dxa"/>
              </w:tcPr>
              <w:p w:rsidR="00BF0CC2" w:rsidRDefault="0022282E" w:rsidP="00BF0CC2">
                <w:pPr>
                  <w:jc w:val="right"/>
                  <w:rPr>
                    <w:rFonts w:cs="Tahoma"/>
                    <w:sz w:val="18"/>
                    <w:szCs w:val="18"/>
                  </w:rPr>
                </w:pPr>
                <w:r>
                  <w:rPr>
                    <w:rFonts w:cs="Tahoma"/>
                    <w:sz w:val="18"/>
                    <w:szCs w:val="18"/>
                  </w:rPr>
                  <w:t>20</w:t>
                </w:r>
              </w:p>
            </w:tc>
          </w:tr>
          <w:tr w:rsidR="00BF0CC2" w:rsidTr="0022282E">
            <w:tc>
              <w:tcPr>
                <w:tcW w:w="8217" w:type="dxa"/>
              </w:tcPr>
              <w:p w:rsidR="00BF0CC2" w:rsidRPr="000C1458" w:rsidRDefault="00BF0CC2" w:rsidP="00D328E5">
                <w:pPr>
                  <w:spacing w:after="120" w:line="360" w:lineRule="auto"/>
                  <w:rPr>
                    <w:rFonts w:cs="Tahoma"/>
                  </w:rPr>
                </w:pPr>
                <w:r w:rsidRPr="000C1458">
                  <w:rPr>
                    <w:rFonts w:cs="Tahoma"/>
                  </w:rPr>
                  <w:t xml:space="preserve">Fig </w:t>
                </w:r>
                <w:r w:rsidR="00D328E5">
                  <w:rPr>
                    <w:rFonts w:cs="Tahoma"/>
                  </w:rPr>
                  <w:t>7</w:t>
                </w:r>
                <w:r w:rsidRPr="000C1458">
                  <w:rPr>
                    <w:rFonts w:cs="Tahoma"/>
                  </w:rPr>
                  <w:t xml:space="preserve">: A bar chart showing the average facilities </w:t>
                </w:r>
                <w:r w:rsidR="00D328E5">
                  <w:rPr>
                    <w:rFonts w:cs="Tahoma"/>
                  </w:rPr>
                  <w:t xml:space="preserve">feedback </w:t>
                </w:r>
                <w:r w:rsidRPr="000C1458">
                  <w:rPr>
                    <w:rFonts w:cs="Tahoma"/>
                  </w:rPr>
                  <w:t xml:space="preserve">score for each </w:t>
                </w:r>
                <w:r w:rsidR="00D328E5">
                  <w:rPr>
                    <w:rFonts w:cs="Tahoma"/>
                  </w:rPr>
                  <w:t>course</w:t>
                </w:r>
                <w:r w:rsidRPr="000C1458">
                  <w:rPr>
                    <w:rFonts w:cs="Tahoma"/>
                  </w:rPr>
                  <w:t xml:space="preserve"> </w:t>
                </w:r>
                <w:r w:rsidR="00D328E5">
                  <w:rPr>
                    <w:rFonts w:cs="Tahoma"/>
                  </w:rPr>
                  <w:t>during</w:t>
                </w:r>
                <w:r w:rsidRPr="000C1458">
                  <w:rPr>
                    <w:rFonts w:cs="Tahoma"/>
                  </w:rPr>
                  <w:t xml:space="preserve"> 2015.</w:t>
                </w:r>
              </w:p>
            </w:tc>
            <w:tc>
              <w:tcPr>
                <w:tcW w:w="1106" w:type="dxa"/>
              </w:tcPr>
              <w:p w:rsidR="00BF0CC2" w:rsidRDefault="0022282E" w:rsidP="00BF0CC2">
                <w:pPr>
                  <w:jc w:val="right"/>
                  <w:rPr>
                    <w:rFonts w:cs="Tahoma"/>
                    <w:sz w:val="18"/>
                    <w:szCs w:val="18"/>
                  </w:rPr>
                </w:pPr>
                <w:r>
                  <w:rPr>
                    <w:rFonts w:cs="Tahoma"/>
                    <w:sz w:val="18"/>
                    <w:szCs w:val="18"/>
                  </w:rPr>
                  <w:t>21</w:t>
                </w:r>
              </w:p>
            </w:tc>
          </w:tr>
          <w:tr w:rsidR="00BF0CC2" w:rsidTr="0022282E">
            <w:tc>
              <w:tcPr>
                <w:tcW w:w="8217" w:type="dxa"/>
              </w:tcPr>
              <w:p w:rsidR="00BF0CC2" w:rsidRPr="000C1458" w:rsidRDefault="00BF0CC2" w:rsidP="00D328E5">
                <w:pPr>
                  <w:spacing w:after="120" w:line="360" w:lineRule="auto"/>
                  <w:rPr>
                    <w:rFonts w:cs="Tahoma"/>
                  </w:rPr>
                </w:pPr>
                <w:r w:rsidRPr="000C1458">
                  <w:rPr>
                    <w:rFonts w:cs="Tahoma"/>
                  </w:rPr>
                  <w:t xml:space="preserve">Fig </w:t>
                </w:r>
                <w:r w:rsidR="00D328E5">
                  <w:rPr>
                    <w:rFonts w:cs="Tahoma"/>
                  </w:rPr>
                  <w:t>8</w:t>
                </w:r>
                <w:r w:rsidRPr="000C1458">
                  <w:rPr>
                    <w:rFonts w:cs="Tahoma"/>
                  </w:rPr>
                  <w:t xml:space="preserve">: A pie chart showing the percentage of what </w:t>
                </w:r>
                <w:r w:rsidR="00615491">
                  <w:rPr>
                    <w:rFonts w:cs="Tahoma"/>
                  </w:rPr>
                  <w:t>candidate</w:t>
                </w:r>
                <w:r w:rsidRPr="000C1458">
                  <w:rPr>
                    <w:rFonts w:cs="Tahoma"/>
                  </w:rPr>
                  <w:t>s felt that Lavender International d</w:t>
                </w:r>
                <w:r w:rsidR="00D328E5">
                  <w:rPr>
                    <w:rFonts w:cs="Tahoma"/>
                  </w:rPr>
                  <w:t>id</w:t>
                </w:r>
                <w:r w:rsidRPr="000C1458">
                  <w:rPr>
                    <w:rFonts w:cs="Tahoma"/>
                  </w:rPr>
                  <w:t xml:space="preserve"> well </w:t>
                </w:r>
                <w:r w:rsidR="00D328E5">
                  <w:rPr>
                    <w:rFonts w:cs="Tahoma"/>
                  </w:rPr>
                  <w:t>during</w:t>
                </w:r>
                <w:r w:rsidRPr="000C1458">
                  <w:rPr>
                    <w:rFonts w:cs="Tahoma"/>
                  </w:rPr>
                  <w:t xml:space="preserve"> 2015.</w:t>
                </w:r>
              </w:p>
            </w:tc>
            <w:tc>
              <w:tcPr>
                <w:tcW w:w="1106" w:type="dxa"/>
              </w:tcPr>
              <w:p w:rsidR="00BF0CC2" w:rsidRDefault="0022282E" w:rsidP="00BF0CC2">
                <w:pPr>
                  <w:jc w:val="right"/>
                  <w:rPr>
                    <w:rFonts w:cs="Tahoma"/>
                    <w:sz w:val="18"/>
                    <w:szCs w:val="18"/>
                  </w:rPr>
                </w:pPr>
                <w:r>
                  <w:rPr>
                    <w:rFonts w:cs="Tahoma"/>
                    <w:sz w:val="18"/>
                    <w:szCs w:val="18"/>
                  </w:rPr>
                  <w:t>23</w:t>
                </w:r>
              </w:p>
            </w:tc>
          </w:tr>
          <w:tr w:rsidR="00BF0CC2" w:rsidTr="0022282E">
            <w:tc>
              <w:tcPr>
                <w:tcW w:w="8217" w:type="dxa"/>
              </w:tcPr>
              <w:p w:rsidR="00BF0CC2" w:rsidRPr="000C1458" w:rsidRDefault="00BF0CC2" w:rsidP="00D328E5">
                <w:pPr>
                  <w:spacing w:after="120" w:line="360" w:lineRule="auto"/>
                  <w:rPr>
                    <w:rFonts w:cs="Tahoma"/>
                  </w:rPr>
                </w:pPr>
                <w:r w:rsidRPr="000C1458">
                  <w:rPr>
                    <w:rFonts w:cs="Tahoma"/>
                  </w:rPr>
                  <w:t xml:space="preserve">Fig </w:t>
                </w:r>
                <w:r w:rsidR="00D328E5">
                  <w:rPr>
                    <w:rFonts w:cs="Tahoma"/>
                  </w:rPr>
                  <w:t>9</w:t>
                </w:r>
                <w:r w:rsidRPr="000C1458">
                  <w:rPr>
                    <w:rFonts w:cs="Tahoma"/>
                  </w:rPr>
                  <w:t xml:space="preserve">: A pie chart showing </w:t>
                </w:r>
                <w:r w:rsidR="00615491">
                  <w:rPr>
                    <w:rFonts w:cs="Tahoma"/>
                  </w:rPr>
                  <w:t>the percentage of what candidate</w:t>
                </w:r>
                <w:r w:rsidRPr="000C1458">
                  <w:rPr>
                    <w:rFonts w:cs="Tahoma"/>
                  </w:rPr>
                  <w:t xml:space="preserve">s felt that Lavender International could improve on </w:t>
                </w:r>
                <w:r w:rsidR="00D328E5">
                  <w:rPr>
                    <w:rFonts w:cs="Tahoma"/>
                  </w:rPr>
                  <w:t>during</w:t>
                </w:r>
                <w:r w:rsidRPr="000C1458">
                  <w:rPr>
                    <w:rFonts w:cs="Tahoma"/>
                  </w:rPr>
                  <w:t xml:space="preserve"> 2015.</w:t>
                </w:r>
              </w:p>
            </w:tc>
            <w:tc>
              <w:tcPr>
                <w:tcW w:w="1106" w:type="dxa"/>
              </w:tcPr>
              <w:p w:rsidR="00BF0CC2" w:rsidRDefault="0022282E" w:rsidP="00BF0CC2">
                <w:pPr>
                  <w:jc w:val="right"/>
                  <w:rPr>
                    <w:rFonts w:cs="Tahoma"/>
                    <w:sz w:val="18"/>
                    <w:szCs w:val="18"/>
                  </w:rPr>
                </w:pPr>
                <w:r>
                  <w:rPr>
                    <w:rFonts w:cs="Tahoma"/>
                    <w:sz w:val="18"/>
                    <w:szCs w:val="18"/>
                  </w:rPr>
                  <w:t>24</w:t>
                </w:r>
              </w:p>
            </w:tc>
          </w:tr>
          <w:tr w:rsidR="00BF0CC2" w:rsidTr="0022282E">
            <w:tc>
              <w:tcPr>
                <w:tcW w:w="8217" w:type="dxa"/>
              </w:tcPr>
              <w:p w:rsidR="00BF0CC2" w:rsidRPr="000C1458" w:rsidRDefault="00BF0CC2" w:rsidP="00D328E5">
                <w:pPr>
                  <w:spacing w:after="120" w:line="360" w:lineRule="auto"/>
                  <w:rPr>
                    <w:rFonts w:cs="Tahoma"/>
                  </w:rPr>
                </w:pPr>
                <w:r w:rsidRPr="000C1458">
                  <w:rPr>
                    <w:rFonts w:cs="Tahoma"/>
                  </w:rPr>
                  <w:t>Fig 9: A pie chart</w:t>
                </w:r>
                <w:r w:rsidR="00615491">
                  <w:rPr>
                    <w:rFonts w:cs="Tahoma"/>
                  </w:rPr>
                  <w:t xml:space="preserve"> showing the percentage of how candidate</w:t>
                </w:r>
                <w:r w:rsidRPr="000C1458">
                  <w:rPr>
                    <w:rFonts w:cs="Tahoma"/>
                  </w:rPr>
                  <w:t xml:space="preserve">s heard about Lavender International </w:t>
                </w:r>
                <w:r w:rsidR="00D328E5">
                  <w:rPr>
                    <w:rFonts w:cs="Tahoma"/>
                  </w:rPr>
                  <w:t>during</w:t>
                </w:r>
                <w:r w:rsidRPr="000C1458">
                  <w:rPr>
                    <w:rFonts w:cs="Tahoma"/>
                  </w:rPr>
                  <w:t xml:space="preserve"> 2015</w:t>
                </w:r>
              </w:p>
            </w:tc>
            <w:tc>
              <w:tcPr>
                <w:tcW w:w="1106" w:type="dxa"/>
              </w:tcPr>
              <w:p w:rsidR="00BF0CC2" w:rsidRDefault="0022282E" w:rsidP="00BF0CC2">
                <w:pPr>
                  <w:jc w:val="right"/>
                  <w:rPr>
                    <w:rFonts w:cs="Tahoma"/>
                    <w:sz w:val="18"/>
                    <w:szCs w:val="18"/>
                  </w:rPr>
                </w:pPr>
                <w:r>
                  <w:rPr>
                    <w:rFonts w:cs="Tahoma"/>
                    <w:sz w:val="18"/>
                    <w:szCs w:val="18"/>
                  </w:rPr>
                  <w:t>25</w:t>
                </w:r>
              </w:p>
            </w:tc>
          </w:tr>
        </w:tbl>
        <w:p w:rsidR="00670261" w:rsidRDefault="00670261">
          <w:pPr>
            <w:rPr>
              <w:rFonts w:eastAsiaTheme="majorEastAsia" w:cstheme="majorBidi"/>
              <w:b/>
              <w:bCs/>
              <w:caps/>
              <w:color w:val="FFFFFF" w:themeColor="background1"/>
              <w:sz w:val="24"/>
              <w:szCs w:val="22"/>
            </w:rPr>
          </w:pPr>
          <w:r>
            <w:br w:type="page"/>
          </w:r>
        </w:p>
        <w:p w:rsidR="007E215B" w:rsidRDefault="00670261" w:rsidP="001A530C">
          <w:pPr>
            <w:pStyle w:val="Heading1"/>
            <w:tabs>
              <w:tab w:val="center" w:pos="4666"/>
            </w:tabs>
            <w:spacing w:before="100" w:beforeAutospacing="1" w:line="360" w:lineRule="auto"/>
            <w:contextualSpacing/>
          </w:pPr>
          <w:r>
            <w:tab/>
          </w:r>
          <w:r w:rsidR="007E215B">
            <w:t>Introduction</w:t>
          </w:r>
        </w:p>
      </w:sdtContent>
    </w:sdt>
    <w:p w:rsidR="00A62FAA" w:rsidRDefault="000C3ED6" w:rsidP="002E2CE7">
      <w:pPr>
        <w:spacing w:before="120" w:line="360" w:lineRule="auto"/>
        <w:contextualSpacing/>
        <w:rPr>
          <w:rFonts w:cs="Tahoma"/>
        </w:rPr>
      </w:pPr>
      <w:r>
        <w:rPr>
          <w:rFonts w:cs="Tahoma"/>
        </w:rPr>
        <w:t>The following report provides an overview of the portfolio and feedback statistics between J</w:t>
      </w:r>
      <w:r w:rsidR="0030196A">
        <w:rPr>
          <w:rFonts w:cs="Tahoma"/>
        </w:rPr>
        <w:t>anuary</w:t>
      </w:r>
      <w:r>
        <w:rPr>
          <w:rFonts w:cs="Tahoma"/>
        </w:rPr>
        <w:t xml:space="preserve"> and </w:t>
      </w:r>
      <w:r w:rsidR="0030196A">
        <w:rPr>
          <w:rFonts w:cs="Tahoma"/>
        </w:rPr>
        <w:t>December</w:t>
      </w:r>
      <w:r>
        <w:rPr>
          <w:rFonts w:cs="Tahoma"/>
        </w:rPr>
        <w:t xml:space="preserve"> 2015.  It should be noted that as the databases for the statistics </w:t>
      </w:r>
      <w:r w:rsidR="00776064">
        <w:rPr>
          <w:rFonts w:cs="Tahoma"/>
        </w:rPr>
        <w:t xml:space="preserve">were first developed in January 2015 and were </w:t>
      </w:r>
      <w:r>
        <w:rPr>
          <w:rFonts w:cs="Tahoma"/>
        </w:rPr>
        <w:t>undergoing constant development</w:t>
      </w:r>
      <w:r w:rsidR="00776064">
        <w:rPr>
          <w:rFonts w:cs="Tahoma"/>
        </w:rPr>
        <w:t>, particularly over the first few months of the year,</w:t>
      </w:r>
      <w:r>
        <w:rPr>
          <w:rFonts w:cs="Tahoma"/>
        </w:rPr>
        <w:t xml:space="preserve"> in order to provide more valid and reliable data.  With this,</w:t>
      </w:r>
      <w:r w:rsidR="00776064">
        <w:rPr>
          <w:rFonts w:cs="Tahoma"/>
        </w:rPr>
        <w:t xml:space="preserve"> </w:t>
      </w:r>
      <w:r>
        <w:rPr>
          <w:rFonts w:cs="Tahoma"/>
        </w:rPr>
        <w:t>some of the data figures may differ slightly in this report to the monthly statistical</w:t>
      </w:r>
      <w:r w:rsidR="00776064">
        <w:rPr>
          <w:rFonts w:cs="Tahoma"/>
        </w:rPr>
        <w:t xml:space="preserve"> reports for these months.  New</w:t>
      </w:r>
      <w:r>
        <w:rPr>
          <w:rFonts w:cs="Tahoma"/>
        </w:rPr>
        <w:t xml:space="preserve"> databases </w:t>
      </w:r>
      <w:r w:rsidR="00776064">
        <w:rPr>
          <w:rFonts w:cs="Tahoma"/>
        </w:rPr>
        <w:t>have been developed for 2</w:t>
      </w:r>
      <w:r>
        <w:rPr>
          <w:rFonts w:cs="Tahoma"/>
        </w:rPr>
        <w:t>016 ready for the start of a new year.  All data used in the following report can be found on the</w:t>
      </w:r>
      <w:r w:rsidR="00AC0428">
        <w:rPr>
          <w:rFonts w:cs="Tahoma"/>
        </w:rPr>
        <w:t xml:space="preserve"> results notices,</w:t>
      </w:r>
      <w:r>
        <w:rPr>
          <w:rFonts w:cs="Tahoma"/>
        </w:rPr>
        <w:t xml:space="preserve"> feedback</w:t>
      </w:r>
      <w:r w:rsidR="00A62FAA">
        <w:rPr>
          <w:rFonts w:cs="Tahoma"/>
        </w:rPr>
        <w:t xml:space="preserve"> statistics</w:t>
      </w:r>
      <w:r>
        <w:rPr>
          <w:rFonts w:cs="Tahoma"/>
        </w:rPr>
        <w:t xml:space="preserve"> and portfolio statistics database.</w:t>
      </w:r>
    </w:p>
    <w:p w:rsidR="003B559B" w:rsidRDefault="003B559B" w:rsidP="002E2CE7">
      <w:pPr>
        <w:spacing w:before="120" w:line="360" w:lineRule="auto"/>
        <w:contextualSpacing/>
        <w:rPr>
          <w:rFonts w:cs="Tahoma"/>
        </w:rPr>
      </w:pPr>
    </w:p>
    <w:p w:rsidR="003B559B" w:rsidRDefault="003B559B" w:rsidP="002E2CE7">
      <w:pPr>
        <w:spacing w:before="120" w:line="360" w:lineRule="auto"/>
        <w:contextualSpacing/>
        <w:rPr>
          <w:rFonts w:cs="Tahoma"/>
        </w:rPr>
      </w:pPr>
    </w:p>
    <w:p w:rsidR="003B559B" w:rsidRDefault="003B559B" w:rsidP="00635284">
      <w:pPr>
        <w:pStyle w:val="Heading1"/>
        <w:jc w:val="center"/>
      </w:pPr>
      <w:r>
        <w:t>2015 Results</w:t>
      </w:r>
    </w:p>
    <w:p w:rsidR="003B559B" w:rsidRDefault="003B559B" w:rsidP="003B559B">
      <w:pPr>
        <w:spacing w:before="120" w:line="360" w:lineRule="auto"/>
        <w:contextualSpacing/>
        <w:jc w:val="center"/>
        <w:rPr>
          <w:rFonts w:cs="Tahoma"/>
        </w:rPr>
      </w:pPr>
    </w:p>
    <w:p w:rsidR="003B559B" w:rsidRDefault="00635284" w:rsidP="003B559B">
      <w:pPr>
        <w:spacing w:before="120" w:line="360" w:lineRule="auto"/>
        <w:contextualSpacing/>
        <w:rPr>
          <w:rFonts w:cs="Tahoma"/>
        </w:rPr>
      </w:pPr>
      <w:r>
        <w:rPr>
          <w:rFonts w:cs="Tahoma"/>
        </w:rPr>
        <w:t>Graphs displaying the results for each method for each location can be found in Appendix C.</w:t>
      </w:r>
    </w:p>
    <w:p w:rsidR="00521960" w:rsidRDefault="00521960">
      <w:pPr>
        <w:rPr>
          <w:rFonts w:cs="Tahoma"/>
        </w:rPr>
      </w:pPr>
    </w:p>
    <w:p w:rsidR="003B559B" w:rsidRDefault="003B559B">
      <w:pPr>
        <w:rPr>
          <w:rFonts w:eastAsiaTheme="majorEastAsia" w:cstheme="majorBidi"/>
          <w:b/>
          <w:bCs/>
          <w:caps/>
          <w:color w:val="FFFFFF" w:themeColor="background1"/>
          <w:sz w:val="24"/>
          <w:szCs w:val="22"/>
        </w:rPr>
      </w:pPr>
      <w:r>
        <w:br w:type="page"/>
      </w:r>
    </w:p>
    <w:p w:rsidR="003D4D21" w:rsidRPr="00AD3334" w:rsidRDefault="00724FA2" w:rsidP="001A530C">
      <w:pPr>
        <w:pStyle w:val="Heading1"/>
        <w:spacing w:before="100" w:beforeAutospacing="1" w:line="360" w:lineRule="auto"/>
        <w:contextualSpacing/>
        <w:jc w:val="center"/>
      </w:pPr>
      <w:r>
        <w:t>PORTFOLIO STATISTICS</w:t>
      </w:r>
    </w:p>
    <w:p w:rsidR="00724FA2" w:rsidRDefault="000C3ED6" w:rsidP="002E2CE7">
      <w:pPr>
        <w:spacing w:before="120" w:line="360" w:lineRule="auto"/>
        <w:contextualSpacing/>
      </w:pPr>
      <w:r>
        <w:t>The following section provides an overview of the portfolio statistics between J</w:t>
      </w:r>
      <w:r w:rsidR="0030196A">
        <w:t>anuary and Decembe</w:t>
      </w:r>
      <w:r>
        <w:t>r 2015.</w:t>
      </w:r>
    </w:p>
    <w:p w:rsidR="00724FA2" w:rsidRPr="000C3ED6" w:rsidRDefault="00724FA2" w:rsidP="001A530C">
      <w:pPr>
        <w:pStyle w:val="Heading2"/>
        <w:spacing w:before="100" w:beforeAutospacing="1" w:after="0" w:line="360" w:lineRule="auto"/>
        <w:contextualSpacing/>
      </w:pPr>
      <w:r>
        <w:t xml:space="preserve">General </w:t>
      </w:r>
      <w:r w:rsidRPr="007C5BED">
        <w:t xml:space="preserve">Overview of </w:t>
      </w:r>
      <w:r w:rsidR="0030196A">
        <w:t>JANUARY - DECEMBER</w:t>
      </w:r>
      <w:r w:rsidR="00514B4C">
        <w:t xml:space="preserve"> 2015</w:t>
      </w:r>
    </w:p>
    <w:p w:rsidR="00A62FAA" w:rsidRDefault="00A62FAA" w:rsidP="00A62FAA">
      <w:pPr>
        <w:spacing w:before="120" w:line="360" w:lineRule="auto"/>
        <w:contextualSpacing/>
        <w:rPr>
          <w:rFonts w:cs="Tahoma"/>
          <w:szCs w:val="22"/>
        </w:rPr>
      </w:pPr>
      <w:r w:rsidRPr="00302DEB">
        <w:rPr>
          <w:rFonts w:cs="Tahoma"/>
          <w:noProof/>
          <w:lang w:val="en-GB" w:eastAsia="en-GB"/>
        </w:rPr>
        <mc:AlternateContent>
          <mc:Choice Requires="wps">
            <w:drawing>
              <wp:anchor distT="45720" distB="45720" distL="114300" distR="114300" simplePos="0" relativeHeight="251747328" behindDoc="0" locked="0" layoutInCell="1" allowOverlap="1" wp14:anchorId="32F71BD9" wp14:editId="4CF42009">
                <wp:simplePos x="0" y="0"/>
                <wp:positionH relativeFrom="margin">
                  <wp:align>right</wp:align>
                </wp:positionH>
                <wp:positionV relativeFrom="paragraph">
                  <wp:posOffset>2364740</wp:posOffset>
                </wp:positionV>
                <wp:extent cx="6301740" cy="4380230"/>
                <wp:effectExtent l="0" t="0" r="381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380230"/>
                        </a:xfrm>
                        <a:prstGeom prst="rect">
                          <a:avLst/>
                        </a:prstGeom>
                        <a:solidFill>
                          <a:srgbClr val="FFFFFF"/>
                        </a:solidFill>
                        <a:ln w="9525">
                          <a:noFill/>
                          <a:miter lim="800000"/>
                          <a:headEnd/>
                          <a:tailEnd/>
                        </a:ln>
                      </wps:spPr>
                      <wps:txbx>
                        <w:txbxContent>
                          <w:p w:rsidR="003A46E3" w:rsidRPr="00331C00" w:rsidRDefault="003A46E3" w:rsidP="00A62FAA">
                            <w:pPr>
                              <w:jc w:val="center"/>
                              <w:rPr>
                                <w:rFonts w:cs="Tahoma"/>
                                <w:sz w:val="16"/>
                                <w:szCs w:val="16"/>
                              </w:rPr>
                            </w:pPr>
                            <w:r w:rsidRPr="00331C00">
                              <w:rPr>
                                <w:rFonts w:cs="Tahoma"/>
                                <w:sz w:val="16"/>
                                <w:szCs w:val="16"/>
                              </w:rPr>
                              <w:t xml:space="preserve">Table </w:t>
                            </w:r>
                            <w:r>
                              <w:rPr>
                                <w:rFonts w:cs="Tahoma"/>
                                <w:sz w:val="16"/>
                                <w:szCs w:val="16"/>
                              </w:rPr>
                              <w:t>1</w:t>
                            </w:r>
                            <w:r w:rsidRPr="00331C00">
                              <w:rPr>
                                <w:rFonts w:cs="Tahoma"/>
                                <w:sz w:val="16"/>
                                <w:szCs w:val="16"/>
                              </w:rPr>
                              <w:t xml:space="preserve">: The actions that have not been completed (non-conformances) in folders and the number of times these actions have not been completed </w:t>
                            </w:r>
                            <w:r>
                              <w:rPr>
                                <w:rFonts w:cs="Tahoma"/>
                                <w:sz w:val="16"/>
                                <w:szCs w:val="16"/>
                              </w:rPr>
                              <w:t xml:space="preserve">during </w:t>
                            </w:r>
                            <w:r w:rsidRPr="00331C00">
                              <w:rPr>
                                <w:rFonts w:cs="Tahoma"/>
                                <w:sz w:val="16"/>
                                <w:szCs w:val="16"/>
                              </w:rPr>
                              <w:t>2015</w:t>
                            </w:r>
                            <w:r>
                              <w:rPr>
                                <w:rFonts w:cs="Tahoma"/>
                                <w:sz w:val="16"/>
                                <w:szCs w:val="16"/>
                              </w:rPr>
                              <w:t xml:space="preserve"> across the different locations</w:t>
                            </w:r>
                            <w:r w:rsidRPr="00331C00">
                              <w:rPr>
                                <w:rFonts w:cs="Tahoma"/>
                                <w:sz w:val="16"/>
                                <w:szCs w:val="16"/>
                              </w:rPr>
                              <w:t>.</w:t>
                            </w:r>
                          </w:p>
                          <w:tbl>
                            <w:tblPr>
                              <w:tblStyle w:val="TableGrid"/>
                              <w:tblW w:w="9356" w:type="dxa"/>
                              <w:tblInd w:w="137" w:type="dxa"/>
                              <w:tblLayout w:type="fixed"/>
                              <w:tblLook w:val="04A0" w:firstRow="1" w:lastRow="0" w:firstColumn="1" w:lastColumn="0" w:noHBand="0" w:noVBand="1"/>
                            </w:tblPr>
                            <w:tblGrid>
                              <w:gridCol w:w="3402"/>
                              <w:gridCol w:w="992"/>
                              <w:gridCol w:w="1418"/>
                              <w:gridCol w:w="992"/>
                              <w:gridCol w:w="1276"/>
                              <w:gridCol w:w="1276"/>
                            </w:tblGrid>
                            <w:tr w:rsidR="003A46E3" w:rsidRPr="00450EB5" w:rsidTr="0042345F">
                              <w:trPr>
                                <w:trHeight w:val="416"/>
                              </w:trPr>
                              <w:tc>
                                <w:tcPr>
                                  <w:tcW w:w="3402" w:type="dxa"/>
                                  <w:vMerge w:val="restart"/>
                                </w:tcPr>
                                <w:p w:rsidR="003A46E3" w:rsidRPr="00450EB5" w:rsidRDefault="003A46E3" w:rsidP="00302DEB">
                                  <w:pPr>
                                    <w:jc w:val="center"/>
                                    <w:rPr>
                                      <w:rFonts w:cs="Tahoma"/>
                                      <w:b/>
                                    </w:rPr>
                                  </w:pPr>
                                  <w:r w:rsidRPr="00450EB5">
                                    <w:rPr>
                                      <w:rFonts w:cs="Tahoma"/>
                                      <w:b/>
                                    </w:rPr>
                                    <w:t>Actions</w:t>
                                  </w:r>
                                </w:p>
                              </w:tc>
                              <w:tc>
                                <w:tcPr>
                                  <w:tcW w:w="5954" w:type="dxa"/>
                                  <w:gridSpan w:val="5"/>
                                </w:tcPr>
                                <w:p w:rsidR="003A46E3" w:rsidRPr="00450EB5" w:rsidRDefault="003A46E3" w:rsidP="00302DEB">
                                  <w:pPr>
                                    <w:jc w:val="center"/>
                                    <w:rPr>
                                      <w:rFonts w:cs="Tahoma"/>
                                      <w:b/>
                                    </w:rPr>
                                  </w:pPr>
                                  <w:r w:rsidRPr="00450EB5">
                                    <w:rPr>
                                      <w:rFonts w:cs="Tahoma"/>
                                      <w:b/>
                                    </w:rPr>
                                    <w:t>Number of times actions have not been completed</w:t>
                                  </w:r>
                                  <w:r>
                                    <w:rPr>
                                      <w:rFonts w:cs="Tahoma"/>
                                      <w:b/>
                                    </w:rPr>
                                    <w:t xml:space="preserve"> during the third quarter</w:t>
                                  </w:r>
                                  <w:r w:rsidRPr="00450EB5">
                                    <w:rPr>
                                      <w:rFonts w:cs="Tahoma"/>
                                      <w:b/>
                                    </w:rPr>
                                    <w:t xml:space="preserve"> (NCR’s)</w:t>
                                  </w:r>
                                </w:p>
                              </w:tc>
                            </w:tr>
                            <w:tr w:rsidR="003A46E3" w:rsidRPr="00450EB5" w:rsidTr="0042345F">
                              <w:trPr>
                                <w:trHeight w:val="239"/>
                              </w:trPr>
                              <w:tc>
                                <w:tcPr>
                                  <w:tcW w:w="3402" w:type="dxa"/>
                                  <w:vMerge/>
                                </w:tcPr>
                                <w:p w:rsidR="003A46E3" w:rsidRPr="00450EB5" w:rsidRDefault="003A46E3" w:rsidP="00302DEB">
                                  <w:pPr>
                                    <w:jc w:val="center"/>
                                    <w:rPr>
                                      <w:rFonts w:cs="Tahoma"/>
                                      <w:b/>
                                    </w:rPr>
                                  </w:pPr>
                                </w:p>
                              </w:tc>
                              <w:tc>
                                <w:tcPr>
                                  <w:tcW w:w="992" w:type="dxa"/>
                                </w:tcPr>
                                <w:p w:rsidR="003A46E3" w:rsidRDefault="003A46E3" w:rsidP="00302DEB">
                                  <w:pPr>
                                    <w:jc w:val="center"/>
                                    <w:rPr>
                                      <w:rFonts w:cs="Tahoma"/>
                                      <w:b/>
                                    </w:rPr>
                                  </w:pPr>
                                  <w:r>
                                    <w:rPr>
                                      <w:rFonts w:cs="Tahoma"/>
                                      <w:b/>
                                    </w:rPr>
                                    <w:t>Total</w:t>
                                  </w:r>
                                </w:p>
                              </w:tc>
                              <w:tc>
                                <w:tcPr>
                                  <w:tcW w:w="1418" w:type="dxa"/>
                                </w:tcPr>
                                <w:p w:rsidR="003A46E3" w:rsidRDefault="003A46E3" w:rsidP="00302DEB">
                                  <w:pPr>
                                    <w:jc w:val="center"/>
                                    <w:rPr>
                                      <w:rFonts w:cs="Tahoma"/>
                                      <w:b/>
                                    </w:rPr>
                                  </w:pPr>
                                  <w:r>
                                    <w:rPr>
                                      <w:rFonts w:cs="Tahoma"/>
                                      <w:b/>
                                    </w:rPr>
                                    <w:t>Penistone</w:t>
                                  </w:r>
                                </w:p>
                              </w:tc>
                              <w:tc>
                                <w:tcPr>
                                  <w:tcW w:w="992" w:type="dxa"/>
                                </w:tcPr>
                                <w:p w:rsidR="003A46E3" w:rsidRDefault="003A46E3" w:rsidP="00302DEB">
                                  <w:pPr>
                                    <w:jc w:val="center"/>
                                    <w:rPr>
                                      <w:rFonts w:cs="Tahoma"/>
                                      <w:b/>
                                    </w:rPr>
                                  </w:pPr>
                                  <w:r>
                                    <w:rPr>
                                      <w:rFonts w:cs="Tahoma"/>
                                      <w:b/>
                                    </w:rPr>
                                    <w:t>AMP</w:t>
                                  </w:r>
                                </w:p>
                              </w:tc>
                              <w:tc>
                                <w:tcPr>
                                  <w:tcW w:w="1276" w:type="dxa"/>
                                </w:tcPr>
                                <w:p w:rsidR="003A46E3" w:rsidRDefault="003A46E3" w:rsidP="00302DEB">
                                  <w:pPr>
                                    <w:jc w:val="center"/>
                                    <w:rPr>
                                      <w:rFonts w:cs="Tahoma"/>
                                      <w:b/>
                                    </w:rPr>
                                  </w:pPr>
                                  <w:r>
                                    <w:rPr>
                                      <w:rFonts w:cs="Tahoma"/>
                                      <w:b/>
                                    </w:rPr>
                                    <w:t>Australia</w:t>
                                  </w:r>
                                </w:p>
                              </w:tc>
                              <w:tc>
                                <w:tcPr>
                                  <w:tcW w:w="1276" w:type="dxa"/>
                                </w:tcPr>
                                <w:p w:rsidR="003A46E3" w:rsidRDefault="003A46E3" w:rsidP="00302DEB">
                                  <w:pPr>
                                    <w:jc w:val="center"/>
                                    <w:rPr>
                                      <w:rFonts w:cs="Tahoma"/>
                                      <w:b/>
                                    </w:rPr>
                                  </w:pPr>
                                  <w:r>
                                    <w:rPr>
                                      <w:rFonts w:cs="Tahoma"/>
                                      <w:b/>
                                    </w:rPr>
                                    <w:t>Examiner</w:t>
                                  </w:r>
                                </w:p>
                              </w:tc>
                            </w:tr>
                            <w:tr w:rsidR="003A46E3" w:rsidRPr="00450EB5" w:rsidTr="0042345F">
                              <w:trPr>
                                <w:trHeight w:val="204"/>
                              </w:trPr>
                              <w:tc>
                                <w:tcPr>
                                  <w:tcW w:w="3402" w:type="dxa"/>
                                  <w:noWrap/>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candidate details</w:t>
                                  </w:r>
                                </w:p>
                              </w:tc>
                              <w:tc>
                                <w:tcPr>
                                  <w:tcW w:w="992" w:type="dxa"/>
                                  <w:noWrap/>
                                </w:tcPr>
                                <w:p w:rsidR="003A46E3" w:rsidRDefault="003A46E3" w:rsidP="00302DEB">
                                  <w:pPr>
                                    <w:jc w:val="right"/>
                                    <w:rPr>
                                      <w:rFonts w:cs="Tahoma"/>
                                      <w:color w:val="000000"/>
                                    </w:rPr>
                                  </w:pPr>
                                  <w:r>
                                    <w:rPr>
                                      <w:rFonts w:cs="Tahoma"/>
                                      <w:color w:val="000000"/>
                                    </w:rPr>
                                    <w:t>31</w:t>
                                  </w:r>
                                </w:p>
                              </w:tc>
                              <w:tc>
                                <w:tcPr>
                                  <w:tcW w:w="1418" w:type="dxa"/>
                                </w:tcPr>
                                <w:p w:rsidR="003A46E3" w:rsidRDefault="003A46E3" w:rsidP="00302DEB">
                                  <w:pPr>
                                    <w:jc w:val="right"/>
                                    <w:rPr>
                                      <w:rFonts w:cs="Tahoma"/>
                                      <w:color w:val="000000"/>
                                    </w:rPr>
                                  </w:pPr>
                                  <w:r>
                                    <w:rPr>
                                      <w:rFonts w:cs="Tahoma"/>
                                      <w:color w:val="000000"/>
                                    </w:rPr>
                                    <w:t>29</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 xml:space="preserve">Incomplete exam details </w:t>
                                  </w:r>
                                </w:p>
                              </w:tc>
                              <w:tc>
                                <w:tcPr>
                                  <w:tcW w:w="992" w:type="dxa"/>
                                  <w:noWrap/>
                                </w:tcPr>
                                <w:p w:rsidR="003A46E3" w:rsidRDefault="003A46E3" w:rsidP="00302DEB">
                                  <w:pPr>
                                    <w:jc w:val="right"/>
                                    <w:rPr>
                                      <w:rFonts w:cs="Tahoma"/>
                                      <w:color w:val="000000"/>
                                    </w:rPr>
                                  </w:pPr>
                                  <w:r>
                                    <w:rPr>
                                      <w:rFonts w:cs="Tahoma"/>
                                      <w:color w:val="000000"/>
                                    </w:rPr>
                                    <w:t>32</w:t>
                                  </w:r>
                                </w:p>
                              </w:tc>
                              <w:tc>
                                <w:tcPr>
                                  <w:tcW w:w="1418" w:type="dxa"/>
                                </w:tcPr>
                                <w:p w:rsidR="003A46E3" w:rsidRDefault="003A46E3" w:rsidP="00302DEB">
                                  <w:pPr>
                                    <w:jc w:val="right"/>
                                    <w:rPr>
                                      <w:rFonts w:cs="Tahoma"/>
                                      <w:color w:val="000000"/>
                                    </w:rPr>
                                  </w:pPr>
                                  <w:r>
                                    <w:rPr>
                                      <w:rFonts w:cs="Tahoma"/>
                                      <w:color w:val="000000"/>
                                    </w:rPr>
                                    <w:t>31</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32</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check list section</w:t>
                                  </w:r>
                                </w:p>
                              </w:tc>
                              <w:tc>
                                <w:tcPr>
                                  <w:tcW w:w="992" w:type="dxa"/>
                                  <w:noWrap/>
                                </w:tcPr>
                                <w:p w:rsidR="003A46E3" w:rsidRDefault="003A46E3" w:rsidP="00302DEB">
                                  <w:pPr>
                                    <w:jc w:val="right"/>
                                    <w:rPr>
                                      <w:rFonts w:cs="Tahoma"/>
                                      <w:color w:val="000000"/>
                                    </w:rPr>
                                  </w:pPr>
                                  <w:r>
                                    <w:rPr>
                                      <w:rFonts w:cs="Tahoma"/>
                                      <w:color w:val="000000"/>
                                    </w:rPr>
                                    <w:t>264</w:t>
                                  </w:r>
                                </w:p>
                              </w:tc>
                              <w:tc>
                                <w:tcPr>
                                  <w:tcW w:w="1418" w:type="dxa"/>
                                </w:tcPr>
                                <w:p w:rsidR="003A46E3" w:rsidRDefault="003A46E3" w:rsidP="00302DEB">
                                  <w:pPr>
                                    <w:jc w:val="right"/>
                                    <w:rPr>
                                      <w:rFonts w:cs="Tahoma"/>
                                      <w:color w:val="000000"/>
                                    </w:rPr>
                                  </w:pPr>
                                  <w:r>
                                    <w:rPr>
                                      <w:rFonts w:cs="Tahoma"/>
                                      <w:color w:val="000000"/>
                                    </w:rPr>
                                    <w:t>204</w:t>
                                  </w:r>
                                </w:p>
                              </w:tc>
                              <w:tc>
                                <w:tcPr>
                                  <w:tcW w:w="992" w:type="dxa"/>
                                </w:tcPr>
                                <w:p w:rsidR="003A46E3" w:rsidRDefault="003A46E3" w:rsidP="00302DEB">
                                  <w:pPr>
                                    <w:jc w:val="right"/>
                                    <w:rPr>
                                      <w:rFonts w:cs="Tahoma"/>
                                      <w:color w:val="000000"/>
                                    </w:rPr>
                                  </w:pPr>
                                  <w:r>
                                    <w:rPr>
                                      <w:rFonts w:cs="Tahoma"/>
                                      <w:color w:val="000000"/>
                                    </w:rPr>
                                    <w:t>48</w:t>
                                  </w:r>
                                </w:p>
                              </w:tc>
                              <w:tc>
                                <w:tcPr>
                                  <w:tcW w:w="1276" w:type="dxa"/>
                                </w:tcPr>
                                <w:p w:rsidR="003A46E3" w:rsidRDefault="003A46E3" w:rsidP="00302DEB">
                                  <w:pPr>
                                    <w:jc w:val="right"/>
                                    <w:rPr>
                                      <w:rFonts w:cs="Tahoma"/>
                                      <w:color w:val="000000"/>
                                    </w:rPr>
                                  </w:pPr>
                                  <w:r>
                                    <w:rPr>
                                      <w:rFonts w:cs="Tahoma"/>
                                      <w:color w:val="000000"/>
                                    </w:rPr>
                                    <w:t>12</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eye test section</w:t>
                                  </w:r>
                                </w:p>
                              </w:tc>
                              <w:tc>
                                <w:tcPr>
                                  <w:tcW w:w="992" w:type="dxa"/>
                                  <w:noWrap/>
                                </w:tcPr>
                                <w:p w:rsidR="003A46E3" w:rsidRDefault="003A46E3" w:rsidP="00302DEB">
                                  <w:pPr>
                                    <w:jc w:val="right"/>
                                    <w:rPr>
                                      <w:rFonts w:cs="Tahoma"/>
                                      <w:color w:val="000000"/>
                                    </w:rPr>
                                  </w:pPr>
                                  <w:r>
                                    <w:rPr>
                                      <w:rFonts w:cs="Tahoma"/>
                                      <w:color w:val="000000"/>
                                    </w:rPr>
                                    <w:t>11</w:t>
                                  </w:r>
                                </w:p>
                              </w:tc>
                              <w:tc>
                                <w:tcPr>
                                  <w:tcW w:w="1418" w:type="dxa"/>
                                </w:tcPr>
                                <w:p w:rsidR="003A46E3" w:rsidRDefault="003A46E3" w:rsidP="00302DEB">
                                  <w:pPr>
                                    <w:jc w:val="right"/>
                                    <w:rPr>
                                      <w:rFonts w:cs="Tahoma"/>
                                      <w:color w:val="000000"/>
                                    </w:rPr>
                                  </w:pPr>
                                  <w:r>
                                    <w:rPr>
                                      <w:rFonts w:cs="Tahoma"/>
                                      <w:color w:val="000000"/>
                                    </w:rPr>
                                    <w:t>9</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training details</w:t>
                                  </w:r>
                                </w:p>
                              </w:tc>
                              <w:tc>
                                <w:tcPr>
                                  <w:tcW w:w="992" w:type="dxa"/>
                                  <w:noWrap/>
                                </w:tcPr>
                                <w:p w:rsidR="003A46E3" w:rsidRDefault="003A46E3" w:rsidP="00302DEB">
                                  <w:pPr>
                                    <w:jc w:val="right"/>
                                    <w:rPr>
                                      <w:rFonts w:cs="Tahoma"/>
                                      <w:color w:val="000000"/>
                                    </w:rPr>
                                  </w:pPr>
                                  <w:r>
                                    <w:rPr>
                                      <w:rFonts w:cs="Tahoma"/>
                                      <w:color w:val="000000"/>
                                    </w:rPr>
                                    <w:t>5</w:t>
                                  </w:r>
                                </w:p>
                              </w:tc>
                              <w:tc>
                                <w:tcPr>
                                  <w:tcW w:w="1418" w:type="dxa"/>
                                </w:tcPr>
                                <w:p w:rsidR="003A46E3" w:rsidRDefault="003A46E3" w:rsidP="00302DEB">
                                  <w:pPr>
                                    <w:jc w:val="right"/>
                                    <w:rPr>
                                      <w:rFonts w:cs="Tahoma"/>
                                      <w:color w:val="000000"/>
                                    </w:rPr>
                                  </w:pPr>
                                  <w:r>
                                    <w:rPr>
                                      <w:rFonts w:cs="Tahoma"/>
                                      <w:color w:val="000000"/>
                                    </w:rPr>
                                    <w:t>5</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exam results section</w:t>
                                  </w:r>
                                </w:p>
                              </w:tc>
                              <w:tc>
                                <w:tcPr>
                                  <w:tcW w:w="992" w:type="dxa"/>
                                  <w:noWrap/>
                                </w:tcPr>
                                <w:p w:rsidR="003A46E3" w:rsidRDefault="003A46E3" w:rsidP="00302DEB">
                                  <w:pPr>
                                    <w:jc w:val="right"/>
                                    <w:rPr>
                                      <w:rFonts w:cs="Tahoma"/>
                                      <w:color w:val="000000"/>
                                    </w:rPr>
                                  </w:pPr>
                                  <w:r>
                                    <w:rPr>
                                      <w:rFonts w:cs="Tahoma"/>
                                      <w:color w:val="000000"/>
                                    </w:rPr>
                                    <w:t>2</w:t>
                                  </w:r>
                                </w:p>
                              </w:tc>
                              <w:tc>
                                <w:tcPr>
                                  <w:tcW w:w="1418" w:type="dxa"/>
                                </w:tcPr>
                                <w:p w:rsidR="003A46E3" w:rsidRDefault="003A46E3" w:rsidP="00302DEB">
                                  <w:pPr>
                                    <w:jc w:val="right"/>
                                    <w:rPr>
                                      <w:rFonts w:cs="Tahoma"/>
                                      <w:color w:val="000000"/>
                                    </w:rPr>
                                  </w:pPr>
                                  <w:r>
                                    <w:rPr>
                                      <w:rFonts w:cs="Tahoma"/>
                                      <w:color w:val="000000"/>
                                    </w:rPr>
                                    <w:t>2</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1</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attendance register</w:t>
                                  </w:r>
                                </w:p>
                              </w:tc>
                              <w:tc>
                                <w:tcPr>
                                  <w:tcW w:w="992" w:type="dxa"/>
                                  <w:noWrap/>
                                </w:tcPr>
                                <w:p w:rsidR="003A46E3" w:rsidRDefault="003A46E3" w:rsidP="00302DEB">
                                  <w:pPr>
                                    <w:jc w:val="right"/>
                                    <w:rPr>
                                      <w:rFonts w:cs="Tahoma"/>
                                      <w:color w:val="000000"/>
                                    </w:rPr>
                                  </w:pPr>
                                  <w:r>
                                    <w:rPr>
                                      <w:rFonts w:cs="Tahoma"/>
                                      <w:color w:val="000000"/>
                                    </w:rPr>
                                    <w:t>11</w:t>
                                  </w:r>
                                </w:p>
                              </w:tc>
                              <w:tc>
                                <w:tcPr>
                                  <w:tcW w:w="1418" w:type="dxa"/>
                                </w:tcPr>
                                <w:p w:rsidR="003A46E3" w:rsidRDefault="003A46E3" w:rsidP="00302DEB">
                                  <w:pPr>
                                    <w:jc w:val="right"/>
                                    <w:rPr>
                                      <w:rFonts w:cs="Tahoma"/>
                                      <w:color w:val="000000"/>
                                    </w:rPr>
                                  </w:pPr>
                                  <w:r>
                                    <w:rPr>
                                      <w:rFonts w:cs="Tahoma"/>
                                      <w:color w:val="000000"/>
                                    </w:rPr>
                                    <w:t>11</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signing off</w:t>
                                  </w:r>
                                </w:p>
                              </w:tc>
                              <w:tc>
                                <w:tcPr>
                                  <w:tcW w:w="992" w:type="dxa"/>
                                  <w:noWrap/>
                                </w:tcPr>
                                <w:p w:rsidR="003A46E3" w:rsidRDefault="003A46E3" w:rsidP="00302DEB">
                                  <w:pPr>
                                    <w:jc w:val="right"/>
                                    <w:rPr>
                                      <w:rFonts w:cs="Tahoma"/>
                                      <w:color w:val="000000"/>
                                    </w:rPr>
                                  </w:pPr>
                                  <w:r>
                                    <w:rPr>
                                      <w:rFonts w:cs="Tahoma"/>
                                      <w:color w:val="000000"/>
                                    </w:rPr>
                                    <w:t>79</w:t>
                                  </w:r>
                                </w:p>
                              </w:tc>
                              <w:tc>
                                <w:tcPr>
                                  <w:tcW w:w="1418" w:type="dxa"/>
                                </w:tcPr>
                                <w:p w:rsidR="003A46E3" w:rsidRDefault="003A46E3" w:rsidP="00302DEB">
                                  <w:pPr>
                                    <w:jc w:val="right"/>
                                    <w:rPr>
                                      <w:rFonts w:cs="Tahoma"/>
                                      <w:color w:val="000000"/>
                                    </w:rPr>
                                  </w:pPr>
                                  <w:r>
                                    <w:rPr>
                                      <w:rFonts w:cs="Tahoma"/>
                                      <w:color w:val="000000"/>
                                    </w:rPr>
                                    <w:t>71</w:t>
                                  </w:r>
                                </w:p>
                              </w:tc>
                              <w:tc>
                                <w:tcPr>
                                  <w:tcW w:w="992" w:type="dxa"/>
                                </w:tcPr>
                                <w:p w:rsidR="003A46E3" w:rsidRDefault="003A46E3" w:rsidP="00302DEB">
                                  <w:pPr>
                                    <w:jc w:val="right"/>
                                    <w:rPr>
                                      <w:rFonts w:cs="Tahoma"/>
                                      <w:color w:val="000000"/>
                                    </w:rPr>
                                  </w:pPr>
                                  <w:r>
                                    <w:rPr>
                                      <w:rFonts w:cs="Tahoma"/>
                                      <w:color w:val="000000"/>
                                    </w:rPr>
                                    <w:t>6</w:t>
                                  </w:r>
                                </w:p>
                              </w:tc>
                              <w:tc>
                                <w:tcPr>
                                  <w:tcW w:w="1276" w:type="dxa"/>
                                </w:tcPr>
                                <w:p w:rsidR="003A46E3" w:rsidRDefault="003A46E3" w:rsidP="00302DEB">
                                  <w:pPr>
                                    <w:jc w:val="right"/>
                                    <w:rPr>
                                      <w:rFonts w:cs="Tahoma"/>
                                      <w:color w:val="000000"/>
                                    </w:rPr>
                                  </w:pPr>
                                  <w:r>
                                    <w:rPr>
                                      <w:rFonts w:cs="Tahoma"/>
                                      <w:color w:val="000000"/>
                                    </w:rPr>
                                    <w:t>2</w:t>
                                  </w:r>
                                </w:p>
                              </w:tc>
                              <w:tc>
                                <w:tcPr>
                                  <w:tcW w:w="1276" w:type="dxa"/>
                                </w:tcPr>
                                <w:p w:rsidR="003A46E3" w:rsidRDefault="003A46E3" w:rsidP="00302DEB">
                                  <w:pPr>
                                    <w:jc w:val="right"/>
                                    <w:rPr>
                                      <w:rFonts w:cs="Tahoma"/>
                                      <w:color w:val="000000"/>
                                    </w:rPr>
                                  </w:pPr>
                                  <w:r>
                                    <w:rPr>
                                      <w:rFonts w:cs="Tahoma"/>
                                      <w:color w:val="000000"/>
                                    </w:rPr>
                                    <w:t>15</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invigilator check list</w:t>
                                  </w:r>
                                </w:p>
                              </w:tc>
                              <w:tc>
                                <w:tcPr>
                                  <w:tcW w:w="992" w:type="dxa"/>
                                  <w:noWrap/>
                                </w:tcPr>
                                <w:p w:rsidR="003A46E3" w:rsidRDefault="003A46E3" w:rsidP="00302DEB">
                                  <w:pPr>
                                    <w:jc w:val="right"/>
                                    <w:rPr>
                                      <w:rFonts w:cs="Tahoma"/>
                                      <w:color w:val="000000"/>
                                    </w:rPr>
                                  </w:pPr>
                                  <w:r>
                                    <w:rPr>
                                      <w:rFonts w:cs="Tahoma"/>
                                      <w:color w:val="000000"/>
                                    </w:rPr>
                                    <w:t>35</w:t>
                                  </w:r>
                                </w:p>
                              </w:tc>
                              <w:tc>
                                <w:tcPr>
                                  <w:tcW w:w="1418" w:type="dxa"/>
                                </w:tcPr>
                                <w:p w:rsidR="003A46E3" w:rsidRDefault="003A46E3" w:rsidP="00302DEB">
                                  <w:pPr>
                                    <w:jc w:val="right"/>
                                    <w:rPr>
                                      <w:rFonts w:cs="Tahoma"/>
                                      <w:color w:val="000000"/>
                                    </w:rPr>
                                  </w:pPr>
                                  <w:r>
                                    <w:rPr>
                                      <w:rFonts w:cs="Tahoma"/>
                                      <w:color w:val="000000"/>
                                    </w:rPr>
                                    <w:t>28</w:t>
                                  </w:r>
                                </w:p>
                              </w:tc>
                              <w:tc>
                                <w:tcPr>
                                  <w:tcW w:w="992" w:type="dxa"/>
                                </w:tcPr>
                                <w:p w:rsidR="003A46E3" w:rsidRDefault="003A46E3" w:rsidP="00302DEB">
                                  <w:pPr>
                                    <w:jc w:val="right"/>
                                    <w:rPr>
                                      <w:rFonts w:cs="Tahoma"/>
                                      <w:color w:val="000000"/>
                                    </w:rPr>
                                  </w:pPr>
                                  <w:r>
                                    <w:rPr>
                                      <w:rFonts w:cs="Tahoma"/>
                                      <w:color w:val="000000"/>
                                    </w:rPr>
                                    <w:t>6</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marking scheme</w:t>
                                  </w:r>
                                </w:p>
                              </w:tc>
                              <w:tc>
                                <w:tcPr>
                                  <w:tcW w:w="992" w:type="dxa"/>
                                  <w:noWrap/>
                                </w:tcPr>
                                <w:p w:rsidR="003A46E3" w:rsidRDefault="003A46E3" w:rsidP="00302DEB">
                                  <w:pPr>
                                    <w:jc w:val="right"/>
                                    <w:rPr>
                                      <w:rFonts w:cs="Tahoma"/>
                                      <w:color w:val="000000"/>
                                    </w:rPr>
                                  </w:pPr>
                                  <w:r>
                                    <w:rPr>
                                      <w:rFonts w:cs="Tahoma"/>
                                      <w:color w:val="000000"/>
                                    </w:rPr>
                                    <w:t>108</w:t>
                                  </w:r>
                                </w:p>
                              </w:tc>
                              <w:tc>
                                <w:tcPr>
                                  <w:tcW w:w="1418" w:type="dxa"/>
                                </w:tcPr>
                                <w:p w:rsidR="003A46E3" w:rsidRDefault="003A46E3" w:rsidP="00302DEB">
                                  <w:pPr>
                                    <w:jc w:val="right"/>
                                    <w:rPr>
                                      <w:rFonts w:cs="Tahoma"/>
                                      <w:color w:val="000000"/>
                                    </w:rPr>
                                  </w:pPr>
                                  <w:r>
                                    <w:rPr>
                                      <w:rFonts w:cs="Tahoma"/>
                                      <w:color w:val="000000"/>
                                    </w:rPr>
                                    <w:t>103</w:t>
                                  </w:r>
                                </w:p>
                              </w:tc>
                              <w:tc>
                                <w:tcPr>
                                  <w:tcW w:w="992" w:type="dxa"/>
                                </w:tcPr>
                                <w:p w:rsidR="003A46E3" w:rsidRDefault="003A46E3" w:rsidP="00302DEB">
                                  <w:pPr>
                                    <w:jc w:val="right"/>
                                    <w:rPr>
                                      <w:rFonts w:cs="Tahoma"/>
                                      <w:color w:val="000000"/>
                                    </w:rPr>
                                  </w:pPr>
                                  <w:r>
                                    <w:rPr>
                                      <w:rFonts w:cs="Tahoma"/>
                                      <w:color w:val="000000"/>
                                    </w:rPr>
                                    <w:t>5</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107</w:t>
                                  </w:r>
                                </w:p>
                              </w:tc>
                            </w:tr>
                            <w:tr w:rsidR="003A46E3" w:rsidRPr="00450EB5" w:rsidTr="0042345F">
                              <w:trPr>
                                <w:trHeight w:val="204"/>
                              </w:trPr>
                              <w:tc>
                                <w:tcPr>
                                  <w:tcW w:w="3402" w:type="dxa"/>
                                  <w:tcBorders>
                                    <w:bottom w:val="single" w:sz="4" w:space="0" w:color="auto"/>
                                  </w:tcBorders>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training workbooks</w:t>
                                  </w:r>
                                </w:p>
                              </w:tc>
                              <w:tc>
                                <w:tcPr>
                                  <w:tcW w:w="992" w:type="dxa"/>
                                  <w:noWrap/>
                                </w:tcPr>
                                <w:p w:rsidR="003A46E3" w:rsidRDefault="003A46E3" w:rsidP="00302DEB">
                                  <w:pPr>
                                    <w:jc w:val="right"/>
                                    <w:rPr>
                                      <w:rFonts w:cs="Tahoma"/>
                                      <w:color w:val="000000"/>
                                    </w:rPr>
                                  </w:pPr>
                                  <w:r>
                                    <w:rPr>
                                      <w:rFonts w:cs="Tahoma"/>
                                      <w:color w:val="000000"/>
                                    </w:rPr>
                                    <w:t>226</w:t>
                                  </w:r>
                                </w:p>
                              </w:tc>
                              <w:tc>
                                <w:tcPr>
                                  <w:tcW w:w="1418" w:type="dxa"/>
                                </w:tcPr>
                                <w:p w:rsidR="003A46E3" w:rsidRDefault="003A46E3" w:rsidP="00302DEB">
                                  <w:pPr>
                                    <w:jc w:val="right"/>
                                    <w:rPr>
                                      <w:rFonts w:cs="Tahoma"/>
                                      <w:color w:val="000000"/>
                                    </w:rPr>
                                  </w:pPr>
                                  <w:r>
                                    <w:rPr>
                                      <w:rFonts w:cs="Tahoma"/>
                                      <w:color w:val="000000"/>
                                    </w:rPr>
                                    <w:t>177</w:t>
                                  </w:r>
                                </w:p>
                              </w:tc>
                              <w:tc>
                                <w:tcPr>
                                  <w:tcW w:w="992" w:type="dxa"/>
                                </w:tcPr>
                                <w:p w:rsidR="003A46E3" w:rsidRDefault="003A46E3" w:rsidP="00302DEB">
                                  <w:pPr>
                                    <w:jc w:val="right"/>
                                    <w:rPr>
                                      <w:rFonts w:cs="Tahoma"/>
                                      <w:color w:val="000000"/>
                                    </w:rPr>
                                  </w:pPr>
                                  <w:r>
                                    <w:rPr>
                                      <w:rFonts w:cs="Tahoma"/>
                                      <w:color w:val="000000"/>
                                    </w:rPr>
                                    <w:t>36</w:t>
                                  </w:r>
                                </w:p>
                              </w:tc>
                              <w:tc>
                                <w:tcPr>
                                  <w:tcW w:w="1276" w:type="dxa"/>
                                </w:tcPr>
                                <w:p w:rsidR="003A46E3" w:rsidRDefault="003A46E3" w:rsidP="00302DEB">
                                  <w:pPr>
                                    <w:jc w:val="right"/>
                                    <w:rPr>
                                      <w:rFonts w:cs="Tahoma"/>
                                      <w:color w:val="000000"/>
                                    </w:rPr>
                                  </w:pPr>
                                  <w:r>
                                    <w:rPr>
                                      <w:rFonts w:cs="Tahoma"/>
                                      <w:color w:val="000000"/>
                                    </w:rPr>
                                    <w:t>13</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tcBorders>
                                    <w:top w:val="single" w:sz="4" w:space="0" w:color="auto"/>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sidRPr="00450EB5">
                                    <w:rPr>
                                      <w:rFonts w:eastAsia="Times New Roman" w:cs="Tahoma"/>
                                      <w:b/>
                                      <w:color w:val="000000"/>
                                      <w:lang w:eastAsia="en-GB"/>
                                    </w:rPr>
                                    <w:t>Total</w:t>
                                  </w:r>
                                  <w:r>
                                    <w:rPr>
                                      <w:rFonts w:eastAsia="Times New Roman" w:cs="Tahoma"/>
                                      <w:b/>
                                      <w:color w:val="000000"/>
                                      <w:lang w:eastAsia="en-GB"/>
                                    </w:rPr>
                                    <w:t xml:space="preserve"> number of NCR’s</w:t>
                                  </w:r>
                                  <w:r w:rsidRPr="00450EB5">
                                    <w:rPr>
                                      <w:rFonts w:eastAsia="Times New Roman" w:cs="Tahoma"/>
                                      <w:b/>
                                      <w:color w:val="000000"/>
                                      <w:lang w:eastAsia="en-GB"/>
                                    </w:rPr>
                                    <w:t xml:space="preserve"> </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804</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670</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104</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30</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155</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Pr>
                                      <w:rFonts w:eastAsia="Times New Roman" w:cs="Tahoma"/>
                                      <w:b/>
                                      <w:color w:val="000000"/>
                                      <w:lang w:eastAsia="en-GB"/>
                                    </w:rPr>
                                    <w:t>Total number of NCR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569</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483</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57</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29</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130</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Pr>
                                      <w:rFonts w:eastAsia="Times New Roman" w:cs="Tahoma"/>
                                      <w:b/>
                                      <w:color w:val="000000"/>
                                      <w:lang w:eastAsia="en-GB"/>
                                    </w:rPr>
                                    <w:t>Total number of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7094</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5584</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1137</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371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3627</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 of NCR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8.02%</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8.65%</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5.01%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7.81%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3.58%</w:t>
                                  </w:r>
                                </w:p>
                              </w:tc>
                            </w:tr>
                          </w:tbl>
                          <w:p w:rsidR="003A46E3" w:rsidRDefault="003A46E3" w:rsidP="00A62FAA">
                            <w:pPr>
                              <w:contextualSpacing/>
                              <w:rPr>
                                <w:rFonts w:cs="Tahoma"/>
                                <w:sz w:val="20"/>
                              </w:rPr>
                            </w:pPr>
                          </w:p>
                          <w:p w:rsidR="003A46E3" w:rsidRPr="005A3415" w:rsidRDefault="003A46E3" w:rsidP="00A62FAA">
                            <w:pPr>
                              <w:contextualSpacing/>
                              <w:rPr>
                                <w:rFonts w:cs="Tahoma"/>
                                <w:sz w:val="16"/>
                                <w:szCs w:val="16"/>
                              </w:rPr>
                            </w:pPr>
                            <w:r w:rsidRPr="00331C00">
                              <w:rPr>
                                <w:rFonts w:cs="Tahoma"/>
                                <w:sz w:val="16"/>
                                <w:szCs w:val="16"/>
                              </w:rPr>
                              <w:t xml:space="preserve">NOTE:  </w:t>
                            </w:r>
                            <w:r>
                              <w:rPr>
                                <w:rFonts w:cs="Tahoma"/>
                                <w:sz w:val="16"/>
                                <w:szCs w:val="16"/>
                              </w:rPr>
                              <w:t>AMP</w:t>
                            </w:r>
                            <w:r w:rsidRPr="00331C00">
                              <w:rPr>
                                <w:rFonts w:cs="Tahoma"/>
                                <w:sz w:val="16"/>
                                <w:szCs w:val="16"/>
                              </w:rPr>
                              <w:t xml:space="preserve"> includes</w:t>
                            </w:r>
                            <w:r>
                              <w:rPr>
                                <w:rFonts w:cs="Tahoma"/>
                                <w:sz w:val="16"/>
                                <w:szCs w:val="16"/>
                              </w:rPr>
                              <w:t xml:space="preserve"> folders from the USA and Canada, as </w:t>
                            </w:r>
                            <w:r w:rsidRPr="00331C00">
                              <w:rPr>
                                <w:rFonts w:cs="Tahoma"/>
                                <w:sz w:val="16"/>
                                <w:szCs w:val="16"/>
                              </w:rPr>
                              <w:t xml:space="preserve">tutors from </w:t>
                            </w:r>
                            <w:r>
                              <w:rPr>
                                <w:rFonts w:cs="Tahoma"/>
                                <w:sz w:val="16"/>
                                <w:szCs w:val="16"/>
                              </w:rPr>
                              <w:t>AMP taught</w:t>
                            </w:r>
                            <w:r w:rsidRPr="00331C00">
                              <w:rPr>
                                <w:rFonts w:cs="Tahoma"/>
                                <w:sz w:val="16"/>
                                <w:szCs w:val="16"/>
                              </w:rPr>
                              <w:t xml:space="preserve"> courses in these locations</w:t>
                            </w:r>
                            <w:r>
                              <w:rPr>
                                <w:rFonts w:cs="Tahoma"/>
                                <w:sz w:val="16"/>
                                <w:szCs w:val="16"/>
                              </w:rPr>
                              <w:t xml:space="preserve">; therefore </w:t>
                            </w:r>
                            <w:r w:rsidRPr="00331C00">
                              <w:rPr>
                                <w:rFonts w:cs="Tahoma"/>
                                <w:sz w:val="16"/>
                                <w:szCs w:val="16"/>
                              </w:rPr>
                              <w:t xml:space="preserve">any NCRs from these locations </w:t>
                            </w:r>
                            <w:r>
                              <w:rPr>
                                <w:rFonts w:cs="Tahoma"/>
                                <w:sz w:val="16"/>
                                <w:szCs w:val="16"/>
                              </w:rPr>
                              <w:t xml:space="preserve">are included in the AMP total.  </w:t>
                            </w:r>
                            <w:r w:rsidRPr="00331C00">
                              <w:rPr>
                                <w:rFonts w:cs="Tahoma"/>
                                <w:sz w:val="16"/>
                                <w:szCs w:val="16"/>
                              </w:rPr>
                              <w:t>Penistone also processe</w:t>
                            </w:r>
                            <w:r>
                              <w:rPr>
                                <w:rFonts w:cs="Tahoma"/>
                                <w:sz w:val="16"/>
                                <w:szCs w:val="16"/>
                              </w:rPr>
                              <w:t>s folders from Oceaneering and</w:t>
                            </w:r>
                            <w:r w:rsidRPr="00331C00">
                              <w:rPr>
                                <w:rFonts w:cs="Tahoma"/>
                                <w:sz w:val="16"/>
                                <w:szCs w:val="16"/>
                              </w:rPr>
                              <w:t xml:space="preserve"> offsite locations within the UK; thus any NCRs from these locations are included in the Peni</w:t>
                            </w:r>
                            <w:r>
                              <w:rPr>
                                <w:rFonts w:cs="Tahoma"/>
                                <w:sz w:val="16"/>
                                <w:szCs w:val="16"/>
                              </w:rPr>
                              <w:t>stone total.  The table shows the t</w:t>
                            </w:r>
                            <w:r w:rsidRPr="005A3415">
                              <w:rPr>
                                <w:sz w:val="16"/>
                                <w:szCs w:val="16"/>
                              </w:rPr>
                              <w:t xml:space="preserve">otal number of folders </w:t>
                            </w:r>
                            <w:r>
                              <w:rPr>
                                <w:sz w:val="16"/>
                                <w:szCs w:val="16"/>
                              </w:rPr>
                              <w:t>that</w:t>
                            </w:r>
                            <w:r w:rsidRPr="005A3415">
                              <w:rPr>
                                <w:sz w:val="16"/>
                                <w:szCs w:val="16"/>
                              </w:rPr>
                              <w:t xml:space="preserve"> tutors have completed and the number of folders that examiners have marked – N</w:t>
                            </w:r>
                            <w:r>
                              <w:rPr>
                                <w:sz w:val="16"/>
                                <w:szCs w:val="16"/>
                              </w:rPr>
                              <w:t>OT the total number of candidates.</w:t>
                            </w:r>
                          </w:p>
                          <w:p w:rsidR="003A46E3" w:rsidRDefault="003A46E3" w:rsidP="00A62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71BD9" id="_x0000_t202" coordsize="21600,21600" o:spt="202" path="m,l,21600r21600,l21600,xe">
                <v:stroke joinstyle="miter"/>
                <v:path gradientshapeok="t" o:connecttype="rect"/>
              </v:shapetype>
              <v:shape id="_x0000_s1029" type="#_x0000_t202" style="position:absolute;margin-left:445pt;margin-top:186.2pt;width:496.2pt;height:344.9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8zIgIAACM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" stroked="f">
                <v:textbox>
                  <w:txbxContent>
                    <w:p w:rsidR="003A46E3" w:rsidRPr="00331C00" w:rsidRDefault="003A46E3" w:rsidP="00A62FAA">
                      <w:pPr>
                        <w:jc w:val="center"/>
                        <w:rPr>
                          <w:rFonts w:cs="Tahoma"/>
                          <w:sz w:val="16"/>
                          <w:szCs w:val="16"/>
                        </w:rPr>
                      </w:pPr>
                      <w:r w:rsidRPr="00331C00">
                        <w:rPr>
                          <w:rFonts w:cs="Tahoma"/>
                          <w:sz w:val="16"/>
                          <w:szCs w:val="16"/>
                        </w:rPr>
                        <w:t xml:space="preserve">Table </w:t>
                      </w:r>
                      <w:r>
                        <w:rPr>
                          <w:rFonts w:cs="Tahoma"/>
                          <w:sz w:val="16"/>
                          <w:szCs w:val="16"/>
                        </w:rPr>
                        <w:t>1</w:t>
                      </w:r>
                      <w:r w:rsidRPr="00331C00">
                        <w:rPr>
                          <w:rFonts w:cs="Tahoma"/>
                          <w:sz w:val="16"/>
                          <w:szCs w:val="16"/>
                        </w:rPr>
                        <w:t xml:space="preserve">: The actions that have not been completed (non-conformances) in folders and the number of times these actions have not been completed </w:t>
                      </w:r>
                      <w:r>
                        <w:rPr>
                          <w:rFonts w:cs="Tahoma"/>
                          <w:sz w:val="16"/>
                          <w:szCs w:val="16"/>
                        </w:rPr>
                        <w:t xml:space="preserve">during </w:t>
                      </w:r>
                      <w:r w:rsidRPr="00331C00">
                        <w:rPr>
                          <w:rFonts w:cs="Tahoma"/>
                          <w:sz w:val="16"/>
                          <w:szCs w:val="16"/>
                        </w:rPr>
                        <w:t>2015</w:t>
                      </w:r>
                      <w:r>
                        <w:rPr>
                          <w:rFonts w:cs="Tahoma"/>
                          <w:sz w:val="16"/>
                          <w:szCs w:val="16"/>
                        </w:rPr>
                        <w:t xml:space="preserve"> across the different locations</w:t>
                      </w:r>
                      <w:r w:rsidRPr="00331C00">
                        <w:rPr>
                          <w:rFonts w:cs="Tahoma"/>
                          <w:sz w:val="16"/>
                          <w:szCs w:val="16"/>
                        </w:rPr>
                        <w:t>.</w:t>
                      </w:r>
                    </w:p>
                    <w:tbl>
                      <w:tblPr>
                        <w:tblStyle w:val="TableGrid"/>
                        <w:tblW w:w="9356" w:type="dxa"/>
                        <w:tblInd w:w="137" w:type="dxa"/>
                        <w:tblLayout w:type="fixed"/>
                        <w:tblLook w:val="04A0" w:firstRow="1" w:lastRow="0" w:firstColumn="1" w:lastColumn="0" w:noHBand="0" w:noVBand="1"/>
                      </w:tblPr>
                      <w:tblGrid>
                        <w:gridCol w:w="3402"/>
                        <w:gridCol w:w="992"/>
                        <w:gridCol w:w="1418"/>
                        <w:gridCol w:w="992"/>
                        <w:gridCol w:w="1276"/>
                        <w:gridCol w:w="1276"/>
                      </w:tblGrid>
                      <w:tr w:rsidR="003A46E3" w:rsidRPr="00450EB5" w:rsidTr="0042345F">
                        <w:trPr>
                          <w:trHeight w:val="416"/>
                        </w:trPr>
                        <w:tc>
                          <w:tcPr>
                            <w:tcW w:w="3402" w:type="dxa"/>
                            <w:vMerge w:val="restart"/>
                          </w:tcPr>
                          <w:p w:rsidR="003A46E3" w:rsidRPr="00450EB5" w:rsidRDefault="003A46E3" w:rsidP="00302DEB">
                            <w:pPr>
                              <w:jc w:val="center"/>
                              <w:rPr>
                                <w:rFonts w:cs="Tahoma"/>
                                <w:b/>
                              </w:rPr>
                            </w:pPr>
                            <w:r w:rsidRPr="00450EB5">
                              <w:rPr>
                                <w:rFonts w:cs="Tahoma"/>
                                <w:b/>
                              </w:rPr>
                              <w:t>Actions</w:t>
                            </w:r>
                          </w:p>
                        </w:tc>
                        <w:tc>
                          <w:tcPr>
                            <w:tcW w:w="5954" w:type="dxa"/>
                            <w:gridSpan w:val="5"/>
                          </w:tcPr>
                          <w:p w:rsidR="003A46E3" w:rsidRPr="00450EB5" w:rsidRDefault="003A46E3" w:rsidP="00302DEB">
                            <w:pPr>
                              <w:jc w:val="center"/>
                              <w:rPr>
                                <w:rFonts w:cs="Tahoma"/>
                                <w:b/>
                              </w:rPr>
                            </w:pPr>
                            <w:r w:rsidRPr="00450EB5">
                              <w:rPr>
                                <w:rFonts w:cs="Tahoma"/>
                                <w:b/>
                              </w:rPr>
                              <w:t>Number of times actions have not been completed</w:t>
                            </w:r>
                            <w:r>
                              <w:rPr>
                                <w:rFonts w:cs="Tahoma"/>
                                <w:b/>
                              </w:rPr>
                              <w:t xml:space="preserve"> during the third quarter</w:t>
                            </w:r>
                            <w:r w:rsidRPr="00450EB5">
                              <w:rPr>
                                <w:rFonts w:cs="Tahoma"/>
                                <w:b/>
                              </w:rPr>
                              <w:t xml:space="preserve"> (NCR’s)</w:t>
                            </w:r>
                          </w:p>
                        </w:tc>
                      </w:tr>
                      <w:tr w:rsidR="003A46E3" w:rsidRPr="00450EB5" w:rsidTr="0042345F">
                        <w:trPr>
                          <w:trHeight w:val="239"/>
                        </w:trPr>
                        <w:tc>
                          <w:tcPr>
                            <w:tcW w:w="3402" w:type="dxa"/>
                            <w:vMerge/>
                          </w:tcPr>
                          <w:p w:rsidR="003A46E3" w:rsidRPr="00450EB5" w:rsidRDefault="003A46E3" w:rsidP="00302DEB">
                            <w:pPr>
                              <w:jc w:val="center"/>
                              <w:rPr>
                                <w:rFonts w:cs="Tahoma"/>
                                <w:b/>
                              </w:rPr>
                            </w:pPr>
                          </w:p>
                        </w:tc>
                        <w:tc>
                          <w:tcPr>
                            <w:tcW w:w="992" w:type="dxa"/>
                          </w:tcPr>
                          <w:p w:rsidR="003A46E3" w:rsidRDefault="003A46E3" w:rsidP="00302DEB">
                            <w:pPr>
                              <w:jc w:val="center"/>
                              <w:rPr>
                                <w:rFonts w:cs="Tahoma"/>
                                <w:b/>
                              </w:rPr>
                            </w:pPr>
                            <w:r>
                              <w:rPr>
                                <w:rFonts w:cs="Tahoma"/>
                                <w:b/>
                              </w:rPr>
                              <w:t>Total</w:t>
                            </w:r>
                          </w:p>
                        </w:tc>
                        <w:tc>
                          <w:tcPr>
                            <w:tcW w:w="1418" w:type="dxa"/>
                          </w:tcPr>
                          <w:p w:rsidR="003A46E3" w:rsidRDefault="003A46E3" w:rsidP="00302DEB">
                            <w:pPr>
                              <w:jc w:val="center"/>
                              <w:rPr>
                                <w:rFonts w:cs="Tahoma"/>
                                <w:b/>
                              </w:rPr>
                            </w:pPr>
                            <w:r>
                              <w:rPr>
                                <w:rFonts w:cs="Tahoma"/>
                                <w:b/>
                              </w:rPr>
                              <w:t>Penistone</w:t>
                            </w:r>
                          </w:p>
                        </w:tc>
                        <w:tc>
                          <w:tcPr>
                            <w:tcW w:w="992" w:type="dxa"/>
                          </w:tcPr>
                          <w:p w:rsidR="003A46E3" w:rsidRDefault="003A46E3" w:rsidP="00302DEB">
                            <w:pPr>
                              <w:jc w:val="center"/>
                              <w:rPr>
                                <w:rFonts w:cs="Tahoma"/>
                                <w:b/>
                              </w:rPr>
                            </w:pPr>
                            <w:r>
                              <w:rPr>
                                <w:rFonts w:cs="Tahoma"/>
                                <w:b/>
                              </w:rPr>
                              <w:t>AMP</w:t>
                            </w:r>
                          </w:p>
                        </w:tc>
                        <w:tc>
                          <w:tcPr>
                            <w:tcW w:w="1276" w:type="dxa"/>
                          </w:tcPr>
                          <w:p w:rsidR="003A46E3" w:rsidRDefault="003A46E3" w:rsidP="00302DEB">
                            <w:pPr>
                              <w:jc w:val="center"/>
                              <w:rPr>
                                <w:rFonts w:cs="Tahoma"/>
                                <w:b/>
                              </w:rPr>
                            </w:pPr>
                            <w:r>
                              <w:rPr>
                                <w:rFonts w:cs="Tahoma"/>
                                <w:b/>
                              </w:rPr>
                              <w:t>Australia</w:t>
                            </w:r>
                          </w:p>
                        </w:tc>
                        <w:tc>
                          <w:tcPr>
                            <w:tcW w:w="1276" w:type="dxa"/>
                          </w:tcPr>
                          <w:p w:rsidR="003A46E3" w:rsidRDefault="003A46E3" w:rsidP="00302DEB">
                            <w:pPr>
                              <w:jc w:val="center"/>
                              <w:rPr>
                                <w:rFonts w:cs="Tahoma"/>
                                <w:b/>
                              </w:rPr>
                            </w:pPr>
                            <w:r>
                              <w:rPr>
                                <w:rFonts w:cs="Tahoma"/>
                                <w:b/>
                              </w:rPr>
                              <w:t>Examiner</w:t>
                            </w:r>
                          </w:p>
                        </w:tc>
                      </w:tr>
                      <w:tr w:rsidR="003A46E3" w:rsidRPr="00450EB5" w:rsidTr="0042345F">
                        <w:trPr>
                          <w:trHeight w:val="204"/>
                        </w:trPr>
                        <w:tc>
                          <w:tcPr>
                            <w:tcW w:w="3402" w:type="dxa"/>
                            <w:noWrap/>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candidate details</w:t>
                            </w:r>
                          </w:p>
                        </w:tc>
                        <w:tc>
                          <w:tcPr>
                            <w:tcW w:w="992" w:type="dxa"/>
                            <w:noWrap/>
                          </w:tcPr>
                          <w:p w:rsidR="003A46E3" w:rsidRDefault="003A46E3" w:rsidP="00302DEB">
                            <w:pPr>
                              <w:jc w:val="right"/>
                              <w:rPr>
                                <w:rFonts w:cs="Tahoma"/>
                                <w:color w:val="000000"/>
                              </w:rPr>
                            </w:pPr>
                            <w:r>
                              <w:rPr>
                                <w:rFonts w:cs="Tahoma"/>
                                <w:color w:val="000000"/>
                              </w:rPr>
                              <w:t>31</w:t>
                            </w:r>
                          </w:p>
                        </w:tc>
                        <w:tc>
                          <w:tcPr>
                            <w:tcW w:w="1418" w:type="dxa"/>
                          </w:tcPr>
                          <w:p w:rsidR="003A46E3" w:rsidRDefault="003A46E3" w:rsidP="00302DEB">
                            <w:pPr>
                              <w:jc w:val="right"/>
                              <w:rPr>
                                <w:rFonts w:cs="Tahoma"/>
                                <w:color w:val="000000"/>
                              </w:rPr>
                            </w:pPr>
                            <w:r>
                              <w:rPr>
                                <w:rFonts w:cs="Tahoma"/>
                                <w:color w:val="000000"/>
                              </w:rPr>
                              <w:t>29</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 xml:space="preserve">Incomplete exam details </w:t>
                            </w:r>
                          </w:p>
                        </w:tc>
                        <w:tc>
                          <w:tcPr>
                            <w:tcW w:w="992" w:type="dxa"/>
                            <w:noWrap/>
                          </w:tcPr>
                          <w:p w:rsidR="003A46E3" w:rsidRDefault="003A46E3" w:rsidP="00302DEB">
                            <w:pPr>
                              <w:jc w:val="right"/>
                              <w:rPr>
                                <w:rFonts w:cs="Tahoma"/>
                                <w:color w:val="000000"/>
                              </w:rPr>
                            </w:pPr>
                            <w:r>
                              <w:rPr>
                                <w:rFonts w:cs="Tahoma"/>
                                <w:color w:val="000000"/>
                              </w:rPr>
                              <w:t>32</w:t>
                            </w:r>
                          </w:p>
                        </w:tc>
                        <w:tc>
                          <w:tcPr>
                            <w:tcW w:w="1418" w:type="dxa"/>
                          </w:tcPr>
                          <w:p w:rsidR="003A46E3" w:rsidRDefault="003A46E3" w:rsidP="00302DEB">
                            <w:pPr>
                              <w:jc w:val="right"/>
                              <w:rPr>
                                <w:rFonts w:cs="Tahoma"/>
                                <w:color w:val="000000"/>
                              </w:rPr>
                            </w:pPr>
                            <w:r>
                              <w:rPr>
                                <w:rFonts w:cs="Tahoma"/>
                                <w:color w:val="000000"/>
                              </w:rPr>
                              <w:t>31</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32</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check list section</w:t>
                            </w:r>
                          </w:p>
                        </w:tc>
                        <w:tc>
                          <w:tcPr>
                            <w:tcW w:w="992" w:type="dxa"/>
                            <w:noWrap/>
                          </w:tcPr>
                          <w:p w:rsidR="003A46E3" w:rsidRDefault="003A46E3" w:rsidP="00302DEB">
                            <w:pPr>
                              <w:jc w:val="right"/>
                              <w:rPr>
                                <w:rFonts w:cs="Tahoma"/>
                                <w:color w:val="000000"/>
                              </w:rPr>
                            </w:pPr>
                            <w:r>
                              <w:rPr>
                                <w:rFonts w:cs="Tahoma"/>
                                <w:color w:val="000000"/>
                              </w:rPr>
                              <w:t>264</w:t>
                            </w:r>
                          </w:p>
                        </w:tc>
                        <w:tc>
                          <w:tcPr>
                            <w:tcW w:w="1418" w:type="dxa"/>
                          </w:tcPr>
                          <w:p w:rsidR="003A46E3" w:rsidRDefault="003A46E3" w:rsidP="00302DEB">
                            <w:pPr>
                              <w:jc w:val="right"/>
                              <w:rPr>
                                <w:rFonts w:cs="Tahoma"/>
                                <w:color w:val="000000"/>
                              </w:rPr>
                            </w:pPr>
                            <w:r>
                              <w:rPr>
                                <w:rFonts w:cs="Tahoma"/>
                                <w:color w:val="000000"/>
                              </w:rPr>
                              <w:t>204</w:t>
                            </w:r>
                          </w:p>
                        </w:tc>
                        <w:tc>
                          <w:tcPr>
                            <w:tcW w:w="992" w:type="dxa"/>
                          </w:tcPr>
                          <w:p w:rsidR="003A46E3" w:rsidRDefault="003A46E3" w:rsidP="00302DEB">
                            <w:pPr>
                              <w:jc w:val="right"/>
                              <w:rPr>
                                <w:rFonts w:cs="Tahoma"/>
                                <w:color w:val="000000"/>
                              </w:rPr>
                            </w:pPr>
                            <w:r>
                              <w:rPr>
                                <w:rFonts w:cs="Tahoma"/>
                                <w:color w:val="000000"/>
                              </w:rPr>
                              <w:t>48</w:t>
                            </w:r>
                          </w:p>
                        </w:tc>
                        <w:tc>
                          <w:tcPr>
                            <w:tcW w:w="1276" w:type="dxa"/>
                          </w:tcPr>
                          <w:p w:rsidR="003A46E3" w:rsidRDefault="003A46E3" w:rsidP="00302DEB">
                            <w:pPr>
                              <w:jc w:val="right"/>
                              <w:rPr>
                                <w:rFonts w:cs="Tahoma"/>
                                <w:color w:val="000000"/>
                              </w:rPr>
                            </w:pPr>
                            <w:r>
                              <w:rPr>
                                <w:rFonts w:cs="Tahoma"/>
                                <w:color w:val="000000"/>
                              </w:rPr>
                              <w:t>12</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eye test section</w:t>
                            </w:r>
                          </w:p>
                        </w:tc>
                        <w:tc>
                          <w:tcPr>
                            <w:tcW w:w="992" w:type="dxa"/>
                            <w:noWrap/>
                          </w:tcPr>
                          <w:p w:rsidR="003A46E3" w:rsidRDefault="003A46E3" w:rsidP="00302DEB">
                            <w:pPr>
                              <w:jc w:val="right"/>
                              <w:rPr>
                                <w:rFonts w:cs="Tahoma"/>
                                <w:color w:val="000000"/>
                              </w:rPr>
                            </w:pPr>
                            <w:r>
                              <w:rPr>
                                <w:rFonts w:cs="Tahoma"/>
                                <w:color w:val="000000"/>
                              </w:rPr>
                              <w:t>11</w:t>
                            </w:r>
                          </w:p>
                        </w:tc>
                        <w:tc>
                          <w:tcPr>
                            <w:tcW w:w="1418" w:type="dxa"/>
                          </w:tcPr>
                          <w:p w:rsidR="003A46E3" w:rsidRDefault="003A46E3" w:rsidP="00302DEB">
                            <w:pPr>
                              <w:jc w:val="right"/>
                              <w:rPr>
                                <w:rFonts w:cs="Tahoma"/>
                                <w:color w:val="000000"/>
                              </w:rPr>
                            </w:pPr>
                            <w:r>
                              <w:rPr>
                                <w:rFonts w:cs="Tahoma"/>
                                <w:color w:val="000000"/>
                              </w:rPr>
                              <w:t>9</w:t>
                            </w:r>
                          </w:p>
                        </w:tc>
                        <w:tc>
                          <w:tcPr>
                            <w:tcW w:w="992"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training details</w:t>
                            </w:r>
                          </w:p>
                        </w:tc>
                        <w:tc>
                          <w:tcPr>
                            <w:tcW w:w="992" w:type="dxa"/>
                            <w:noWrap/>
                          </w:tcPr>
                          <w:p w:rsidR="003A46E3" w:rsidRDefault="003A46E3" w:rsidP="00302DEB">
                            <w:pPr>
                              <w:jc w:val="right"/>
                              <w:rPr>
                                <w:rFonts w:cs="Tahoma"/>
                                <w:color w:val="000000"/>
                              </w:rPr>
                            </w:pPr>
                            <w:r>
                              <w:rPr>
                                <w:rFonts w:cs="Tahoma"/>
                                <w:color w:val="000000"/>
                              </w:rPr>
                              <w:t>5</w:t>
                            </w:r>
                          </w:p>
                        </w:tc>
                        <w:tc>
                          <w:tcPr>
                            <w:tcW w:w="1418" w:type="dxa"/>
                          </w:tcPr>
                          <w:p w:rsidR="003A46E3" w:rsidRDefault="003A46E3" w:rsidP="00302DEB">
                            <w:pPr>
                              <w:jc w:val="right"/>
                              <w:rPr>
                                <w:rFonts w:cs="Tahoma"/>
                                <w:color w:val="000000"/>
                              </w:rPr>
                            </w:pPr>
                            <w:r>
                              <w:rPr>
                                <w:rFonts w:cs="Tahoma"/>
                                <w:color w:val="000000"/>
                              </w:rPr>
                              <w:t>5</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exam results section</w:t>
                            </w:r>
                          </w:p>
                        </w:tc>
                        <w:tc>
                          <w:tcPr>
                            <w:tcW w:w="992" w:type="dxa"/>
                            <w:noWrap/>
                          </w:tcPr>
                          <w:p w:rsidR="003A46E3" w:rsidRDefault="003A46E3" w:rsidP="00302DEB">
                            <w:pPr>
                              <w:jc w:val="right"/>
                              <w:rPr>
                                <w:rFonts w:cs="Tahoma"/>
                                <w:color w:val="000000"/>
                              </w:rPr>
                            </w:pPr>
                            <w:r>
                              <w:rPr>
                                <w:rFonts w:cs="Tahoma"/>
                                <w:color w:val="000000"/>
                              </w:rPr>
                              <w:t>2</w:t>
                            </w:r>
                          </w:p>
                        </w:tc>
                        <w:tc>
                          <w:tcPr>
                            <w:tcW w:w="1418" w:type="dxa"/>
                          </w:tcPr>
                          <w:p w:rsidR="003A46E3" w:rsidRDefault="003A46E3" w:rsidP="00302DEB">
                            <w:pPr>
                              <w:jc w:val="right"/>
                              <w:rPr>
                                <w:rFonts w:cs="Tahoma"/>
                                <w:color w:val="000000"/>
                              </w:rPr>
                            </w:pPr>
                            <w:r>
                              <w:rPr>
                                <w:rFonts w:cs="Tahoma"/>
                                <w:color w:val="000000"/>
                              </w:rPr>
                              <w:t>2</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1</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attendance register</w:t>
                            </w:r>
                          </w:p>
                        </w:tc>
                        <w:tc>
                          <w:tcPr>
                            <w:tcW w:w="992" w:type="dxa"/>
                            <w:noWrap/>
                          </w:tcPr>
                          <w:p w:rsidR="003A46E3" w:rsidRDefault="003A46E3" w:rsidP="00302DEB">
                            <w:pPr>
                              <w:jc w:val="right"/>
                              <w:rPr>
                                <w:rFonts w:cs="Tahoma"/>
                                <w:color w:val="000000"/>
                              </w:rPr>
                            </w:pPr>
                            <w:r>
                              <w:rPr>
                                <w:rFonts w:cs="Tahoma"/>
                                <w:color w:val="000000"/>
                              </w:rPr>
                              <w:t>11</w:t>
                            </w:r>
                          </w:p>
                        </w:tc>
                        <w:tc>
                          <w:tcPr>
                            <w:tcW w:w="1418" w:type="dxa"/>
                          </w:tcPr>
                          <w:p w:rsidR="003A46E3" w:rsidRDefault="003A46E3" w:rsidP="00302DEB">
                            <w:pPr>
                              <w:jc w:val="right"/>
                              <w:rPr>
                                <w:rFonts w:cs="Tahoma"/>
                                <w:color w:val="000000"/>
                              </w:rPr>
                            </w:pPr>
                            <w:r>
                              <w:rPr>
                                <w:rFonts w:cs="Tahoma"/>
                                <w:color w:val="000000"/>
                              </w:rPr>
                              <w:t>11</w:t>
                            </w:r>
                          </w:p>
                        </w:tc>
                        <w:tc>
                          <w:tcPr>
                            <w:tcW w:w="992"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signing off</w:t>
                            </w:r>
                          </w:p>
                        </w:tc>
                        <w:tc>
                          <w:tcPr>
                            <w:tcW w:w="992" w:type="dxa"/>
                            <w:noWrap/>
                          </w:tcPr>
                          <w:p w:rsidR="003A46E3" w:rsidRDefault="003A46E3" w:rsidP="00302DEB">
                            <w:pPr>
                              <w:jc w:val="right"/>
                              <w:rPr>
                                <w:rFonts w:cs="Tahoma"/>
                                <w:color w:val="000000"/>
                              </w:rPr>
                            </w:pPr>
                            <w:r>
                              <w:rPr>
                                <w:rFonts w:cs="Tahoma"/>
                                <w:color w:val="000000"/>
                              </w:rPr>
                              <w:t>79</w:t>
                            </w:r>
                          </w:p>
                        </w:tc>
                        <w:tc>
                          <w:tcPr>
                            <w:tcW w:w="1418" w:type="dxa"/>
                          </w:tcPr>
                          <w:p w:rsidR="003A46E3" w:rsidRDefault="003A46E3" w:rsidP="00302DEB">
                            <w:pPr>
                              <w:jc w:val="right"/>
                              <w:rPr>
                                <w:rFonts w:cs="Tahoma"/>
                                <w:color w:val="000000"/>
                              </w:rPr>
                            </w:pPr>
                            <w:r>
                              <w:rPr>
                                <w:rFonts w:cs="Tahoma"/>
                                <w:color w:val="000000"/>
                              </w:rPr>
                              <w:t>71</w:t>
                            </w:r>
                          </w:p>
                        </w:tc>
                        <w:tc>
                          <w:tcPr>
                            <w:tcW w:w="992" w:type="dxa"/>
                          </w:tcPr>
                          <w:p w:rsidR="003A46E3" w:rsidRDefault="003A46E3" w:rsidP="00302DEB">
                            <w:pPr>
                              <w:jc w:val="right"/>
                              <w:rPr>
                                <w:rFonts w:cs="Tahoma"/>
                                <w:color w:val="000000"/>
                              </w:rPr>
                            </w:pPr>
                            <w:r>
                              <w:rPr>
                                <w:rFonts w:cs="Tahoma"/>
                                <w:color w:val="000000"/>
                              </w:rPr>
                              <w:t>6</w:t>
                            </w:r>
                          </w:p>
                        </w:tc>
                        <w:tc>
                          <w:tcPr>
                            <w:tcW w:w="1276" w:type="dxa"/>
                          </w:tcPr>
                          <w:p w:rsidR="003A46E3" w:rsidRDefault="003A46E3" w:rsidP="00302DEB">
                            <w:pPr>
                              <w:jc w:val="right"/>
                              <w:rPr>
                                <w:rFonts w:cs="Tahoma"/>
                                <w:color w:val="000000"/>
                              </w:rPr>
                            </w:pPr>
                            <w:r>
                              <w:rPr>
                                <w:rFonts w:cs="Tahoma"/>
                                <w:color w:val="000000"/>
                              </w:rPr>
                              <w:t>2</w:t>
                            </w:r>
                          </w:p>
                        </w:tc>
                        <w:tc>
                          <w:tcPr>
                            <w:tcW w:w="1276" w:type="dxa"/>
                          </w:tcPr>
                          <w:p w:rsidR="003A46E3" w:rsidRDefault="003A46E3" w:rsidP="00302DEB">
                            <w:pPr>
                              <w:jc w:val="right"/>
                              <w:rPr>
                                <w:rFonts w:cs="Tahoma"/>
                                <w:color w:val="000000"/>
                              </w:rPr>
                            </w:pPr>
                            <w:r>
                              <w:rPr>
                                <w:rFonts w:cs="Tahoma"/>
                                <w:color w:val="000000"/>
                              </w:rPr>
                              <w:t>15</w:t>
                            </w: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invigilator check list</w:t>
                            </w:r>
                          </w:p>
                        </w:tc>
                        <w:tc>
                          <w:tcPr>
                            <w:tcW w:w="992" w:type="dxa"/>
                            <w:noWrap/>
                          </w:tcPr>
                          <w:p w:rsidR="003A46E3" w:rsidRDefault="003A46E3" w:rsidP="00302DEB">
                            <w:pPr>
                              <w:jc w:val="right"/>
                              <w:rPr>
                                <w:rFonts w:cs="Tahoma"/>
                                <w:color w:val="000000"/>
                              </w:rPr>
                            </w:pPr>
                            <w:r>
                              <w:rPr>
                                <w:rFonts w:cs="Tahoma"/>
                                <w:color w:val="000000"/>
                              </w:rPr>
                              <w:t>35</w:t>
                            </w:r>
                          </w:p>
                        </w:tc>
                        <w:tc>
                          <w:tcPr>
                            <w:tcW w:w="1418" w:type="dxa"/>
                          </w:tcPr>
                          <w:p w:rsidR="003A46E3" w:rsidRDefault="003A46E3" w:rsidP="00302DEB">
                            <w:pPr>
                              <w:jc w:val="right"/>
                              <w:rPr>
                                <w:rFonts w:cs="Tahoma"/>
                                <w:color w:val="000000"/>
                              </w:rPr>
                            </w:pPr>
                            <w:r>
                              <w:rPr>
                                <w:rFonts w:cs="Tahoma"/>
                                <w:color w:val="000000"/>
                              </w:rPr>
                              <w:t>28</w:t>
                            </w:r>
                          </w:p>
                        </w:tc>
                        <w:tc>
                          <w:tcPr>
                            <w:tcW w:w="992" w:type="dxa"/>
                          </w:tcPr>
                          <w:p w:rsidR="003A46E3" w:rsidRDefault="003A46E3" w:rsidP="00302DEB">
                            <w:pPr>
                              <w:jc w:val="right"/>
                              <w:rPr>
                                <w:rFonts w:cs="Tahoma"/>
                                <w:color w:val="000000"/>
                              </w:rPr>
                            </w:pPr>
                            <w:r>
                              <w:rPr>
                                <w:rFonts w:cs="Tahoma"/>
                                <w:color w:val="000000"/>
                              </w:rPr>
                              <w:t>6</w:t>
                            </w:r>
                          </w:p>
                        </w:tc>
                        <w:tc>
                          <w:tcPr>
                            <w:tcW w:w="1276" w:type="dxa"/>
                          </w:tcPr>
                          <w:p w:rsidR="003A46E3" w:rsidRDefault="003A46E3" w:rsidP="00302DEB">
                            <w:pPr>
                              <w:jc w:val="right"/>
                              <w:rPr>
                                <w:rFonts w:cs="Tahoma"/>
                                <w:color w:val="000000"/>
                              </w:rPr>
                            </w:pPr>
                            <w:r>
                              <w:rPr>
                                <w:rFonts w:cs="Tahoma"/>
                                <w:color w:val="000000"/>
                              </w:rPr>
                              <w:t>1</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marking scheme</w:t>
                            </w:r>
                          </w:p>
                        </w:tc>
                        <w:tc>
                          <w:tcPr>
                            <w:tcW w:w="992" w:type="dxa"/>
                            <w:noWrap/>
                          </w:tcPr>
                          <w:p w:rsidR="003A46E3" w:rsidRDefault="003A46E3" w:rsidP="00302DEB">
                            <w:pPr>
                              <w:jc w:val="right"/>
                              <w:rPr>
                                <w:rFonts w:cs="Tahoma"/>
                                <w:color w:val="000000"/>
                              </w:rPr>
                            </w:pPr>
                            <w:r>
                              <w:rPr>
                                <w:rFonts w:cs="Tahoma"/>
                                <w:color w:val="000000"/>
                              </w:rPr>
                              <w:t>108</w:t>
                            </w:r>
                          </w:p>
                        </w:tc>
                        <w:tc>
                          <w:tcPr>
                            <w:tcW w:w="1418" w:type="dxa"/>
                          </w:tcPr>
                          <w:p w:rsidR="003A46E3" w:rsidRDefault="003A46E3" w:rsidP="00302DEB">
                            <w:pPr>
                              <w:jc w:val="right"/>
                              <w:rPr>
                                <w:rFonts w:cs="Tahoma"/>
                                <w:color w:val="000000"/>
                              </w:rPr>
                            </w:pPr>
                            <w:r>
                              <w:rPr>
                                <w:rFonts w:cs="Tahoma"/>
                                <w:color w:val="000000"/>
                              </w:rPr>
                              <w:t>103</w:t>
                            </w:r>
                          </w:p>
                        </w:tc>
                        <w:tc>
                          <w:tcPr>
                            <w:tcW w:w="992" w:type="dxa"/>
                          </w:tcPr>
                          <w:p w:rsidR="003A46E3" w:rsidRDefault="003A46E3" w:rsidP="00302DEB">
                            <w:pPr>
                              <w:jc w:val="right"/>
                              <w:rPr>
                                <w:rFonts w:cs="Tahoma"/>
                                <w:color w:val="000000"/>
                              </w:rPr>
                            </w:pPr>
                            <w:r>
                              <w:rPr>
                                <w:rFonts w:cs="Tahoma"/>
                                <w:color w:val="000000"/>
                              </w:rPr>
                              <w:t>5</w:t>
                            </w:r>
                          </w:p>
                        </w:tc>
                        <w:tc>
                          <w:tcPr>
                            <w:tcW w:w="1276" w:type="dxa"/>
                          </w:tcPr>
                          <w:p w:rsidR="003A46E3" w:rsidRDefault="003A46E3" w:rsidP="00302DEB">
                            <w:pPr>
                              <w:jc w:val="right"/>
                              <w:rPr>
                                <w:rFonts w:cs="Tahoma"/>
                                <w:color w:val="000000"/>
                              </w:rPr>
                            </w:pPr>
                            <w:r>
                              <w:rPr>
                                <w:rFonts w:cs="Tahoma"/>
                                <w:color w:val="000000"/>
                              </w:rPr>
                              <w:t>0</w:t>
                            </w:r>
                          </w:p>
                        </w:tc>
                        <w:tc>
                          <w:tcPr>
                            <w:tcW w:w="1276" w:type="dxa"/>
                          </w:tcPr>
                          <w:p w:rsidR="003A46E3" w:rsidRDefault="003A46E3" w:rsidP="00302DEB">
                            <w:pPr>
                              <w:jc w:val="right"/>
                              <w:rPr>
                                <w:rFonts w:cs="Tahoma"/>
                                <w:color w:val="000000"/>
                              </w:rPr>
                            </w:pPr>
                            <w:r>
                              <w:rPr>
                                <w:rFonts w:cs="Tahoma"/>
                                <w:color w:val="000000"/>
                              </w:rPr>
                              <w:t>107</w:t>
                            </w:r>
                          </w:p>
                        </w:tc>
                      </w:tr>
                      <w:tr w:rsidR="003A46E3" w:rsidRPr="00450EB5" w:rsidTr="0042345F">
                        <w:trPr>
                          <w:trHeight w:val="204"/>
                        </w:trPr>
                        <w:tc>
                          <w:tcPr>
                            <w:tcW w:w="3402" w:type="dxa"/>
                            <w:tcBorders>
                              <w:bottom w:val="single" w:sz="4" w:space="0" w:color="auto"/>
                            </w:tcBorders>
                            <w:noWrap/>
                            <w:hideMark/>
                          </w:tcPr>
                          <w:p w:rsidR="003A46E3" w:rsidRPr="00450EB5" w:rsidRDefault="003A46E3" w:rsidP="00302DEB">
                            <w:pPr>
                              <w:rPr>
                                <w:rFonts w:eastAsia="Times New Roman" w:cs="Tahoma"/>
                                <w:color w:val="000000"/>
                                <w:lang w:eastAsia="en-GB"/>
                              </w:rPr>
                            </w:pPr>
                            <w:r w:rsidRPr="00450EB5">
                              <w:rPr>
                                <w:rFonts w:eastAsia="Times New Roman" w:cs="Tahoma"/>
                                <w:color w:val="000000"/>
                                <w:lang w:eastAsia="en-GB"/>
                              </w:rPr>
                              <w:t>Incomplete training workbooks</w:t>
                            </w:r>
                          </w:p>
                        </w:tc>
                        <w:tc>
                          <w:tcPr>
                            <w:tcW w:w="992" w:type="dxa"/>
                            <w:noWrap/>
                          </w:tcPr>
                          <w:p w:rsidR="003A46E3" w:rsidRDefault="003A46E3" w:rsidP="00302DEB">
                            <w:pPr>
                              <w:jc w:val="right"/>
                              <w:rPr>
                                <w:rFonts w:cs="Tahoma"/>
                                <w:color w:val="000000"/>
                              </w:rPr>
                            </w:pPr>
                            <w:r>
                              <w:rPr>
                                <w:rFonts w:cs="Tahoma"/>
                                <w:color w:val="000000"/>
                              </w:rPr>
                              <w:t>226</w:t>
                            </w:r>
                          </w:p>
                        </w:tc>
                        <w:tc>
                          <w:tcPr>
                            <w:tcW w:w="1418" w:type="dxa"/>
                          </w:tcPr>
                          <w:p w:rsidR="003A46E3" w:rsidRDefault="003A46E3" w:rsidP="00302DEB">
                            <w:pPr>
                              <w:jc w:val="right"/>
                              <w:rPr>
                                <w:rFonts w:cs="Tahoma"/>
                                <w:color w:val="000000"/>
                              </w:rPr>
                            </w:pPr>
                            <w:r>
                              <w:rPr>
                                <w:rFonts w:cs="Tahoma"/>
                                <w:color w:val="000000"/>
                              </w:rPr>
                              <w:t>177</w:t>
                            </w:r>
                          </w:p>
                        </w:tc>
                        <w:tc>
                          <w:tcPr>
                            <w:tcW w:w="992" w:type="dxa"/>
                          </w:tcPr>
                          <w:p w:rsidR="003A46E3" w:rsidRDefault="003A46E3" w:rsidP="00302DEB">
                            <w:pPr>
                              <w:jc w:val="right"/>
                              <w:rPr>
                                <w:rFonts w:cs="Tahoma"/>
                                <w:color w:val="000000"/>
                              </w:rPr>
                            </w:pPr>
                            <w:r>
                              <w:rPr>
                                <w:rFonts w:cs="Tahoma"/>
                                <w:color w:val="000000"/>
                              </w:rPr>
                              <w:t>36</w:t>
                            </w:r>
                          </w:p>
                        </w:tc>
                        <w:tc>
                          <w:tcPr>
                            <w:tcW w:w="1276" w:type="dxa"/>
                          </w:tcPr>
                          <w:p w:rsidR="003A46E3" w:rsidRDefault="003A46E3" w:rsidP="00302DEB">
                            <w:pPr>
                              <w:jc w:val="right"/>
                              <w:rPr>
                                <w:rFonts w:cs="Tahoma"/>
                                <w:color w:val="000000"/>
                              </w:rPr>
                            </w:pPr>
                            <w:r>
                              <w:rPr>
                                <w:rFonts w:cs="Tahoma"/>
                                <w:color w:val="000000"/>
                              </w:rPr>
                              <w:t>13</w:t>
                            </w:r>
                          </w:p>
                        </w:tc>
                        <w:tc>
                          <w:tcPr>
                            <w:tcW w:w="1276" w:type="dxa"/>
                          </w:tcPr>
                          <w:p w:rsidR="003A46E3" w:rsidRDefault="003A46E3" w:rsidP="00302DEB">
                            <w:pPr>
                              <w:jc w:val="right"/>
                              <w:rPr>
                                <w:rFonts w:cs="Tahoma"/>
                                <w:color w:val="000000"/>
                              </w:rPr>
                            </w:pPr>
                          </w:p>
                        </w:tc>
                      </w:tr>
                      <w:tr w:rsidR="003A46E3" w:rsidRPr="00450EB5" w:rsidTr="0042345F">
                        <w:trPr>
                          <w:trHeight w:val="204"/>
                        </w:trPr>
                        <w:tc>
                          <w:tcPr>
                            <w:tcW w:w="3402" w:type="dxa"/>
                            <w:tcBorders>
                              <w:top w:val="single" w:sz="4" w:space="0" w:color="auto"/>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sidRPr="00450EB5">
                              <w:rPr>
                                <w:rFonts w:eastAsia="Times New Roman" w:cs="Tahoma"/>
                                <w:b/>
                                <w:color w:val="000000"/>
                                <w:lang w:eastAsia="en-GB"/>
                              </w:rPr>
                              <w:t>Total</w:t>
                            </w:r>
                            <w:r>
                              <w:rPr>
                                <w:rFonts w:eastAsia="Times New Roman" w:cs="Tahoma"/>
                                <w:b/>
                                <w:color w:val="000000"/>
                                <w:lang w:eastAsia="en-GB"/>
                              </w:rPr>
                              <w:t xml:space="preserve"> number of NCR’s</w:t>
                            </w:r>
                            <w:r w:rsidRPr="00450EB5">
                              <w:rPr>
                                <w:rFonts w:eastAsia="Times New Roman" w:cs="Tahoma"/>
                                <w:b/>
                                <w:color w:val="000000"/>
                                <w:lang w:eastAsia="en-GB"/>
                              </w:rPr>
                              <w:t xml:space="preserve"> </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804</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670</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104</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30</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155</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Pr>
                                <w:rFonts w:eastAsia="Times New Roman" w:cs="Tahoma"/>
                                <w:b/>
                                <w:color w:val="000000"/>
                                <w:lang w:eastAsia="en-GB"/>
                              </w:rPr>
                              <w:t>Total number of NCR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569</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483</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57</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29</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130</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Pr="00450EB5" w:rsidRDefault="003A46E3" w:rsidP="00302DEB">
                            <w:pPr>
                              <w:jc w:val="right"/>
                              <w:rPr>
                                <w:rFonts w:eastAsia="Times New Roman" w:cs="Tahoma"/>
                                <w:b/>
                                <w:color w:val="000000"/>
                                <w:lang w:eastAsia="en-GB"/>
                              </w:rPr>
                            </w:pPr>
                            <w:r>
                              <w:rPr>
                                <w:rFonts w:eastAsia="Times New Roman" w:cs="Tahoma"/>
                                <w:b/>
                                <w:color w:val="000000"/>
                                <w:lang w:eastAsia="en-GB"/>
                              </w:rPr>
                              <w:t>Total number of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7094</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5584</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1137</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371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3627</w:t>
                            </w:r>
                          </w:p>
                        </w:tc>
                      </w:tr>
                      <w:tr w:rsidR="003A46E3" w:rsidRPr="00450EB5" w:rsidTr="0042345F">
                        <w:trPr>
                          <w:trHeight w:val="204"/>
                        </w:trPr>
                        <w:tc>
                          <w:tcPr>
                            <w:tcW w:w="3402" w:type="dxa"/>
                            <w:tcBorders>
                              <w:top w:val="nil"/>
                              <w:left w:val="nil"/>
                              <w:bottom w:val="nil"/>
                              <w:right w:val="single" w:sz="4" w:space="0" w:color="auto"/>
                            </w:tcBorders>
                            <w:shd w:val="clear" w:color="auto" w:fill="auto"/>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 of NCR folders</w:t>
                            </w:r>
                          </w:p>
                        </w:tc>
                        <w:tc>
                          <w:tcPr>
                            <w:tcW w:w="992" w:type="dxa"/>
                            <w:tcBorders>
                              <w:left w:val="single" w:sz="4" w:space="0" w:color="auto"/>
                            </w:tcBorders>
                            <w:noWrap/>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8.02%</w:t>
                            </w:r>
                          </w:p>
                        </w:tc>
                        <w:tc>
                          <w:tcPr>
                            <w:tcW w:w="1418"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8.65%</w:t>
                            </w:r>
                          </w:p>
                        </w:tc>
                        <w:tc>
                          <w:tcPr>
                            <w:tcW w:w="992"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5.01%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7.81%</w:t>
                            </w:r>
                          </w:p>
                        </w:tc>
                        <w:tc>
                          <w:tcPr>
                            <w:tcW w:w="1276" w:type="dxa"/>
                            <w:tcBorders>
                              <w:left w:val="single" w:sz="4" w:space="0" w:color="auto"/>
                            </w:tcBorders>
                          </w:tcPr>
                          <w:p w:rsidR="003A46E3" w:rsidRDefault="003A46E3" w:rsidP="00302DEB">
                            <w:pPr>
                              <w:jc w:val="right"/>
                              <w:rPr>
                                <w:rFonts w:eastAsia="Times New Roman" w:cs="Tahoma"/>
                                <w:b/>
                                <w:color w:val="000000"/>
                                <w:lang w:eastAsia="en-GB"/>
                              </w:rPr>
                            </w:pPr>
                            <w:r>
                              <w:rPr>
                                <w:rFonts w:eastAsia="Times New Roman" w:cs="Tahoma"/>
                                <w:b/>
                                <w:color w:val="000000"/>
                                <w:lang w:eastAsia="en-GB"/>
                              </w:rPr>
                              <w:t>3.58%</w:t>
                            </w:r>
                          </w:p>
                        </w:tc>
                      </w:tr>
                    </w:tbl>
                    <w:p w:rsidR="003A46E3" w:rsidRDefault="003A46E3" w:rsidP="00A62FAA">
                      <w:pPr>
                        <w:contextualSpacing/>
                        <w:rPr>
                          <w:rFonts w:cs="Tahoma"/>
                          <w:sz w:val="20"/>
                        </w:rPr>
                      </w:pPr>
                    </w:p>
                    <w:p w:rsidR="003A46E3" w:rsidRPr="005A3415" w:rsidRDefault="003A46E3" w:rsidP="00A62FAA">
                      <w:pPr>
                        <w:contextualSpacing/>
                        <w:rPr>
                          <w:rFonts w:cs="Tahoma"/>
                          <w:sz w:val="16"/>
                          <w:szCs w:val="16"/>
                        </w:rPr>
                      </w:pPr>
                      <w:r w:rsidRPr="00331C00">
                        <w:rPr>
                          <w:rFonts w:cs="Tahoma"/>
                          <w:sz w:val="16"/>
                          <w:szCs w:val="16"/>
                        </w:rPr>
                        <w:t xml:space="preserve">NOTE:  </w:t>
                      </w:r>
                      <w:r>
                        <w:rPr>
                          <w:rFonts w:cs="Tahoma"/>
                          <w:sz w:val="16"/>
                          <w:szCs w:val="16"/>
                        </w:rPr>
                        <w:t>AMP</w:t>
                      </w:r>
                      <w:r w:rsidRPr="00331C00">
                        <w:rPr>
                          <w:rFonts w:cs="Tahoma"/>
                          <w:sz w:val="16"/>
                          <w:szCs w:val="16"/>
                        </w:rPr>
                        <w:t xml:space="preserve"> includes</w:t>
                      </w:r>
                      <w:r>
                        <w:rPr>
                          <w:rFonts w:cs="Tahoma"/>
                          <w:sz w:val="16"/>
                          <w:szCs w:val="16"/>
                        </w:rPr>
                        <w:t xml:space="preserve"> folders from the USA and Canada, as </w:t>
                      </w:r>
                      <w:r w:rsidRPr="00331C00">
                        <w:rPr>
                          <w:rFonts w:cs="Tahoma"/>
                          <w:sz w:val="16"/>
                          <w:szCs w:val="16"/>
                        </w:rPr>
                        <w:t xml:space="preserve">tutors from </w:t>
                      </w:r>
                      <w:r>
                        <w:rPr>
                          <w:rFonts w:cs="Tahoma"/>
                          <w:sz w:val="16"/>
                          <w:szCs w:val="16"/>
                        </w:rPr>
                        <w:t>AMP taught</w:t>
                      </w:r>
                      <w:r w:rsidRPr="00331C00">
                        <w:rPr>
                          <w:rFonts w:cs="Tahoma"/>
                          <w:sz w:val="16"/>
                          <w:szCs w:val="16"/>
                        </w:rPr>
                        <w:t xml:space="preserve"> courses in these locations</w:t>
                      </w:r>
                      <w:r>
                        <w:rPr>
                          <w:rFonts w:cs="Tahoma"/>
                          <w:sz w:val="16"/>
                          <w:szCs w:val="16"/>
                        </w:rPr>
                        <w:t xml:space="preserve">; therefore </w:t>
                      </w:r>
                      <w:r w:rsidRPr="00331C00">
                        <w:rPr>
                          <w:rFonts w:cs="Tahoma"/>
                          <w:sz w:val="16"/>
                          <w:szCs w:val="16"/>
                        </w:rPr>
                        <w:t xml:space="preserve">any NCRs from these locations </w:t>
                      </w:r>
                      <w:r>
                        <w:rPr>
                          <w:rFonts w:cs="Tahoma"/>
                          <w:sz w:val="16"/>
                          <w:szCs w:val="16"/>
                        </w:rPr>
                        <w:t xml:space="preserve">are included in the AMP total.  </w:t>
                      </w:r>
                      <w:r w:rsidRPr="00331C00">
                        <w:rPr>
                          <w:rFonts w:cs="Tahoma"/>
                          <w:sz w:val="16"/>
                          <w:szCs w:val="16"/>
                        </w:rPr>
                        <w:t>Penistone also processe</w:t>
                      </w:r>
                      <w:r>
                        <w:rPr>
                          <w:rFonts w:cs="Tahoma"/>
                          <w:sz w:val="16"/>
                          <w:szCs w:val="16"/>
                        </w:rPr>
                        <w:t>s folders from Oceaneering and</w:t>
                      </w:r>
                      <w:r w:rsidRPr="00331C00">
                        <w:rPr>
                          <w:rFonts w:cs="Tahoma"/>
                          <w:sz w:val="16"/>
                          <w:szCs w:val="16"/>
                        </w:rPr>
                        <w:t xml:space="preserve"> offsite locations within the UK; thus any NCRs from these locations are included in the Peni</w:t>
                      </w:r>
                      <w:r>
                        <w:rPr>
                          <w:rFonts w:cs="Tahoma"/>
                          <w:sz w:val="16"/>
                          <w:szCs w:val="16"/>
                        </w:rPr>
                        <w:t>stone total.  The table shows the t</w:t>
                      </w:r>
                      <w:r w:rsidRPr="005A3415">
                        <w:rPr>
                          <w:sz w:val="16"/>
                          <w:szCs w:val="16"/>
                        </w:rPr>
                        <w:t xml:space="preserve">otal number of folders </w:t>
                      </w:r>
                      <w:r>
                        <w:rPr>
                          <w:sz w:val="16"/>
                          <w:szCs w:val="16"/>
                        </w:rPr>
                        <w:t>that</w:t>
                      </w:r>
                      <w:r w:rsidRPr="005A3415">
                        <w:rPr>
                          <w:sz w:val="16"/>
                          <w:szCs w:val="16"/>
                        </w:rPr>
                        <w:t xml:space="preserve"> tutors have completed and the number of folders that examiners have marked – N</w:t>
                      </w:r>
                      <w:r>
                        <w:rPr>
                          <w:sz w:val="16"/>
                          <w:szCs w:val="16"/>
                        </w:rPr>
                        <w:t>OT the total number of candidates.</w:t>
                      </w:r>
                    </w:p>
                    <w:p w:rsidR="003A46E3" w:rsidRDefault="003A46E3" w:rsidP="00A62FAA"/>
                  </w:txbxContent>
                </v:textbox>
                <w10:wrap type="square" anchorx="margin"/>
              </v:shape>
            </w:pict>
          </mc:Fallback>
        </mc:AlternateContent>
      </w:r>
      <w:r w:rsidR="00DC5AB6">
        <w:rPr>
          <w:rFonts w:cs="Tahoma"/>
          <w:szCs w:val="22"/>
        </w:rPr>
        <w:t>It should be noted that</w:t>
      </w:r>
      <w:r w:rsidR="00DC5AB6" w:rsidRPr="007E1946">
        <w:rPr>
          <w:rFonts w:cs="Tahoma"/>
          <w:szCs w:val="22"/>
        </w:rPr>
        <w:t xml:space="preserve"> the quality assistant, who usually reviews all of the folders and inputs the data for any incorrect folder onto the system</w:t>
      </w:r>
      <w:r w:rsidR="00DC5AB6">
        <w:rPr>
          <w:rFonts w:cs="Tahoma"/>
          <w:szCs w:val="22"/>
        </w:rPr>
        <w:t xml:space="preserve"> prior to them being processed</w:t>
      </w:r>
      <w:r w:rsidR="00DC5AB6" w:rsidRPr="007E1946">
        <w:rPr>
          <w:rFonts w:cs="Tahoma"/>
          <w:szCs w:val="22"/>
        </w:rPr>
        <w:t xml:space="preserve">, was away for nearly 3 and a half weeks during August and September. </w:t>
      </w:r>
      <w:r w:rsidR="00DC5AB6">
        <w:rPr>
          <w:rFonts w:cs="Tahoma"/>
          <w:szCs w:val="22"/>
        </w:rPr>
        <w:t xml:space="preserve"> During this time, folders were processed and a mark was put on the folder </w:t>
      </w:r>
      <w:r w:rsidR="00DC5AB6" w:rsidRPr="007E1946">
        <w:rPr>
          <w:rFonts w:cs="Tahoma"/>
          <w:szCs w:val="22"/>
        </w:rPr>
        <w:t>so that the quality assistant could check these folders at a later date to en</w:t>
      </w:r>
      <w:r w:rsidR="00DC5AB6">
        <w:rPr>
          <w:rFonts w:cs="Tahoma"/>
          <w:szCs w:val="22"/>
        </w:rPr>
        <w:t>sure that they were complete.  S</w:t>
      </w:r>
      <w:r w:rsidR="00DC5AB6" w:rsidRPr="007E1946">
        <w:rPr>
          <w:rFonts w:cs="Tahoma"/>
          <w:szCs w:val="22"/>
        </w:rPr>
        <w:t>ome of these folders were n</w:t>
      </w:r>
      <w:r w:rsidR="00DC5AB6">
        <w:rPr>
          <w:rFonts w:cs="Tahoma"/>
          <w:szCs w:val="22"/>
        </w:rPr>
        <w:t>ot checked until October 2015; therefore,</w:t>
      </w:r>
      <w:r w:rsidR="00DC5AB6" w:rsidRPr="007E1946">
        <w:rPr>
          <w:rFonts w:cs="Tahoma"/>
          <w:szCs w:val="22"/>
        </w:rPr>
        <w:t xml:space="preserve"> any incorrect folders from the end of August/Sep</w:t>
      </w:r>
      <w:r w:rsidR="00DC5AB6">
        <w:rPr>
          <w:rFonts w:cs="Tahoma"/>
          <w:szCs w:val="22"/>
        </w:rPr>
        <w:t xml:space="preserve">tember </w:t>
      </w:r>
      <w:r w:rsidR="004673F3">
        <w:rPr>
          <w:rFonts w:cs="Tahoma"/>
          <w:szCs w:val="22"/>
        </w:rPr>
        <w:t>were</w:t>
      </w:r>
      <w:r w:rsidR="00DC5AB6">
        <w:rPr>
          <w:rFonts w:cs="Tahoma"/>
          <w:szCs w:val="22"/>
        </w:rPr>
        <w:t xml:space="preserve"> included in the </w:t>
      </w:r>
      <w:r w:rsidR="005D6C96">
        <w:rPr>
          <w:rFonts w:cs="Tahoma"/>
          <w:szCs w:val="22"/>
        </w:rPr>
        <w:t xml:space="preserve">data for the </w:t>
      </w:r>
      <w:r w:rsidR="00DC5AB6">
        <w:rPr>
          <w:rFonts w:cs="Tahoma"/>
          <w:szCs w:val="22"/>
        </w:rPr>
        <w:t>fourth</w:t>
      </w:r>
      <w:r w:rsidR="00DC5AB6" w:rsidRPr="007E1946">
        <w:rPr>
          <w:rFonts w:cs="Tahoma"/>
          <w:szCs w:val="22"/>
        </w:rPr>
        <w:t xml:space="preserve"> quarter</w:t>
      </w:r>
      <w:r w:rsidR="004673F3">
        <w:rPr>
          <w:rFonts w:cs="Tahoma"/>
          <w:szCs w:val="22"/>
        </w:rPr>
        <w:t xml:space="preserve">.  </w:t>
      </w:r>
      <w:r w:rsidR="005D6C96">
        <w:rPr>
          <w:rFonts w:cs="Tahoma"/>
          <w:szCs w:val="22"/>
        </w:rPr>
        <w:t xml:space="preserve">This may explain the slight increase in the number of NCRs and NCR folders during the fourth quarter.  The number may have actually decreased if the folders from August and September could have been included in the third quarter </w:t>
      </w:r>
      <w:r w:rsidR="00CB026B">
        <w:rPr>
          <w:rFonts w:cs="Tahoma"/>
          <w:szCs w:val="22"/>
        </w:rPr>
        <w:t xml:space="preserve">data </w:t>
      </w:r>
      <w:r w:rsidR="005D6C96">
        <w:rPr>
          <w:rFonts w:cs="Tahoma"/>
          <w:szCs w:val="22"/>
        </w:rPr>
        <w:t>as opposed to the fourth.</w:t>
      </w:r>
    </w:p>
    <w:p w:rsidR="00B66C83" w:rsidRDefault="00B66C83" w:rsidP="002E2CE7">
      <w:pPr>
        <w:spacing w:before="120" w:line="360" w:lineRule="auto"/>
        <w:contextualSpacing/>
        <w:rPr>
          <w:rFonts w:cs="Tahoma"/>
          <w:szCs w:val="22"/>
        </w:rPr>
      </w:pPr>
    </w:p>
    <w:p w:rsidR="00B66C83" w:rsidRDefault="00B66C83" w:rsidP="002E2CE7">
      <w:pPr>
        <w:spacing w:before="120" w:line="360" w:lineRule="auto"/>
        <w:contextualSpacing/>
        <w:rPr>
          <w:rFonts w:cs="Tahoma"/>
        </w:rPr>
      </w:pPr>
      <w:r w:rsidRPr="000C3ED6">
        <w:rPr>
          <w:rFonts w:cs="Tahoma"/>
          <w:szCs w:val="22"/>
        </w:rPr>
        <w:t xml:space="preserve">Between </w:t>
      </w:r>
      <w:r>
        <w:rPr>
          <w:rFonts w:cs="Tahoma"/>
          <w:szCs w:val="22"/>
        </w:rPr>
        <w:t xml:space="preserve">January and December 2015, across all locations (Penistone, AMP and Australia), 569 folders were non-conforming and there were 804 non-conformances (NCRs) within these folders (see Table 1).  </w:t>
      </w:r>
      <w:r>
        <w:rPr>
          <w:rFonts w:cs="Tahoma"/>
        </w:rPr>
        <w:t>A breakdown of the NCRs for each location highlight that Penistone had</w:t>
      </w:r>
      <w:r w:rsidR="00CB026B">
        <w:rPr>
          <w:rFonts w:cs="Tahoma"/>
        </w:rPr>
        <w:t xml:space="preserve"> the highest number of NCR</w:t>
      </w:r>
      <w:r>
        <w:rPr>
          <w:rFonts w:cs="Tahoma"/>
        </w:rPr>
        <w:t xml:space="preserve">s (N = 670) and NCR folders (N = 483) compared to AMP (NCRs = 104; NCR folders = 57) and Australia (NCRs = 30; NCR folders = 29) (see Table </w:t>
      </w:r>
      <w:r w:rsidR="00CB026B">
        <w:rPr>
          <w:rFonts w:cs="Tahoma"/>
        </w:rPr>
        <w:t>1</w:t>
      </w:r>
      <w:r>
        <w:rPr>
          <w:rFonts w:cs="Tahoma"/>
        </w:rPr>
        <w:t xml:space="preserve">) during 2015.  In terms of percentage, </w:t>
      </w:r>
      <w:r w:rsidR="00CB026B">
        <w:rPr>
          <w:rFonts w:cs="Tahoma"/>
        </w:rPr>
        <w:t xml:space="preserve">the percentage of incorrect folders across all locations (Penistone, AMP and Australia) was 8.02%.  </w:t>
      </w:r>
      <w:r>
        <w:rPr>
          <w:rFonts w:cs="Tahoma"/>
        </w:rPr>
        <w:t xml:space="preserve">Penistone also had the highest percentage of incorrect folders (8.66%) during 2015, followed by Australia (7.81%); AMP had the lowest </w:t>
      </w:r>
      <w:r w:rsidR="00CB026B">
        <w:rPr>
          <w:rFonts w:cs="Tahoma"/>
        </w:rPr>
        <w:t xml:space="preserve">percentage </w:t>
      </w:r>
      <w:r>
        <w:rPr>
          <w:rFonts w:cs="Tahoma"/>
        </w:rPr>
        <w:t>(5.01%).  Over</w:t>
      </w:r>
      <w:r w:rsidR="00CB026B">
        <w:rPr>
          <w:rFonts w:cs="Tahoma"/>
        </w:rPr>
        <w:t xml:space="preserve"> 2015</w:t>
      </w:r>
      <w:r>
        <w:rPr>
          <w:rFonts w:cs="Tahoma"/>
        </w:rPr>
        <w:t xml:space="preserve">, the majority of non-conformances were a result of </w:t>
      </w:r>
      <w:r w:rsidR="00CB026B">
        <w:rPr>
          <w:rFonts w:cs="Tahoma"/>
        </w:rPr>
        <w:t>folders</w:t>
      </w:r>
      <w:r w:rsidR="00A62FAA">
        <w:rPr>
          <w:rFonts w:cs="Tahoma"/>
        </w:rPr>
        <w:t xml:space="preserve"> h</w:t>
      </w:r>
      <w:r w:rsidR="00CB026B">
        <w:rPr>
          <w:rFonts w:cs="Tahoma"/>
        </w:rPr>
        <w:t xml:space="preserve">aving </w:t>
      </w:r>
      <w:r>
        <w:rPr>
          <w:rFonts w:cs="Tahoma"/>
        </w:rPr>
        <w:t xml:space="preserve">an incomplete checklist (N = 264), an incomplete marking scheme (N= 108) and an incomplete </w:t>
      </w:r>
      <w:r w:rsidR="00CB026B">
        <w:rPr>
          <w:rFonts w:cs="Tahoma"/>
        </w:rPr>
        <w:t xml:space="preserve">training </w:t>
      </w:r>
      <w:r>
        <w:rPr>
          <w:rFonts w:cs="Tahoma"/>
        </w:rPr>
        <w:t xml:space="preserve">workbook (N = 226). </w:t>
      </w:r>
    </w:p>
    <w:p w:rsidR="00302DEB" w:rsidRDefault="00302DEB" w:rsidP="002E2CE7">
      <w:pPr>
        <w:spacing w:before="120" w:line="360" w:lineRule="auto"/>
        <w:contextualSpacing/>
        <w:rPr>
          <w:rFonts w:cs="Tahoma"/>
        </w:rPr>
      </w:pPr>
    </w:p>
    <w:p w:rsidR="00A718B7" w:rsidRDefault="000F59FD" w:rsidP="002E2CE7">
      <w:pPr>
        <w:spacing w:before="120" w:line="360" w:lineRule="auto"/>
        <w:contextualSpacing/>
        <w:rPr>
          <w:rFonts w:cs="Tahoma"/>
        </w:rPr>
      </w:pPr>
      <w:r>
        <w:rPr>
          <w:rFonts w:cs="Tahoma"/>
        </w:rPr>
        <w:t>The percentage of non-conforming folders decreased over the four quarters by nearly half (Q1 = 10.15%; Q4 = 5.24%)</w:t>
      </w:r>
      <w:r w:rsidR="002062EF">
        <w:rPr>
          <w:rFonts w:cs="Tahoma"/>
        </w:rPr>
        <w:t xml:space="preserve"> (see </w:t>
      </w:r>
      <w:r w:rsidR="00CB026B">
        <w:rPr>
          <w:rFonts w:cs="Tahoma"/>
        </w:rPr>
        <w:t>F</w:t>
      </w:r>
      <w:r w:rsidR="00B66C83">
        <w:rPr>
          <w:rFonts w:cs="Tahoma"/>
        </w:rPr>
        <w:t>igure 1</w:t>
      </w:r>
      <w:r w:rsidR="00CB026B">
        <w:rPr>
          <w:rFonts w:cs="Tahoma"/>
        </w:rPr>
        <w:t xml:space="preserve"> and Table A1 in Appendix A</w:t>
      </w:r>
      <w:r w:rsidR="002062EF">
        <w:rPr>
          <w:rFonts w:cs="Tahoma"/>
        </w:rPr>
        <w:t>)</w:t>
      </w:r>
      <w:r>
        <w:rPr>
          <w:rFonts w:cs="Tahoma"/>
        </w:rPr>
        <w:t>.  NCRs for incomplete candidate details was high in the second quarter</w:t>
      </w:r>
      <w:r w:rsidR="00991AFB">
        <w:rPr>
          <w:rFonts w:cs="Tahoma"/>
        </w:rPr>
        <w:t xml:space="preserve"> in comparison to the other quarters</w:t>
      </w:r>
      <w:r>
        <w:rPr>
          <w:rFonts w:cs="Tahoma"/>
        </w:rPr>
        <w:t>.  This was mainly due to folders from Oceaneering not specifying which company the candidate was from or if they were self-sponsored</w:t>
      </w:r>
      <w:r w:rsidR="00FB74C8">
        <w:rPr>
          <w:rFonts w:cs="Tahoma"/>
        </w:rPr>
        <w:t xml:space="preserve">.  </w:t>
      </w:r>
      <w:r w:rsidR="00991AFB">
        <w:rPr>
          <w:rFonts w:cs="Tahoma"/>
        </w:rPr>
        <w:t xml:space="preserve">This is important for when the folder is scanned onto the system as it determines where the candidate details are stored under.  However, after the second quarter it was decided </w:t>
      </w:r>
      <w:r w:rsidR="00CB026B">
        <w:rPr>
          <w:rFonts w:cs="Tahoma"/>
        </w:rPr>
        <w:t xml:space="preserve">in the quality meeting </w:t>
      </w:r>
      <w:r w:rsidR="00991AFB">
        <w:rPr>
          <w:rFonts w:cs="Tahoma"/>
        </w:rPr>
        <w:t xml:space="preserve">that </w:t>
      </w:r>
      <w:r w:rsidR="00CB026B">
        <w:rPr>
          <w:rFonts w:cs="Tahoma"/>
        </w:rPr>
        <w:t>these</w:t>
      </w:r>
      <w:r w:rsidR="00991AFB">
        <w:rPr>
          <w:rFonts w:cs="Tahoma"/>
        </w:rPr>
        <w:t xml:space="preserve"> would not be recorded as a non-conformance for Oceaneering folders.</w:t>
      </w:r>
      <w:r w:rsidR="002062EF">
        <w:rPr>
          <w:rFonts w:cs="Tahoma"/>
        </w:rPr>
        <w:t xml:space="preserve"> </w:t>
      </w:r>
    </w:p>
    <w:p w:rsidR="002E2CE7" w:rsidRDefault="000A188B" w:rsidP="007A11E2">
      <w:pPr>
        <w:spacing w:before="0" w:line="360" w:lineRule="auto"/>
        <w:contextualSpacing/>
        <w:rPr>
          <w:rFonts w:cs="Tahoma"/>
          <w:noProof/>
          <w:szCs w:val="22"/>
          <w:lang w:val="en-GB" w:eastAsia="en-GB"/>
        </w:rPr>
      </w:pPr>
      <w:r w:rsidRPr="0026019D">
        <w:rPr>
          <w:b/>
          <w:noProof/>
          <w:sz w:val="30"/>
          <w:szCs w:val="30"/>
          <w:lang w:val="en-GB" w:eastAsia="en-GB"/>
        </w:rPr>
        <mc:AlternateContent>
          <mc:Choice Requires="wps">
            <w:drawing>
              <wp:anchor distT="45720" distB="45720" distL="114300" distR="114300" simplePos="0" relativeHeight="251708416" behindDoc="0" locked="0" layoutInCell="1" allowOverlap="1" wp14:anchorId="563C434D" wp14:editId="60EEB81D">
                <wp:simplePos x="0" y="0"/>
                <wp:positionH relativeFrom="margin">
                  <wp:align>right</wp:align>
                </wp:positionH>
                <wp:positionV relativeFrom="paragraph">
                  <wp:posOffset>3962400</wp:posOffset>
                </wp:positionV>
                <wp:extent cx="8331200" cy="412750"/>
                <wp:effectExtent l="0" t="3175"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331200" cy="412750"/>
                        </a:xfrm>
                        <a:prstGeom prst="rect">
                          <a:avLst/>
                        </a:prstGeom>
                        <a:solidFill>
                          <a:srgbClr val="FFFFFF"/>
                        </a:solidFill>
                        <a:ln w="9525">
                          <a:noFill/>
                          <a:miter lim="800000"/>
                          <a:headEnd/>
                          <a:tailEnd/>
                        </a:ln>
                      </wps:spPr>
                      <wps:txbx>
                        <w:txbxContent>
                          <w:p w:rsidR="003A46E3" w:rsidRDefault="003A46E3" w:rsidP="000A188B">
                            <w:pPr>
                              <w:jc w:val="center"/>
                              <w:rPr>
                                <w:rFonts w:cs="Tahoma"/>
                                <w:sz w:val="16"/>
                                <w:szCs w:val="16"/>
                              </w:rPr>
                            </w:pPr>
                            <w:r w:rsidRPr="0075210B">
                              <w:rPr>
                                <w:rFonts w:cs="Tahoma"/>
                                <w:sz w:val="16"/>
                                <w:szCs w:val="16"/>
                              </w:rPr>
                              <w:t>Fig. 1: A comparison of the number of non-confor</w:t>
                            </w:r>
                            <w:r>
                              <w:rPr>
                                <w:rFonts w:cs="Tahoma"/>
                                <w:sz w:val="16"/>
                                <w:szCs w:val="16"/>
                              </w:rPr>
                              <w:t xml:space="preserve">mances for the first, second, </w:t>
                            </w:r>
                            <w:r w:rsidRPr="0075210B">
                              <w:rPr>
                                <w:rFonts w:cs="Tahoma"/>
                                <w:sz w:val="16"/>
                                <w:szCs w:val="16"/>
                              </w:rPr>
                              <w:t>third</w:t>
                            </w:r>
                            <w:r>
                              <w:rPr>
                                <w:rFonts w:cs="Tahoma"/>
                                <w:sz w:val="16"/>
                                <w:szCs w:val="16"/>
                              </w:rPr>
                              <w:t xml:space="preserve"> and fourth quarter 2015.</w:t>
                            </w:r>
                          </w:p>
                          <w:p w:rsidR="003A46E3" w:rsidRPr="0075210B" w:rsidRDefault="003A46E3" w:rsidP="000A188B">
                            <w:pPr>
                              <w:jc w:val="center"/>
                              <w:rPr>
                                <w:rFonts w:cs="Tahoma"/>
                                <w:sz w:val="16"/>
                                <w:szCs w:val="16"/>
                              </w:rPr>
                            </w:pPr>
                            <w:r w:rsidRPr="0075210B">
                              <w:rPr>
                                <w:rFonts w:cs="Tahoma"/>
                                <w:sz w:val="16"/>
                                <w:szCs w:val="16"/>
                              </w:rPr>
                              <w:t xml:space="preserve"> quarter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434D" id="_x0000_s1030" type="#_x0000_t202" style="position:absolute;margin-left:604.8pt;margin-top:312pt;width:656pt;height:32.5pt;rotation:90;flip:x;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" stroked="f">
                <v:textbox>
                  <w:txbxContent>
                    <w:p w:rsidR="003A46E3" w:rsidRDefault="003A46E3" w:rsidP="000A188B">
                      <w:pPr>
                        <w:jc w:val="center"/>
                        <w:rPr>
                          <w:rFonts w:cs="Tahoma"/>
                          <w:sz w:val="16"/>
                          <w:szCs w:val="16"/>
                        </w:rPr>
                      </w:pPr>
                      <w:r w:rsidRPr="0075210B">
                        <w:rPr>
                          <w:rFonts w:cs="Tahoma"/>
                          <w:sz w:val="16"/>
                          <w:szCs w:val="16"/>
                        </w:rPr>
                        <w:t>Fig. 1: A comparison of the number of non-confor</w:t>
                      </w:r>
                      <w:r>
                        <w:rPr>
                          <w:rFonts w:cs="Tahoma"/>
                          <w:sz w:val="16"/>
                          <w:szCs w:val="16"/>
                        </w:rPr>
                        <w:t xml:space="preserve">mances for the first, second, </w:t>
                      </w:r>
                      <w:r w:rsidRPr="0075210B">
                        <w:rPr>
                          <w:rFonts w:cs="Tahoma"/>
                          <w:sz w:val="16"/>
                          <w:szCs w:val="16"/>
                        </w:rPr>
                        <w:t>third</w:t>
                      </w:r>
                      <w:r>
                        <w:rPr>
                          <w:rFonts w:cs="Tahoma"/>
                          <w:sz w:val="16"/>
                          <w:szCs w:val="16"/>
                        </w:rPr>
                        <w:t xml:space="preserve"> and fourth quarter 2015.</w:t>
                      </w:r>
                    </w:p>
                    <w:p w:rsidR="003A46E3" w:rsidRPr="0075210B" w:rsidRDefault="003A46E3" w:rsidP="000A188B">
                      <w:pPr>
                        <w:jc w:val="center"/>
                        <w:rPr>
                          <w:rFonts w:cs="Tahoma"/>
                          <w:sz w:val="16"/>
                          <w:szCs w:val="16"/>
                        </w:rPr>
                      </w:pPr>
                      <w:r w:rsidRPr="0075210B">
                        <w:rPr>
                          <w:rFonts w:cs="Tahoma"/>
                          <w:sz w:val="16"/>
                          <w:szCs w:val="16"/>
                        </w:rPr>
                        <w:t xml:space="preserve"> </w:t>
                      </w:r>
                      <w:proofErr w:type="gramStart"/>
                      <w:r w:rsidRPr="0075210B">
                        <w:rPr>
                          <w:rFonts w:cs="Tahoma"/>
                          <w:sz w:val="16"/>
                          <w:szCs w:val="16"/>
                        </w:rPr>
                        <w:t>quarter</w:t>
                      </w:r>
                      <w:proofErr w:type="gramEnd"/>
                      <w:r w:rsidRPr="0075210B">
                        <w:rPr>
                          <w:rFonts w:cs="Tahoma"/>
                          <w:sz w:val="16"/>
                          <w:szCs w:val="16"/>
                        </w:rPr>
                        <w:t xml:space="preserve"> of 2015</w:t>
                      </w:r>
                    </w:p>
                  </w:txbxContent>
                </v:textbox>
                <w10:wrap type="square" anchorx="margin"/>
              </v:shape>
            </w:pict>
          </mc:Fallback>
        </mc:AlternateContent>
      </w:r>
      <w:r w:rsidR="007A11E2">
        <w:rPr>
          <w:rFonts w:cs="Tahoma"/>
          <w:noProof/>
          <w:szCs w:val="22"/>
          <w:lang w:val="en-GB" w:eastAsia="en-GB"/>
        </w:rPr>
        <w:drawing>
          <wp:inline distT="0" distB="0" distL="0" distR="0" wp14:anchorId="165C82C1">
            <wp:extent cx="8386607" cy="5281125"/>
            <wp:effectExtent l="0" t="9207" r="5397" b="53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406178" cy="5293449"/>
                    </a:xfrm>
                    <a:prstGeom prst="rect">
                      <a:avLst/>
                    </a:prstGeom>
                    <a:noFill/>
                  </pic:spPr>
                </pic:pic>
              </a:graphicData>
            </a:graphic>
          </wp:inline>
        </w:drawing>
      </w:r>
    </w:p>
    <w:p w:rsidR="002E2CE7" w:rsidRPr="002062EF" w:rsidRDefault="002E2CE7" w:rsidP="002E2CE7">
      <w:pPr>
        <w:spacing w:before="120" w:line="360" w:lineRule="auto"/>
        <w:contextualSpacing/>
        <w:rPr>
          <w:rFonts w:cs="Tahoma"/>
          <w:szCs w:val="22"/>
        </w:rPr>
      </w:pPr>
      <w:r w:rsidRPr="002062EF">
        <w:rPr>
          <w:rFonts w:cs="Tahoma"/>
          <w:szCs w:val="22"/>
        </w:rPr>
        <w:t>The areas that were consistently problematic across the four quarters were:</w:t>
      </w:r>
    </w:p>
    <w:p w:rsidR="002E2CE7" w:rsidRDefault="00302DEB" w:rsidP="002E2CE7">
      <w:pPr>
        <w:pStyle w:val="ListParagraph"/>
        <w:numPr>
          <w:ilvl w:val="0"/>
          <w:numId w:val="24"/>
        </w:numPr>
        <w:spacing w:before="120" w:line="360" w:lineRule="auto"/>
        <w:ind w:left="426"/>
        <w:rPr>
          <w:rFonts w:cs="Tahoma"/>
          <w:szCs w:val="22"/>
        </w:rPr>
      </w:pPr>
      <w:r>
        <w:rPr>
          <w:rFonts w:cs="Tahoma"/>
          <w:szCs w:val="22"/>
        </w:rPr>
        <w:t>An i</w:t>
      </w:r>
      <w:r w:rsidR="002E2CE7" w:rsidRPr="002062EF">
        <w:rPr>
          <w:rFonts w:cs="Tahoma"/>
          <w:szCs w:val="22"/>
        </w:rPr>
        <w:t>ncomplete check list section</w:t>
      </w:r>
      <w:r w:rsidR="002E2CE7">
        <w:rPr>
          <w:rFonts w:cs="Tahoma"/>
          <w:szCs w:val="22"/>
        </w:rPr>
        <w:t>.  This area decreased significantly o</w:t>
      </w:r>
      <w:r>
        <w:rPr>
          <w:rFonts w:cs="Tahoma"/>
          <w:szCs w:val="22"/>
        </w:rPr>
        <w:t>ver the four quarters from 127 i</w:t>
      </w:r>
      <w:r w:rsidR="002E2CE7">
        <w:rPr>
          <w:rFonts w:cs="Tahoma"/>
          <w:szCs w:val="22"/>
        </w:rPr>
        <w:t xml:space="preserve">n </w:t>
      </w:r>
      <w:r>
        <w:rPr>
          <w:rFonts w:cs="Tahoma"/>
          <w:szCs w:val="22"/>
        </w:rPr>
        <w:t>the first quarter to 23 in the fourth</w:t>
      </w:r>
      <w:r w:rsidR="002E2CE7">
        <w:rPr>
          <w:rFonts w:cs="Tahoma"/>
          <w:szCs w:val="22"/>
        </w:rPr>
        <w:t xml:space="preserve">.  It did increase slight between </w:t>
      </w:r>
      <w:r>
        <w:rPr>
          <w:rFonts w:cs="Tahoma"/>
          <w:szCs w:val="22"/>
        </w:rPr>
        <w:t xml:space="preserve">the third and fourth </w:t>
      </w:r>
      <w:r w:rsidR="002E2CE7">
        <w:rPr>
          <w:rFonts w:cs="Tahoma"/>
          <w:szCs w:val="22"/>
        </w:rPr>
        <w:t>quarter</w:t>
      </w:r>
      <w:r>
        <w:rPr>
          <w:rFonts w:cs="Tahoma"/>
          <w:szCs w:val="22"/>
        </w:rPr>
        <w:t>;</w:t>
      </w:r>
      <w:r w:rsidR="002E2CE7">
        <w:rPr>
          <w:rFonts w:cs="Tahoma"/>
          <w:szCs w:val="22"/>
        </w:rPr>
        <w:t xml:space="preserve"> however, this may be a result of NCRs from the third quarter being rec</w:t>
      </w:r>
      <w:r>
        <w:rPr>
          <w:rFonts w:cs="Tahoma"/>
          <w:szCs w:val="22"/>
        </w:rPr>
        <w:t>orded in the fourth (see above)</w:t>
      </w:r>
    </w:p>
    <w:p w:rsidR="002E2CE7" w:rsidRDefault="00302DEB" w:rsidP="002E2CE7">
      <w:pPr>
        <w:pStyle w:val="ListParagraph"/>
        <w:numPr>
          <w:ilvl w:val="0"/>
          <w:numId w:val="24"/>
        </w:numPr>
        <w:spacing w:before="120" w:line="360" w:lineRule="auto"/>
        <w:ind w:left="426"/>
        <w:rPr>
          <w:rFonts w:cs="Tahoma"/>
          <w:szCs w:val="22"/>
        </w:rPr>
      </w:pPr>
      <w:r>
        <w:rPr>
          <w:rFonts w:cs="Tahoma"/>
          <w:szCs w:val="22"/>
        </w:rPr>
        <w:t>An i</w:t>
      </w:r>
      <w:r w:rsidR="002E2CE7">
        <w:rPr>
          <w:rFonts w:cs="Tahoma"/>
          <w:szCs w:val="22"/>
        </w:rPr>
        <w:t xml:space="preserve">ncomplete signing off section.  The number of NCRs decreased </w:t>
      </w:r>
      <w:r>
        <w:rPr>
          <w:rFonts w:cs="Tahoma"/>
          <w:szCs w:val="22"/>
        </w:rPr>
        <w:t xml:space="preserve">between </w:t>
      </w:r>
      <w:r w:rsidR="002E2CE7">
        <w:rPr>
          <w:rFonts w:cs="Tahoma"/>
          <w:szCs w:val="22"/>
        </w:rPr>
        <w:t xml:space="preserve">the second </w:t>
      </w:r>
      <w:r>
        <w:rPr>
          <w:rFonts w:cs="Tahoma"/>
          <w:szCs w:val="22"/>
        </w:rPr>
        <w:t xml:space="preserve">and third </w:t>
      </w:r>
      <w:r w:rsidR="002E2CE7">
        <w:rPr>
          <w:rFonts w:cs="Tahoma"/>
          <w:szCs w:val="22"/>
        </w:rPr>
        <w:t>quarter</w:t>
      </w:r>
      <w:r>
        <w:rPr>
          <w:rFonts w:cs="Tahoma"/>
          <w:szCs w:val="22"/>
        </w:rPr>
        <w:t>; but</w:t>
      </w:r>
      <w:r w:rsidR="002E2CE7">
        <w:rPr>
          <w:rFonts w:cs="Tahoma"/>
          <w:szCs w:val="22"/>
        </w:rPr>
        <w:t xml:space="preserve"> was slightly higher in the fourth quarter (N = 17) than in the first (N = 13).  Despite this, when comparing the first and second 6 months, NCRs in this area decreased in the second half of 2015 (see </w:t>
      </w:r>
      <w:r>
        <w:rPr>
          <w:rFonts w:cs="Tahoma"/>
          <w:szCs w:val="22"/>
        </w:rPr>
        <w:t>Fig. 2 and Table A2 in Appendix A</w:t>
      </w:r>
      <w:r w:rsidR="002E2CE7">
        <w:rPr>
          <w:rFonts w:cs="Tahoma"/>
          <w:szCs w:val="22"/>
        </w:rPr>
        <w:t xml:space="preserve">) </w:t>
      </w:r>
    </w:p>
    <w:p w:rsidR="002E2CE7" w:rsidRDefault="00302DEB" w:rsidP="002E2CE7">
      <w:pPr>
        <w:pStyle w:val="ListParagraph"/>
        <w:numPr>
          <w:ilvl w:val="0"/>
          <w:numId w:val="24"/>
        </w:numPr>
        <w:spacing w:before="120" w:line="360" w:lineRule="auto"/>
        <w:ind w:left="426"/>
        <w:rPr>
          <w:rFonts w:cs="Tahoma"/>
          <w:szCs w:val="22"/>
        </w:rPr>
      </w:pPr>
      <w:r>
        <w:rPr>
          <w:rFonts w:cs="Tahoma"/>
          <w:szCs w:val="22"/>
        </w:rPr>
        <w:t>An i</w:t>
      </w:r>
      <w:r w:rsidR="002E2CE7">
        <w:rPr>
          <w:rFonts w:cs="Tahoma"/>
          <w:szCs w:val="22"/>
        </w:rPr>
        <w:t xml:space="preserve">ncomplete marking scheme.  The number of NCRs for this area decreased between the first and second quarter; </w:t>
      </w:r>
      <w:r>
        <w:rPr>
          <w:rFonts w:cs="Tahoma"/>
          <w:szCs w:val="22"/>
        </w:rPr>
        <w:t>but</w:t>
      </w:r>
      <w:r w:rsidR="002E2CE7">
        <w:rPr>
          <w:rFonts w:cs="Tahoma"/>
          <w:szCs w:val="22"/>
        </w:rPr>
        <w:t xml:space="preserve"> increased </w:t>
      </w:r>
      <w:r>
        <w:rPr>
          <w:rFonts w:cs="Tahoma"/>
          <w:szCs w:val="22"/>
        </w:rPr>
        <w:t>between the second, third and fourth quarter</w:t>
      </w:r>
      <w:r w:rsidR="002E2CE7">
        <w:rPr>
          <w:rFonts w:cs="Tahoma"/>
          <w:szCs w:val="22"/>
        </w:rPr>
        <w:t xml:space="preserve">.  Despite this increase, the number of NCRs for </w:t>
      </w:r>
      <w:r>
        <w:rPr>
          <w:rFonts w:cs="Tahoma"/>
          <w:szCs w:val="22"/>
        </w:rPr>
        <w:t xml:space="preserve">the fourth </w:t>
      </w:r>
      <w:r w:rsidR="002E2CE7">
        <w:rPr>
          <w:rFonts w:cs="Tahoma"/>
          <w:szCs w:val="22"/>
        </w:rPr>
        <w:t>quarter (N = 24) is still</w:t>
      </w:r>
      <w:r>
        <w:rPr>
          <w:rFonts w:cs="Tahoma"/>
          <w:szCs w:val="22"/>
        </w:rPr>
        <w:t xml:space="preserve"> over</w:t>
      </w:r>
      <w:r w:rsidR="002E2CE7">
        <w:rPr>
          <w:rFonts w:cs="Tahoma"/>
          <w:szCs w:val="22"/>
        </w:rPr>
        <w:t xml:space="preserve"> half that of </w:t>
      </w:r>
      <w:r>
        <w:rPr>
          <w:rFonts w:cs="Tahoma"/>
          <w:szCs w:val="22"/>
        </w:rPr>
        <w:t xml:space="preserve">the first </w:t>
      </w:r>
      <w:r w:rsidR="002E2CE7">
        <w:rPr>
          <w:rFonts w:cs="Tahoma"/>
          <w:szCs w:val="22"/>
        </w:rPr>
        <w:t>quarter (N = 55)</w:t>
      </w:r>
    </w:p>
    <w:p w:rsidR="002E2CE7" w:rsidRDefault="00302DEB" w:rsidP="002E2CE7">
      <w:pPr>
        <w:pStyle w:val="ListParagraph"/>
        <w:numPr>
          <w:ilvl w:val="0"/>
          <w:numId w:val="24"/>
        </w:numPr>
        <w:spacing w:before="120" w:line="360" w:lineRule="auto"/>
        <w:ind w:left="426"/>
        <w:rPr>
          <w:rFonts w:cs="Tahoma"/>
          <w:szCs w:val="22"/>
        </w:rPr>
      </w:pPr>
      <w:r>
        <w:rPr>
          <w:rFonts w:cs="Tahoma"/>
          <w:szCs w:val="22"/>
        </w:rPr>
        <w:t>An incomplete training workbook.  Despite being a consistently problematic area, th</w:t>
      </w:r>
      <w:r w:rsidR="002E2CE7">
        <w:rPr>
          <w:rFonts w:cs="Tahoma"/>
          <w:szCs w:val="22"/>
        </w:rPr>
        <w:t xml:space="preserve">is area has seen the greatest improvement, with the number of NCRs decreasing across all quarters from 107 in </w:t>
      </w:r>
      <w:r>
        <w:rPr>
          <w:rFonts w:cs="Tahoma"/>
          <w:szCs w:val="22"/>
        </w:rPr>
        <w:t>the first quarter</w:t>
      </w:r>
      <w:r w:rsidR="002E2CE7">
        <w:rPr>
          <w:rFonts w:cs="Tahoma"/>
          <w:szCs w:val="22"/>
        </w:rPr>
        <w:t xml:space="preserve"> to 24 in </w:t>
      </w:r>
      <w:r>
        <w:rPr>
          <w:rFonts w:cs="Tahoma"/>
          <w:szCs w:val="22"/>
        </w:rPr>
        <w:t xml:space="preserve">the fourth.  This </w:t>
      </w:r>
      <w:r w:rsidR="002E2CE7">
        <w:rPr>
          <w:rFonts w:cs="Tahoma"/>
          <w:szCs w:val="22"/>
        </w:rPr>
        <w:t>decrease is even more pronounced when comparing the number of NCRs for this area for the first half of the year (N = 175) to the second half of the year (N = 51) (see</w:t>
      </w:r>
      <w:r>
        <w:rPr>
          <w:rFonts w:cs="Tahoma"/>
          <w:szCs w:val="22"/>
        </w:rPr>
        <w:t xml:space="preserve"> Fig. 2 and Table a2 in Appendix A</w:t>
      </w:r>
      <w:r w:rsidR="002E2CE7">
        <w:rPr>
          <w:rFonts w:cs="Tahoma"/>
          <w:szCs w:val="22"/>
        </w:rPr>
        <w:t xml:space="preserve">).   </w:t>
      </w:r>
    </w:p>
    <w:p w:rsidR="002E2CE7" w:rsidRDefault="002E2CE7" w:rsidP="002E2CE7">
      <w:pPr>
        <w:spacing w:before="120" w:line="360" w:lineRule="auto"/>
        <w:contextualSpacing/>
        <w:rPr>
          <w:rFonts w:cs="Tahoma"/>
          <w:szCs w:val="22"/>
        </w:rPr>
      </w:pPr>
    </w:p>
    <w:p w:rsidR="002E2CE7" w:rsidRPr="004A7604" w:rsidRDefault="002E2CE7" w:rsidP="002E2CE7">
      <w:pPr>
        <w:spacing w:before="120" w:line="360" w:lineRule="auto"/>
        <w:contextualSpacing/>
        <w:rPr>
          <w:rFonts w:cs="Tahoma"/>
          <w:szCs w:val="22"/>
        </w:rPr>
      </w:pPr>
      <w:r>
        <w:rPr>
          <w:rFonts w:cs="Tahoma"/>
          <w:szCs w:val="22"/>
        </w:rPr>
        <w:t xml:space="preserve">Despite the above areas being </w:t>
      </w:r>
      <w:r w:rsidR="00302DEB">
        <w:rPr>
          <w:rFonts w:cs="Tahoma"/>
          <w:szCs w:val="22"/>
        </w:rPr>
        <w:t>of greatest</w:t>
      </w:r>
      <w:r>
        <w:rPr>
          <w:rFonts w:cs="Tahoma"/>
          <w:szCs w:val="22"/>
        </w:rPr>
        <w:t xml:space="preserve"> concern, </w:t>
      </w:r>
      <w:r w:rsidRPr="004A7604">
        <w:rPr>
          <w:rFonts w:cs="Tahoma"/>
          <w:szCs w:val="22"/>
        </w:rPr>
        <w:t xml:space="preserve">the percentage of NCR folders has </w:t>
      </w:r>
      <w:r w:rsidR="00302DEB">
        <w:rPr>
          <w:rFonts w:cs="Tahoma"/>
          <w:szCs w:val="22"/>
        </w:rPr>
        <w:t xml:space="preserve">greatly </w:t>
      </w:r>
      <w:r w:rsidRPr="004A7604">
        <w:rPr>
          <w:rFonts w:cs="Tahoma"/>
          <w:szCs w:val="22"/>
        </w:rPr>
        <w:t xml:space="preserve">decreased between the first (10.31%) and second (5.33%) 6 months of the year (see </w:t>
      </w:r>
      <w:r w:rsidR="00302DEB">
        <w:rPr>
          <w:rFonts w:cs="Tahoma"/>
          <w:szCs w:val="22"/>
        </w:rPr>
        <w:t>Fig. 2 and Table A2 in Appendix A</w:t>
      </w:r>
      <w:r w:rsidRPr="004A7604">
        <w:rPr>
          <w:rFonts w:cs="Tahoma"/>
          <w:szCs w:val="22"/>
        </w:rPr>
        <w:t>).  This is evident when looking at the number of NCRs</w:t>
      </w:r>
      <w:r w:rsidR="00593A89">
        <w:rPr>
          <w:rFonts w:cs="Tahoma"/>
          <w:szCs w:val="22"/>
        </w:rPr>
        <w:t>, which</w:t>
      </w:r>
      <w:r w:rsidRPr="004A7604">
        <w:rPr>
          <w:rFonts w:cs="Tahoma"/>
          <w:szCs w:val="22"/>
        </w:rPr>
        <w:t xml:space="preserve"> have decreased for every area between the first and second half of the year, apart from for the eye test section (first 6 month = 3; second 6 month = 8).  However, the increase in this area is small in comparison to the total number of folders and should not be considered an area of concern.  </w:t>
      </w:r>
      <w:r w:rsidR="00593A89">
        <w:rPr>
          <w:rFonts w:cs="Tahoma"/>
          <w:szCs w:val="22"/>
        </w:rPr>
        <w:t>This could suggest that the quality of folder completion has improved as a result of individuals becoming more careful and vigilant when completing their folders.</w:t>
      </w:r>
    </w:p>
    <w:p w:rsidR="002E2CE7" w:rsidRDefault="002E2CE7" w:rsidP="002E2CE7">
      <w:r>
        <w:br w:type="page"/>
      </w:r>
    </w:p>
    <w:p w:rsidR="002E2CE7" w:rsidRDefault="007A11E2" w:rsidP="002E2CE7">
      <w:r w:rsidRPr="0026019D">
        <w:rPr>
          <w:b/>
          <w:noProof/>
          <w:sz w:val="30"/>
          <w:szCs w:val="30"/>
          <w:lang w:val="en-GB" w:eastAsia="en-GB"/>
        </w:rPr>
        <mc:AlternateContent>
          <mc:Choice Requires="wps">
            <w:drawing>
              <wp:anchor distT="45720" distB="45720" distL="114300" distR="114300" simplePos="0" relativeHeight="251739136" behindDoc="0" locked="0" layoutInCell="1" allowOverlap="1" wp14:anchorId="6105AE1C" wp14:editId="31F546E2">
                <wp:simplePos x="0" y="0"/>
                <wp:positionH relativeFrom="margin">
                  <wp:posOffset>1295400</wp:posOffset>
                </wp:positionH>
                <wp:positionV relativeFrom="paragraph">
                  <wp:posOffset>3962400</wp:posOffset>
                </wp:positionV>
                <wp:extent cx="8331200" cy="412750"/>
                <wp:effectExtent l="0" t="3175"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331200" cy="412750"/>
                        </a:xfrm>
                        <a:prstGeom prst="rect">
                          <a:avLst/>
                        </a:prstGeom>
                        <a:solidFill>
                          <a:srgbClr val="FFFFFF"/>
                        </a:solidFill>
                        <a:ln w="9525">
                          <a:noFill/>
                          <a:miter lim="800000"/>
                          <a:headEnd/>
                          <a:tailEnd/>
                        </a:ln>
                      </wps:spPr>
                      <wps:txbx>
                        <w:txbxContent>
                          <w:p w:rsidR="003A46E3" w:rsidRDefault="003A46E3" w:rsidP="007A11E2">
                            <w:pPr>
                              <w:jc w:val="center"/>
                              <w:rPr>
                                <w:rFonts w:cs="Tahoma"/>
                                <w:sz w:val="16"/>
                                <w:szCs w:val="16"/>
                              </w:rPr>
                            </w:pPr>
                            <w:r>
                              <w:rPr>
                                <w:rFonts w:cs="Tahoma"/>
                                <w:sz w:val="16"/>
                                <w:szCs w:val="16"/>
                              </w:rPr>
                              <w:t>Fig. 2</w:t>
                            </w:r>
                            <w:r w:rsidRPr="0075210B">
                              <w:rPr>
                                <w:rFonts w:cs="Tahoma"/>
                                <w:sz w:val="16"/>
                                <w:szCs w:val="16"/>
                              </w:rPr>
                              <w:t>: A comparison of the number of non-confor</w:t>
                            </w:r>
                            <w:r>
                              <w:rPr>
                                <w:rFonts w:cs="Tahoma"/>
                                <w:sz w:val="16"/>
                                <w:szCs w:val="16"/>
                              </w:rPr>
                              <w:t>mances for the first and second 6 months of 2015.</w:t>
                            </w:r>
                          </w:p>
                          <w:p w:rsidR="003A46E3" w:rsidRPr="0075210B" w:rsidRDefault="003A46E3" w:rsidP="007A11E2">
                            <w:pPr>
                              <w:jc w:val="center"/>
                              <w:rPr>
                                <w:rFonts w:cs="Tahoma"/>
                                <w:sz w:val="16"/>
                                <w:szCs w:val="16"/>
                              </w:rPr>
                            </w:pPr>
                            <w:r w:rsidRPr="0075210B">
                              <w:rPr>
                                <w:rFonts w:cs="Tahoma"/>
                                <w:sz w:val="16"/>
                                <w:szCs w:val="16"/>
                              </w:rPr>
                              <w:t xml:space="preserve"> quarter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AE1C" id="_x0000_s1031" type="#_x0000_t202" style="position:absolute;margin-left:102pt;margin-top:312pt;width:656pt;height:32.5pt;rotation:90;flip:x;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" stroked="f">
                <v:textbox>
                  <w:txbxContent>
                    <w:p w:rsidR="003A46E3" w:rsidRDefault="003A46E3" w:rsidP="007A11E2">
                      <w:pPr>
                        <w:jc w:val="center"/>
                        <w:rPr>
                          <w:rFonts w:cs="Tahoma"/>
                          <w:sz w:val="16"/>
                          <w:szCs w:val="16"/>
                        </w:rPr>
                      </w:pPr>
                      <w:r>
                        <w:rPr>
                          <w:rFonts w:cs="Tahoma"/>
                          <w:sz w:val="16"/>
                          <w:szCs w:val="16"/>
                        </w:rPr>
                        <w:t>Fig. 2</w:t>
                      </w:r>
                      <w:r w:rsidRPr="0075210B">
                        <w:rPr>
                          <w:rFonts w:cs="Tahoma"/>
                          <w:sz w:val="16"/>
                          <w:szCs w:val="16"/>
                        </w:rPr>
                        <w:t>: A comparison of the number of non-confor</w:t>
                      </w:r>
                      <w:r>
                        <w:rPr>
                          <w:rFonts w:cs="Tahoma"/>
                          <w:sz w:val="16"/>
                          <w:szCs w:val="16"/>
                        </w:rPr>
                        <w:t>mances for the first and second 6 months of 2015.</w:t>
                      </w:r>
                    </w:p>
                    <w:p w:rsidR="003A46E3" w:rsidRPr="0075210B" w:rsidRDefault="003A46E3" w:rsidP="007A11E2">
                      <w:pPr>
                        <w:jc w:val="center"/>
                        <w:rPr>
                          <w:rFonts w:cs="Tahoma"/>
                          <w:sz w:val="16"/>
                          <w:szCs w:val="16"/>
                        </w:rPr>
                      </w:pPr>
                      <w:r w:rsidRPr="0075210B">
                        <w:rPr>
                          <w:rFonts w:cs="Tahoma"/>
                          <w:sz w:val="16"/>
                          <w:szCs w:val="16"/>
                        </w:rPr>
                        <w:t xml:space="preserve"> </w:t>
                      </w:r>
                      <w:proofErr w:type="gramStart"/>
                      <w:r w:rsidRPr="0075210B">
                        <w:rPr>
                          <w:rFonts w:cs="Tahoma"/>
                          <w:sz w:val="16"/>
                          <w:szCs w:val="16"/>
                        </w:rPr>
                        <w:t>quarter</w:t>
                      </w:r>
                      <w:proofErr w:type="gramEnd"/>
                      <w:r w:rsidRPr="0075210B">
                        <w:rPr>
                          <w:rFonts w:cs="Tahoma"/>
                          <w:sz w:val="16"/>
                          <w:szCs w:val="16"/>
                        </w:rPr>
                        <w:t xml:space="preserve"> of 2015</w:t>
                      </w:r>
                    </w:p>
                  </w:txbxContent>
                </v:textbox>
                <w10:wrap type="square" anchorx="margin"/>
              </v:shape>
            </w:pict>
          </mc:Fallback>
        </mc:AlternateContent>
      </w:r>
      <w:r>
        <w:rPr>
          <w:noProof/>
          <w:lang w:val="en-GB" w:eastAsia="en-GB"/>
        </w:rPr>
        <w:drawing>
          <wp:inline distT="0" distB="0" distL="0" distR="0" wp14:anchorId="0050922F" wp14:editId="2E04C15C">
            <wp:extent cx="8365992" cy="4728954"/>
            <wp:effectExtent l="8572" t="0" r="6033" b="603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378219" cy="4735865"/>
                    </a:xfrm>
                    <a:prstGeom prst="rect">
                      <a:avLst/>
                    </a:prstGeom>
                    <a:noFill/>
                  </pic:spPr>
                </pic:pic>
              </a:graphicData>
            </a:graphic>
          </wp:inline>
        </w:drawing>
      </w:r>
      <w:r w:rsidR="002E2CE7">
        <w:tab/>
      </w:r>
    </w:p>
    <w:p w:rsidR="007559FE" w:rsidRDefault="00724FA2" w:rsidP="001A530C">
      <w:pPr>
        <w:pStyle w:val="Heading2"/>
        <w:spacing w:before="100" w:beforeAutospacing="1" w:after="0" w:line="360" w:lineRule="auto"/>
        <w:contextualSpacing/>
      </w:pPr>
      <w:r>
        <w:t>TUTOR PORTFOLIO STATISTICS</w:t>
      </w:r>
    </w:p>
    <w:p w:rsidR="002D0D99" w:rsidRDefault="00624297" w:rsidP="00FC5BBC">
      <w:pPr>
        <w:spacing w:before="100" w:beforeAutospacing="1" w:line="360" w:lineRule="auto"/>
        <w:contextualSpacing/>
        <w:rPr>
          <w:szCs w:val="22"/>
        </w:rPr>
      </w:pPr>
      <w:r>
        <w:rPr>
          <w:rFonts w:cs="Tahoma"/>
        </w:rPr>
        <w:t>Tables in</w:t>
      </w:r>
      <w:r w:rsidR="000400B5">
        <w:rPr>
          <w:rFonts w:cs="Tahoma"/>
        </w:rPr>
        <w:t xml:space="preserve"> A</w:t>
      </w:r>
      <w:r w:rsidR="00381F7D">
        <w:rPr>
          <w:rFonts w:cs="Tahoma"/>
        </w:rPr>
        <w:t>ppendi</w:t>
      </w:r>
      <w:r w:rsidR="000400B5">
        <w:rPr>
          <w:rFonts w:cs="Tahoma"/>
        </w:rPr>
        <w:t>x A</w:t>
      </w:r>
      <w:r w:rsidR="00381F7D">
        <w:rPr>
          <w:rFonts w:cs="Tahoma"/>
        </w:rPr>
        <w:t xml:space="preserve"> </w:t>
      </w:r>
      <w:r w:rsidR="000400B5">
        <w:rPr>
          <w:rFonts w:cs="Tahoma"/>
        </w:rPr>
        <w:t>(A3, A4, A5 and A6</w:t>
      </w:r>
      <w:r w:rsidR="00A74B12">
        <w:rPr>
          <w:rFonts w:cs="Tahoma"/>
        </w:rPr>
        <w:t xml:space="preserve">) provide a breakdown of the NCRs </w:t>
      </w:r>
      <w:r w:rsidR="00A74B12">
        <w:rPr>
          <w:rStyle w:val="FootnoteReference"/>
          <w:rFonts w:cs="Tahoma"/>
        </w:rPr>
        <w:footnoteReference w:id="1"/>
      </w:r>
      <w:r w:rsidR="00A74B12">
        <w:rPr>
          <w:rFonts w:cs="Tahoma"/>
        </w:rPr>
        <w:t xml:space="preserve"> for each tutor and examiner at Penistone, AMP and Australia. </w:t>
      </w:r>
      <w:r w:rsidR="00A74B12">
        <w:rPr>
          <w:szCs w:val="22"/>
        </w:rPr>
        <w:t xml:space="preserve"> </w:t>
      </w:r>
      <w:r w:rsidR="00593A89">
        <w:rPr>
          <w:szCs w:val="22"/>
        </w:rPr>
        <w:t>As seen earlier, w</w:t>
      </w:r>
      <w:r w:rsidR="00A74B12" w:rsidRPr="00AE407B">
        <w:rPr>
          <w:szCs w:val="22"/>
        </w:rPr>
        <w:t>hen accounting for both tutor</w:t>
      </w:r>
      <w:r w:rsidR="00A74B12">
        <w:rPr>
          <w:szCs w:val="22"/>
        </w:rPr>
        <w:t>s</w:t>
      </w:r>
      <w:r w:rsidR="00A74B12" w:rsidRPr="00AE407B">
        <w:rPr>
          <w:szCs w:val="22"/>
        </w:rPr>
        <w:t xml:space="preserve"> and examiner</w:t>
      </w:r>
      <w:r w:rsidR="00A74B12">
        <w:rPr>
          <w:szCs w:val="22"/>
        </w:rPr>
        <w:t>s,</w:t>
      </w:r>
      <w:r w:rsidR="00A74B12">
        <w:rPr>
          <w:rFonts w:cs="Tahoma"/>
        </w:rPr>
        <w:t xml:space="preserve"> </w:t>
      </w:r>
      <w:r w:rsidR="00A74B12">
        <w:rPr>
          <w:szCs w:val="22"/>
        </w:rPr>
        <w:t>Penistone had</w:t>
      </w:r>
      <w:r w:rsidR="00A74B12" w:rsidRPr="00AE407B">
        <w:rPr>
          <w:szCs w:val="22"/>
        </w:rPr>
        <w:t xml:space="preserve"> the highest</w:t>
      </w:r>
      <w:r w:rsidR="00A74B12">
        <w:rPr>
          <w:szCs w:val="22"/>
        </w:rPr>
        <w:t xml:space="preserve"> percentage of</w:t>
      </w:r>
      <w:r w:rsidR="00A74B12" w:rsidRPr="00AE407B">
        <w:rPr>
          <w:szCs w:val="22"/>
        </w:rPr>
        <w:t xml:space="preserve"> NCR folder</w:t>
      </w:r>
      <w:r w:rsidR="00A74B12">
        <w:rPr>
          <w:szCs w:val="22"/>
        </w:rPr>
        <w:t>s.</w:t>
      </w:r>
      <w:r w:rsidR="00FC5BBC">
        <w:rPr>
          <w:szCs w:val="22"/>
        </w:rPr>
        <w:t xml:space="preserve">  Penistone also had the highest percent</w:t>
      </w:r>
      <w:r w:rsidR="00BD32CB">
        <w:rPr>
          <w:szCs w:val="22"/>
        </w:rPr>
        <w:t>age of NCR folders (15.8%; see T</w:t>
      </w:r>
      <w:r w:rsidR="00FC5BBC">
        <w:rPr>
          <w:szCs w:val="22"/>
        </w:rPr>
        <w:t xml:space="preserve">able </w:t>
      </w:r>
      <w:r w:rsidR="000400B5">
        <w:rPr>
          <w:szCs w:val="22"/>
        </w:rPr>
        <w:t>A3</w:t>
      </w:r>
      <w:r w:rsidR="00BD32CB">
        <w:rPr>
          <w:szCs w:val="22"/>
        </w:rPr>
        <w:t xml:space="preserve"> in Appendix A</w:t>
      </w:r>
      <w:r w:rsidR="00FC5BBC">
        <w:rPr>
          <w:szCs w:val="22"/>
        </w:rPr>
        <w:t>) when</w:t>
      </w:r>
      <w:r w:rsidR="00FC5BBC" w:rsidRPr="00FC5BBC">
        <w:rPr>
          <w:szCs w:val="22"/>
        </w:rPr>
        <w:t xml:space="preserve"> </w:t>
      </w:r>
      <w:r w:rsidR="00FC5BBC">
        <w:rPr>
          <w:szCs w:val="22"/>
        </w:rPr>
        <w:t>l</w:t>
      </w:r>
      <w:r w:rsidR="00FC5BBC" w:rsidRPr="00AE407B">
        <w:rPr>
          <w:szCs w:val="22"/>
        </w:rPr>
        <w:t xml:space="preserve">ooking at </w:t>
      </w:r>
      <w:r w:rsidR="00FC5BBC">
        <w:rPr>
          <w:szCs w:val="22"/>
        </w:rPr>
        <w:t xml:space="preserve">folders completed by </w:t>
      </w:r>
      <w:r w:rsidR="00FC5BBC" w:rsidRPr="00AE407B">
        <w:rPr>
          <w:szCs w:val="22"/>
        </w:rPr>
        <w:t>tutor</w:t>
      </w:r>
      <w:r w:rsidR="00FC5BBC">
        <w:rPr>
          <w:szCs w:val="22"/>
        </w:rPr>
        <w:t>s ind</w:t>
      </w:r>
      <w:r w:rsidR="00FC5BBC" w:rsidRPr="00AE407B">
        <w:rPr>
          <w:szCs w:val="22"/>
        </w:rPr>
        <w:t xml:space="preserve">ependently, </w:t>
      </w:r>
      <w:r w:rsidR="0022593F">
        <w:rPr>
          <w:szCs w:val="22"/>
        </w:rPr>
        <w:t>followed by</w:t>
      </w:r>
      <w:r w:rsidR="00FC5BBC" w:rsidRPr="00AE407B">
        <w:rPr>
          <w:szCs w:val="22"/>
        </w:rPr>
        <w:t xml:space="preserve"> Australia (</w:t>
      </w:r>
      <w:r w:rsidR="00FC5BBC">
        <w:rPr>
          <w:szCs w:val="22"/>
        </w:rPr>
        <w:t>9.42</w:t>
      </w:r>
      <w:r w:rsidR="00FC5BBC" w:rsidRPr="00AE407B">
        <w:rPr>
          <w:szCs w:val="22"/>
        </w:rPr>
        <w:t>%</w:t>
      </w:r>
      <w:r w:rsidR="00BD32CB">
        <w:rPr>
          <w:szCs w:val="22"/>
        </w:rPr>
        <w:t>; see T</w:t>
      </w:r>
      <w:r w:rsidR="00FC5BBC">
        <w:rPr>
          <w:szCs w:val="22"/>
        </w:rPr>
        <w:t xml:space="preserve">able </w:t>
      </w:r>
      <w:r w:rsidR="000400B5">
        <w:rPr>
          <w:szCs w:val="22"/>
        </w:rPr>
        <w:t>A</w:t>
      </w:r>
      <w:r w:rsidR="00FC5BBC">
        <w:rPr>
          <w:szCs w:val="22"/>
        </w:rPr>
        <w:t>5</w:t>
      </w:r>
      <w:r w:rsidR="00BD32CB">
        <w:rPr>
          <w:szCs w:val="22"/>
        </w:rPr>
        <w:t xml:space="preserve"> in Appendix A</w:t>
      </w:r>
      <w:r w:rsidR="00FC5BBC" w:rsidRPr="00AE407B">
        <w:rPr>
          <w:szCs w:val="22"/>
        </w:rPr>
        <w:t>)</w:t>
      </w:r>
      <w:r w:rsidR="00FC5BBC">
        <w:rPr>
          <w:szCs w:val="22"/>
        </w:rPr>
        <w:t>,</w:t>
      </w:r>
      <w:r w:rsidR="00FC5BBC" w:rsidRPr="00AE407B">
        <w:rPr>
          <w:szCs w:val="22"/>
        </w:rPr>
        <w:t xml:space="preserve"> </w:t>
      </w:r>
      <w:r w:rsidR="00FC5BBC">
        <w:rPr>
          <w:szCs w:val="22"/>
        </w:rPr>
        <w:t>and</w:t>
      </w:r>
      <w:r w:rsidR="0022593F">
        <w:rPr>
          <w:szCs w:val="22"/>
        </w:rPr>
        <w:t xml:space="preserve"> </w:t>
      </w:r>
      <w:r w:rsidR="00FC5BBC">
        <w:rPr>
          <w:szCs w:val="22"/>
        </w:rPr>
        <w:t xml:space="preserve">AMP had the lowest </w:t>
      </w:r>
      <w:r w:rsidR="00593A89">
        <w:rPr>
          <w:szCs w:val="22"/>
        </w:rPr>
        <w:t>percentage</w:t>
      </w:r>
      <w:r w:rsidR="00BD32CB">
        <w:rPr>
          <w:szCs w:val="22"/>
        </w:rPr>
        <w:t>(5.81%; see T</w:t>
      </w:r>
      <w:r w:rsidR="00FC5BBC">
        <w:rPr>
          <w:szCs w:val="22"/>
        </w:rPr>
        <w:t xml:space="preserve">able </w:t>
      </w:r>
      <w:r w:rsidR="000400B5">
        <w:rPr>
          <w:szCs w:val="22"/>
        </w:rPr>
        <w:t>A4</w:t>
      </w:r>
      <w:r w:rsidR="00BD32CB">
        <w:rPr>
          <w:szCs w:val="22"/>
        </w:rPr>
        <w:t xml:space="preserve"> in Appendix A</w:t>
      </w:r>
      <w:r w:rsidR="00FC5BBC">
        <w:rPr>
          <w:szCs w:val="22"/>
        </w:rPr>
        <w:t>)</w:t>
      </w:r>
      <w:r w:rsidR="00FC5BBC" w:rsidRPr="00AE407B">
        <w:rPr>
          <w:szCs w:val="22"/>
        </w:rPr>
        <w:t>.</w:t>
      </w:r>
      <w:r w:rsidR="009B0204">
        <w:rPr>
          <w:szCs w:val="22"/>
        </w:rPr>
        <w:t xml:space="preserve">  </w:t>
      </w:r>
    </w:p>
    <w:p w:rsidR="00A8113A" w:rsidRDefault="00A8113A" w:rsidP="00CA1A6A">
      <w:pPr>
        <w:jc w:val="center"/>
        <w:rPr>
          <w:b/>
          <w:sz w:val="26"/>
          <w:szCs w:val="26"/>
        </w:rPr>
      </w:pPr>
    </w:p>
    <w:p w:rsidR="00A8113A" w:rsidRDefault="00A8113A" w:rsidP="00A8113A">
      <w:pPr>
        <w:spacing w:before="100" w:beforeAutospacing="1" w:line="360" w:lineRule="auto"/>
        <w:contextualSpacing/>
        <w:rPr>
          <w:szCs w:val="22"/>
        </w:rPr>
      </w:pPr>
      <w:r>
        <w:rPr>
          <w:szCs w:val="22"/>
        </w:rPr>
        <w:t>After the quality meeting in June, it was decided that a target of 95% correct folders by the end of the year for tutors and examiners who had completed at least 25 folders should be set, so as to encourage tutors and examiners to be more careful when completing their folders.  All tutors and examiners who had 5% of non-conforming folders or less are highlighted in yellow within the tables</w:t>
      </w:r>
      <w:r w:rsidR="000400B5">
        <w:rPr>
          <w:szCs w:val="22"/>
        </w:rPr>
        <w:t xml:space="preserve"> (see Appendix A)</w:t>
      </w:r>
      <w:r>
        <w:rPr>
          <w:szCs w:val="22"/>
        </w:rPr>
        <w:t xml:space="preserve">.  All examiners </w:t>
      </w:r>
      <w:r w:rsidR="00593A89">
        <w:rPr>
          <w:szCs w:val="22"/>
        </w:rPr>
        <w:t xml:space="preserve">and tutors who taught UT at AMP </w:t>
      </w:r>
      <w:r>
        <w:rPr>
          <w:szCs w:val="22"/>
        </w:rPr>
        <w:t xml:space="preserve">completed folders correctly over 95% of the time during 2015, </w:t>
      </w:r>
      <w:r w:rsidR="00593A89">
        <w:rPr>
          <w:szCs w:val="22"/>
        </w:rPr>
        <w:t>thus their completed folders were within the set target range</w:t>
      </w:r>
      <w:r>
        <w:rPr>
          <w:szCs w:val="22"/>
        </w:rPr>
        <w:t>.  However, other tutors at Penistone, AMP and Australia had a percentage of non-conforming folders that was greater than 5%</w:t>
      </w:r>
      <w:r w:rsidR="00593A89">
        <w:rPr>
          <w:szCs w:val="22"/>
        </w:rPr>
        <w:t>; therefore their percentage of non-conforming folders did not meet the set target of completing 95% of their folders correctly</w:t>
      </w:r>
      <w:r>
        <w:rPr>
          <w:szCs w:val="22"/>
        </w:rPr>
        <w:t xml:space="preserve">.  </w:t>
      </w:r>
    </w:p>
    <w:p w:rsidR="00A8113A" w:rsidRDefault="00A8113A" w:rsidP="00A8113A">
      <w:pPr>
        <w:spacing w:before="100" w:beforeAutospacing="1" w:line="360" w:lineRule="auto"/>
        <w:contextualSpacing/>
        <w:rPr>
          <w:szCs w:val="22"/>
        </w:rPr>
      </w:pPr>
    </w:p>
    <w:p w:rsidR="00A8113A" w:rsidRDefault="00A8113A" w:rsidP="00A8113A">
      <w:pPr>
        <w:spacing w:before="100" w:beforeAutospacing="1" w:line="360" w:lineRule="auto"/>
        <w:contextualSpacing/>
        <w:rPr>
          <w:szCs w:val="22"/>
        </w:rPr>
      </w:pPr>
      <w:r>
        <w:rPr>
          <w:szCs w:val="22"/>
        </w:rPr>
        <w:t xml:space="preserve">Despite this, </w:t>
      </w:r>
      <w:r w:rsidRPr="00ED5CA0">
        <w:rPr>
          <w:szCs w:val="22"/>
        </w:rPr>
        <w:t>the total number of NCRs and NCR folders</w:t>
      </w:r>
      <w:r w:rsidR="00593A89">
        <w:rPr>
          <w:szCs w:val="22"/>
        </w:rPr>
        <w:t xml:space="preserve"> greatly</w:t>
      </w:r>
      <w:r w:rsidRPr="00ED5CA0">
        <w:rPr>
          <w:szCs w:val="22"/>
        </w:rPr>
        <w:t xml:space="preserve"> decreased in the second half of 2015</w:t>
      </w:r>
      <w:r w:rsidR="00593A89">
        <w:rPr>
          <w:szCs w:val="22"/>
        </w:rPr>
        <w:t xml:space="preserve"> (See Table A2 in Appendix A); and w</w:t>
      </w:r>
      <w:r>
        <w:rPr>
          <w:szCs w:val="22"/>
        </w:rPr>
        <w:t>hen comparing the percentage of non-conforming folders</w:t>
      </w:r>
      <w:r w:rsidR="00593A89">
        <w:rPr>
          <w:szCs w:val="22"/>
        </w:rPr>
        <w:t xml:space="preserve"> per tutor/examiner</w:t>
      </w:r>
      <w:r>
        <w:rPr>
          <w:szCs w:val="22"/>
        </w:rPr>
        <w:t>, it had decreased for the majority of tutors and examiners during the second half of the year in comp</w:t>
      </w:r>
      <w:r w:rsidR="00BD32CB">
        <w:rPr>
          <w:szCs w:val="22"/>
        </w:rPr>
        <w:t>arison to the first (see T</w:t>
      </w:r>
      <w:r w:rsidR="009C57F3">
        <w:rPr>
          <w:szCs w:val="22"/>
        </w:rPr>
        <w:t>able 2</w:t>
      </w:r>
      <w:r w:rsidR="00593A89">
        <w:rPr>
          <w:szCs w:val="22"/>
        </w:rPr>
        <w:t>).  This could suggest</w:t>
      </w:r>
      <w:r>
        <w:rPr>
          <w:szCs w:val="22"/>
        </w:rPr>
        <w:t xml:space="preserve"> that individuals have become more careful in completing their folders correctly</w:t>
      </w:r>
      <w:r w:rsidR="00593A89">
        <w:rPr>
          <w:szCs w:val="22"/>
        </w:rPr>
        <w:t xml:space="preserve"> as a result of methods enforced by the Quality Department.  For example, </w:t>
      </w:r>
      <w:r>
        <w:rPr>
          <w:rFonts w:cs="Tahoma"/>
          <w:szCs w:val="22"/>
        </w:rPr>
        <w:t>tutors and examiners were asked to come to the quality office and complete their folder if it was submitted incomplete</w:t>
      </w:r>
      <w:r w:rsidR="00593A89">
        <w:rPr>
          <w:rFonts w:cs="Tahoma"/>
          <w:szCs w:val="22"/>
        </w:rPr>
        <w:t>; t</w:t>
      </w:r>
      <w:r>
        <w:rPr>
          <w:rFonts w:cs="Tahoma"/>
          <w:szCs w:val="22"/>
        </w:rPr>
        <w:t>hey were made aware of how the folders should be completed</w:t>
      </w:r>
      <w:r>
        <w:rPr>
          <w:rStyle w:val="FootnoteReference"/>
          <w:rFonts w:cs="Tahoma"/>
          <w:szCs w:val="22"/>
        </w:rPr>
        <w:footnoteReference w:id="2"/>
      </w:r>
      <w:r w:rsidR="00593A89">
        <w:rPr>
          <w:rFonts w:cs="Tahoma"/>
          <w:szCs w:val="22"/>
        </w:rPr>
        <w:t>;</w:t>
      </w:r>
      <w:r>
        <w:rPr>
          <w:rFonts w:cs="Tahoma"/>
          <w:szCs w:val="22"/>
        </w:rPr>
        <w:t xml:space="preserve"> and they were made aware of any NCRs that they have obtained over the month (when the reports were conducted monthly).  </w:t>
      </w:r>
      <w:r w:rsidR="00593A89">
        <w:rPr>
          <w:rFonts w:cs="Tahoma"/>
          <w:szCs w:val="22"/>
        </w:rPr>
        <w:t xml:space="preserve">In addition, </w:t>
      </w:r>
      <w:r w:rsidR="00593A89">
        <w:rPr>
          <w:szCs w:val="22"/>
        </w:rPr>
        <w:t xml:space="preserve">several individuals </w:t>
      </w:r>
      <w:r>
        <w:rPr>
          <w:szCs w:val="22"/>
        </w:rPr>
        <w:t>completed folders c</w:t>
      </w:r>
      <w:r w:rsidR="00593A89">
        <w:rPr>
          <w:szCs w:val="22"/>
        </w:rPr>
        <w:t xml:space="preserve">orrectly over 95% of the time, which </w:t>
      </w:r>
      <w:r>
        <w:rPr>
          <w:szCs w:val="22"/>
        </w:rPr>
        <w:t xml:space="preserve">could suggest that setting a percentage target did in fact encourage individuals to pay more attention to completing their folders correctly.     </w:t>
      </w:r>
    </w:p>
    <w:p w:rsidR="00A8113A" w:rsidRDefault="00A8113A" w:rsidP="00A8113A">
      <w:pPr>
        <w:spacing w:before="100" w:beforeAutospacing="1" w:line="360" w:lineRule="auto"/>
        <w:contextualSpacing/>
        <w:rPr>
          <w:szCs w:val="22"/>
        </w:rPr>
      </w:pPr>
    </w:p>
    <w:p w:rsidR="004F26BB" w:rsidRDefault="008709C9" w:rsidP="00A8113A">
      <w:pPr>
        <w:tabs>
          <w:tab w:val="left" w:pos="417"/>
        </w:tabs>
        <w:jc w:val="center"/>
        <w:rPr>
          <w:sz w:val="16"/>
          <w:szCs w:val="16"/>
        </w:rPr>
      </w:pPr>
      <w:r w:rsidRPr="00017A2E">
        <w:rPr>
          <w:noProof/>
          <w:sz w:val="16"/>
          <w:szCs w:val="16"/>
          <w:lang w:val="en-GB" w:eastAsia="en-GB"/>
        </w:rPr>
        <mc:AlternateContent>
          <mc:Choice Requires="wps">
            <w:drawing>
              <wp:anchor distT="45720" distB="45720" distL="114300" distR="114300" simplePos="0" relativeHeight="251743232" behindDoc="0" locked="0" layoutInCell="1" allowOverlap="1" wp14:anchorId="20589A51" wp14:editId="0224CB01">
                <wp:simplePos x="0" y="0"/>
                <wp:positionH relativeFrom="margin">
                  <wp:align>right</wp:align>
                </wp:positionH>
                <wp:positionV relativeFrom="paragraph">
                  <wp:posOffset>6792828</wp:posOffset>
                </wp:positionV>
                <wp:extent cx="5901055" cy="422910"/>
                <wp:effectExtent l="0" t="0" r="444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422910"/>
                        </a:xfrm>
                        <a:prstGeom prst="rect">
                          <a:avLst/>
                        </a:prstGeom>
                        <a:solidFill>
                          <a:srgbClr val="FFFFFF"/>
                        </a:solidFill>
                        <a:ln w="9525">
                          <a:noFill/>
                          <a:miter lim="800000"/>
                          <a:headEnd/>
                          <a:tailEnd/>
                        </a:ln>
                      </wps:spPr>
                      <wps:txbx>
                        <w:txbxContent>
                          <w:p w:rsidR="003A46E3" w:rsidRPr="008709C9" w:rsidRDefault="003A46E3" w:rsidP="008709C9">
                            <w:pPr>
                              <w:spacing w:before="0" w:line="240" w:lineRule="auto"/>
                              <w:contextualSpacing/>
                              <w:rPr>
                                <w:sz w:val="16"/>
                                <w:szCs w:val="16"/>
                              </w:rPr>
                            </w:pPr>
                            <w:r>
                              <w:rPr>
                                <w:sz w:val="16"/>
                                <w:szCs w:val="16"/>
                              </w:rPr>
                              <w:t xml:space="preserve">   </w:t>
                            </w:r>
                            <w:r w:rsidRPr="008709C9">
                              <w:rPr>
                                <w:noProof/>
                                <w:sz w:val="16"/>
                                <w:szCs w:val="16"/>
                                <w:lang w:val="en-GB" w:eastAsia="en-GB"/>
                              </w:rPr>
                              <w:drawing>
                                <wp:inline distT="0" distB="0" distL="0" distR="0" wp14:anchorId="4E5FEEC4" wp14:editId="5157B975">
                                  <wp:extent cx="307075" cy="201070"/>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733" cy="214597"/>
                                          </a:xfrm>
                                          <a:prstGeom prst="rect">
                                            <a:avLst/>
                                          </a:prstGeom>
                                          <a:noFill/>
                                          <a:ln>
                                            <a:noFill/>
                                          </a:ln>
                                        </pic:spPr>
                                      </pic:pic>
                                    </a:graphicData>
                                  </a:graphic>
                                </wp:inline>
                              </w:drawing>
                            </w:r>
                            <w:r>
                              <w:rPr>
                                <w:sz w:val="16"/>
                                <w:szCs w:val="16"/>
                              </w:rPr>
                              <w:t xml:space="preserve">   </w:t>
                            </w:r>
                            <w:r w:rsidRPr="008709C9">
                              <w:rPr>
                                <w:sz w:val="16"/>
                                <w:szCs w:val="16"/>
                              </w:rPr>
                              <w:t>= Percentage of non-conforming folders that w</w:t>
                            </w:r>
                            <w:r>
                              <w:rPr>
                                <w:sz w:val="16"/>
                                <w:szCs w:val="16"/>
                              </w:rPr>
                              <w:t>ere</w:t>
                            </w:r>
                            <w:r w:rsidRPr="008709C9">
                              <w:rPr>
                                <w:sz w:val="16"/>
                                <w:szCs w:val="16"/>
                              </w:rPr>
                              <w:t xml:space="preserve"> lower than the first half of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89A51" id="_x0000_s1032" type="#_x0000_t202" style="position:absolute;left:0;text-align:left;margin-left:413.45pt;margin-top:534.85pt;width:464.65pt;height:33.3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" stroked="f">
                <v:textbox>
                  <w:txbxContent>
                    <w:p w:rsidR="003A46E3" w:rsidRPr="008709C9" w:rsidRDefault="003A46E3" w:rsidP="008709C9">
                      <w:pPr>
                        <w:spacing w:before="0" w:line="240" w:lineRule="auto"/>
                        <w:contextualSpacing/>
                        <w:rPr>
                          <w:sz w:val="16"/>
                          <w:szCs w:val="16"/>
                        </w:rPr>
                      </w:pPr>
                      <w:r>
                        <w:rPr>
                          <w:sz w:val="16"/>
                          <w:szCs w:val="16"/>
                        </w:rPr>
                        <w:t xml:space="preserve">   </w:t>
                      </w:r>
                      <w:r w:rsidRPr="008709C9">
                        <w:rPr>
                          <w:noProof/>
                          <w:sz w:val="16"/>
                          <w:szCs w:val="16"/>
                          <w:lang w:val="en-GB" w:eastAsia="en-GB"/>
                        </w:rPr>
                        <w:drawing>
                          <wp:inline distT="0" distB="0" distL="0" distR="0" wp14:anchorId="4E5FEEC4" wp14:editId="5157B975">
                            <wp:extent cx="307075" cy="201070"/>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33" cy="214597"/>
                                    </a:xfrm>
                                    <a:prstGeom prst="rect">
                                      <a:avLst/>
                                    </a:prstGeom>
                                    <a:noFill/>
                                    <a:ln>
                                      <a:noFill/>
                                    </a:ln>
                                  </pic:spPr>
                                </pic:pic>
                              </a:graphicData>
                            </a:graphic>
                          </wp:inline>
                        </w:drawing>
                      </w:r>
                      <w:r>
                        <w:rPr>
                          <w:sz w:val="16"/>
                          <w:szCs w:val="16"/>
                        </w:rPr>
                        <w:t xml:space="preserve">   </w:t>
                      </w:r>
                      <w:r w:rsidRPr="008709C9">
                        <w:rPr>
                          <w:sz w:val="16"/>
                          <w:szCs w:val="16"/>
                        </w:rPr>
                        <w:t>= Percentage of non-conforming folders that w</w:t>
                      </w:r>
                      <w:r>
                        <w:rPr>
                          <w:sz w:val="16"/>
                          <w:szCs w:val="16"/>
                        </w:rPr>
                        <w:t>ere</w:t>
                      </w:r>
                      <w:r w:rsidRPr="008709C9">
                        <w:rPr>
                          <w:sz w:val="16"/>
                          <w:szCs w:val="16"/>
                        </w:rPr>
                        <w:t xml:space="preserve"> lower than the first half of 2015</w:t>
                      </w:r>
                    </w:p>
                  </w:txbxContent>
                </v:textbox>
                <w10:wrap type="square" anchorx="margin"/>
              </v:shape>
            </w:pict>
          </mc:Fallback>
        </mc:AlternateContent>
      </w:r>
      <w:r w:rsidR="00017A2E" w:rsidRPr="00017A2E">
        <w:rPr>
          <w:sz w:val="16"/>
          <w:szCs w:val="16"/>
        </w:rPr>
        <w:t>Table</w:t>
      </w:r>
      <w:r w:rsidR="004B073F">
        <w:rPr>
          <w:sz w:val="16"/>
          <w:szCs w:val="16"/>
        </w:rPr>
        <w:t xml:space="preserve"> 2</w:t>
      </w:r>
      <w:r w:rsidR="00017A2E" w:rsidRPr="00017A2E">
        <w:rPr>
          <w:sz w:val="16"/>
          <w:szCs w:val="16"/>
        </w:rPr>
        <w:t xml:space="preserve">: </w:t>
      </w:r>
      <w:r w:rsidR="004F26BB" w:rsidRPr="00017A2E">
        <w:rPr>
          <w:sz w:val="16"/>
          <w:szCs w:val="16"/>
        </w:rPr>
        <w:t>A</w:t>
      </w:r>
      <w:r w:rsidR="004F26BB" w:rsidRPr="004F26BB">
        <w:rPr>
          <w:sz w:val="16"/>
          <w:szCs w:val="16"/>
        </w:rPr>
        <w:t xml:space="preserve"> comparison </w:t>
      </w:r>
      <w:r w:rsidR="004F26BB">
        <w:rPr>
          <w:sz w:val="16"/>
          <w:szCs w:val="16"/>
        </w:rPr>
        <w:t>of</w:t>
      </w:r>
      <w:r w:rsidR="00593A89">
        <w:rPr>
          <w:sz w:val="16"/>
          <w:szCs w:val="16"/>
        </w:rPr>
        <w:t xml:space="preserve"> the percentage of non-conforming folders during the first and second six</w:t>
      </w:r>
      <w:r w:rsidR="004F26BB">
        <w:rPr>
          <w:sz w:val="16"/>
          <w:szCs w:val="16"/>
        </w:rPr>
        <w:t xml:space="preserve"> months</w:t>
      </w:r>
      <w:r w:rsidR="00593A89">
        <w:rPr>
          <w:sz w:val="16"/>
          <w:szCs w:val="16"/>
        </w:rPr>
        <w:t xml:space="preserve"> of 2015</w:t>
      </w:r>
    </w:p>
    <w:tbl>
      <w:tblPr>
        <w:tblStyle w:val="TableGrid"/>
        <w:tblpPr w:leftFromText="180" w:rightFromText="180" w:vertAnchor="text" w:horzAnchor="margin" w:tblpY="156"/>
        <w:tblW w:w="9316" w:type="dxa"/>
        <w:tblLayout w:type="fixed"/>
        <w:tblLook w:val="04A0" w:firstRow="1" w:lastRow="0" w:firstColumn="1" w:lastColumn="0" w:noHBand="0" w:noVBand="1"/>
      </w:tblPr>
      <w:tblGrid>
        <w:gridCol w:w="1271"/>
        <w:gridCol w:w="1843"/>
        <w:gridCol w:w="1843"/>
        <w:gridCol w:w="1984"/>
        <w:gridCol w:w="2375"/>
      </w:tblGrid>
      <w:tr w:rsidR="00CA1A6A" w:rsidRPr="004F26BB" w:rsidTr="00C608EF">
        <w:trPr>
          <w:trHeight w:val="450"/>
        </w:trPr>
        <w:tc>
          <w:tcPr>
            <w:tcW w:w="1271" w:type="dxa"/>
            <w:vMerge w:val="restart"/>
          </w:tcPr>
          <w:p w:rsidR="00CA1A6A" w:rsidRDefault="00CA1A6A" w:rsidP="00CA1A6A">
            <w:pPr>
              <w:jc w:val="center"/>
              <w:rPr>
                <w:b/>
              </w:rPr>
            </w:pPr>
            <w:r>
              <w:rPr>
                <w:b/>
              </w:rPr>
              <w:t>Location</w:t>
            </w:r>
          </w:p>
        </w:tc>
        <w:tc>
          <w:tcPr>
            <w:tcW w:w="1843" w:type="dxa"/>
            <w:vMerge w:val="restart"/>
          </w:tcPr>
          <w:p w:rsidR="00CA1A6A" w:rsidRPr="00AA2DB8" w:rsidRDefault="00CA1A6A" w:rsidP="00CA1A6A">
            <w:pPr>
              <w:jc w:val="center"/>
              <w:rPr>
                <w:b/>
              </w:rPr>
            </w:pPr>
            <w:r>
              <w:rPr>
                <w:b/>
              </w:rPr>
              <w:t>Tutor</w:t>
            </w:r>
          </w:p>
        </w:tc>
        <w:tc>
          <w:tcPr>
            <w:tcW w:w="6202" w:type="dxa"/>
            <w:gridSpan w:val="3"/>
          </w:tcPr>
          <w:p w:rsidR="00CA1A6A" w:rsidRPr="00017A2E" w:rsidRDefault="00CA1A6A" w:rsidP="00CA1A6A">
            <w:pPr>
              <w:jc w:val="center"/>
              <w:rPr>
                <w:rFonts w:eastAsia="Times New Roman" w:cs="Tahoma"/>
                <w:b/>
                <w:bCs/>
                <w:color w:val="000000"/>
                <w:lang w:eastAsia="en-GB"/>
              </w:rPr>
            </w:pPr>
            <w:r w:rsidRPr="00017A2E">
              <w:rPr>
                <w:rFonts w:eastAsia="Times New Roman" w:cs="Tahoma"/>
                <w:b/>
                <w:bCs/>
                <w:color w:val="000000"/>
                <w:lang w:eastAsia="en-GB"/>
              </w:rPr>
              <w:t>Percentage of non-conforming folders</w:t>
            </w:r>
          </w:p>
        </w:tc>
      </w:tr>
      <w:tr w:rsidR="00C608EF" w:rsidRPr="004F26BB" w:rsidTr="00017A2E">
        <w:trPr>
          <w:trHeight w:val="888"/>
        </w:trPr>
        <w:tc>
          <w:tcPr>
            <w:tcW w:w="1271" w:type="dxa"/>
            <w:vMerge/>
          </w:tcPr>
          <w:p w:rsidR="00CA1A6A" w:rsidRPr="004F26BB" w:rsidRDefault="00CA1A6A" w:rsidP="00CA1A6A"/>
        </w:tc>
        <w:tc>
          <w:tcPr>
            <w:tcW w:w="1843" w:type="dxa"/>
            <w:vMerge/>
          </w:tcPr>
          <w:p w:rsidR="00CA1A6A" w:rsidRPr="004F26BB" w:rsidRDefault="00CA1A6A" w:rsidP="00CA1A6A"/>
        </w:tc>
        <w:tc>
          <w:tcPr>
            <w:tcW w:w="1843" w:type="dxa"/>
          </w:tcPr>
          <w:p w:rsidR="00CA1A6A" w:rsidRPr="00017A2E" w:rsidRDefault="00CA1A6A" w:rsidP="00CA1A6A">
            <w:pPr>
              <w:jc w:val="center"/>
              <w:rPr>
                <w:rFonts w:eastAsia="Times New Roman" w:cs="Tahoma"/>
                <w:b/>
                <w:bCs/>
                <w:color w:val="000000"/>
                <w:lang w:eastAsia="en-GB"/>
              </w:rPr>
            </w:pPr>
            <w:r w:rsidRPr="00017A2E">
              <w:rPr>
                <w:rFonts w:eastAsia="Times New Roman" w:cs="Tahoma"/>
                <w:b/>
                <w:bCs/>
                <w:color w:val="000000"/>
                <w:lang w:eastAsia="en-GB"/>
              </w:rPr>
              <w:t>First 6 months (January – June)</w:t>
            </w:r>
          </w:p>
        </w:tc>
        <w:tc>
          <w:tcPr>
            <w:tcW w:w="1984" w:type="dxa"/>
          </w:tcPr>
          <w:p w:rsidR="00CA1A6A" w:rsidRPr="00017A2E" w:rsidRDefault="00CA1A6A" w:rsidP="00CA1A6A">
            <w:pPr>
              <w:jc w:val="center"/>
              <w:rPr>
                <w:rFonts w:eastAsia="Times New Roman" w:cs="Tahoma"/>
                <w:b/>
                <w:bCs/>
                <w:color w:val="000000"/>
                <w:lang w:eastAsia="en-GB"/>
              </w:rPr>
            </w:pPr>
            <w:r w:rsidRPr="00017A2E">
              <w:rPr>
                <w:rFonts w:eastAsia="Times New Roman" w:cs="Tahoma"/>
                <w:b/>
                <w:bCs/>
                <w:color w:val="000000"/>
                <w:lang w:eastAsia="en-GB"/>
              </w:rPr>
              <w:t>Second six months (July – December)</w:t>
            </w:r>
          </w:p>
        </w:tc>
        <w:tc>
          <w:tcPr>
            <w:tcW w:w="2375" w:type="dxa"/>
          </w:tcPr>
          <w:p w:rsidR="00CA1A6A" w:rsidRPr="00017A2E" w:rsidRDefault="00C608EF" w:rsidP="00CA1A6A">
            <w:pPr>
              <w:jc w:val="center"/>
              <w:rPr>
                <w:rFonts w:eastAsia="Times New Roman" w:cs="Tahoma"/>
                <w:b/>
                <w:bCs/>
                <w:color w:val="000000"/>
                <w:lang w:eastAsia="en-GB"/>
              </w:rPr>
            </w:pPr>
            <w:r w:rsidRPr="00017A2E">
              <w:rPr>
                <w:rFonts w:eastAsia="Times New Roman" w:cs="Tahoma"/>
                <w:b/>
                <w:bCs/>
                <w:color w:val="000000"/>
                <w:lang w:eastAsia="en-GB"/>
              </w:rPr>
              <w:t>Met the 95% correct folder target during second six months</w:t>
            </w:r>
          </w:p>
        </w:tc>
      </w:tr>
      <w:tr w:rsidR="00347069" w:rsidRPr="004F26BB" w:rsidTr="00017A2E">
        <w:trPr>
          <w:trHeight w:val="331"/>
        </w:trPr>
        <w:tc>
          <w:tcPr>
            <w:tcW w:w="1271" w:type="dxa"/>
            <w:vMerge w:val="restart"/>
          </w:tcPr>
          <w:p w:rsidR="00CA1A6A" w:rsidRDefault="00CA1A6A" w:rsidP="00CA1A6A">
            <w:r>
              <w:t>Penistone</w:t>
            </w:r>
          </w:p>
        </w:tc>
        <w:tc>
          <w:tcPr>
            <w:tcW w:w="1843" w:type="dxa"/>
          </w:tcPr>
          <w:p w:rsidR="00CA1A6A" w:rsidRPr="004F26BB" w:rsidRDefault="00CA1A6A" w:rsidP="00CA1A6A">
            <w:r>
              <w:t>Andrew Waller</w:t>
            </w:r>
          </w:p>
        </w:tc>
        <w:tc>
          <w:tcPr>
            <w:tcW w:w="1843" w:type="dxa"/>
          </w:tcPr>
          <w:p w:rsidR="00CA1A6A" w:rsidRPr="004F26BB" w:rsidRDefault="00CA1A6A" w:rsidP="00CA1A6A">
            <w:pPr>
              <w:jc w:val="center"/>
            </w:pPr>
            <w:r>
              <w:t>26.67%</w:t>
            </w:r>
          </w:p>
        </w:tc>
        <w:tc>
          <w:tcPr>
            <w:tcW w:w="1984" w:type="dxa"/>
            <w:shd w:val="clear" w:color="auto" w:fill="A5FD8D"/>
          </w:tcPr>
          <w:p w:rsidR="00CA1A6A" w:rsidRPr="004F26BB" w:rsidRDefault="00CA1A6A" w:rsidP="00CA1A6A">
            <w:pPr>
              <w:jc w:val="center"/>
            </w:pPr>
            <w:r>
              <w:t>10.71%</w:t>
            </w:r>
          </w:p>
        </w:tc>
        <w:tc>
          <w:tcPr>
            <w:tcW w:w="2375" w:type="dxa"/>
          </w:tcPr>
          <w:p w:rsidR="00CA1A6A" w:rsidRDefault="00CA1A6A" w:rsidP="00CA1A6A">
            <w:pPr>
              <w:jc w:val="center"/>
            </w:pPr>
          </w:p>
        </w:tc>
      </w:tr>
      <w:tr w:rsidR="00347069" w:rsidRPr="004F26BB" w:rsidTr="00017A2E">
        <w:trPr>
          <w:trHeight w:val="364"/>
        </w:trPr>
        <w:tc>
          <w:tcPr>
            <w:tcW w:w="1271" w:type="dxa"/>
            <w:vMerge/>
          </w:tcPr>
          <w:p w:rsidR="00CA1A6A" w:rsidRDefault="00CA1A6A" w:rsidP="00CA1A6A"/>
        </w:tc>
        <w:tc>
          <w:tcPr>
            <w:tcW w:w="1843" w:type="dxa"/>
          </w:tcPr>
          <w:p w:rsidR="00CA1A6A" w:rsidRPr="004F26BB" w:rsidRDefault="00CA1A6A" w:rsidP="00CA1A6A">
            <w:r>
              <w:t>Andy Greenwood</w:t>
            </w:r>
          </w:p>
        </w:tc>
        <w:tc>
          <w:tcPr>
            <w:tcW w:w="1843" w:type="dxa"/>
          </w:tcPr>
          <w:p w:rsidR="00CA1A6A" w:rsidRPr="004F26BB" w:rsidRDefault="00CA1A6A" w:rsidP="00CA1A6A">
            <w:pPr>
              <w:jc w:val="center"/>
            </w:pPr>
            <w:r>
              <w:t>21.18%</w:t>
            </w:r>
          </w:p>
        </w:tc>
        <w:tc>
          <w:tcPr>
            <w:tcW w:w="1984" w:type="dxa"/>
            <w:shd w:val="clear" w:color="auto" w:fill="A5FD8D"/>
          </w:tcPr>
          <w:p w:rsidR="00CA1A6A" w:rsidRPr="004F26BB" w:rsidRDefault="00CA1A6A" w:rsidP="00CA1A6A">
            <w:pPr>
              <w:jc w:val="center"/>
            </w:pPr>
            <w:r>
              <w:t>12.31%</w:t>
            </w:r>
          </w:p>
        </w:tc>
        <w:tc>
          <w:tcPr>
            <w:tcW w:w="2375" w:type="dxa"/>
          </w:tcPr>
          <w:p w:rsidR="00CA1A6A" w:rsidRDefault="00CA1A6A" w:rsidP="00CA1A6A">
            <w:pPr>
              <w:jc w:val="center"/>
            </w:pPr>
          </w:p>
        </w:tc>
      </w:tr>
      <w:tr w:rsidR="00347069" w:rsidRPr="004F26BB" w:rsidTr="00017A2E">
        <w:trPr>
          <w:trHeight w:val="331"/>
        </w:trPr>
        <w:tc>
          <w:tcPr>
            <w:tcW w:w="1271" w:type="dxa"/>
            <w:vMerge/>
          </w:tcPr>
          <w:p w:rsidR="00CA1A6A" w:rsidRDefault="00CA1A6A" w:rsidP="00CA1A6A"/>
        </w:tc>
        <w:tc>
          <w:tcPr>
            <w:tcW w:w="1843" w:type="dxa"/>
          </w:tcPr>
          <w:p w:rsidR="00CA1A6A" w:rsidRPr="004F26BB" w:rsidRDefault="00CA1A6A" w:rsidP="00CA1A6A">
            <w:r>
              <w:t>Becky Roberts</w:t>
            </w:r>
          </w:p>
        </w:tc>
        <w:tc>
          <w:tcPr>
            <w:tcW w:w="1843" w:type="dxa"/>
          </w:tcPr>
          <w:p w:rsidR="00CA1A6A" w:rsidRPr="004F26BB" w:rsidRDefault="00CA1A6A" w:rsidP="00CA1A6A">
            <w:pPr>
              <w:jc w:val="center"/>
            </w:pPr>
            <w:r>
              <w:t>10.67%</w:t>
            </w:r>
          </w:p>
        </w:tc>
        <w:tc>
          <w:tcPr>
            <w:tcW w:w="1984" w:type="dxa"/>
            <w:shd w:val="clear" w:color="auto" w:fill="A5FD8D"/>
          </w:tcPr>
          <w:p w:rsidR="00CA1A6A" w:rsidRPr="004F26BB" w:rsidRDefault="00CA1A6A" w:rsidP="00CA1A6A">
            <w:pPr>
              <w:jc w:val="center"/>
            </w:pPr>
            <w:r>
              <w:t>7.14%</w:t>
            </w:r>
          </w:p>
        </w:tc>
        <w:tc>
          <w:tcPr>
            <w:tcW w:w="2375" w:type="dxa"/>
          </w:tcPr>
          <w:p w:rsidR="00CA1A6A" w:rsidRDefault="00CA1A6A" w:rsidP="00CA1A6A">
            <w:pPr>
              <w:jc w:val="center"/>
            </w:pPr>
          </w:p>
        </w:tc>
      </w:tr>
      <w:tr w:rsidR="00347069" w:rsidRPr="004F26BB" w:rsidTr="00017A2E">
        <w:trPr>
          <w:trHeight w:val="331"/>
        </w:trPr>
        <w:tc>
          <w:tcPr>
            <w:tcW w:w="1271" w:type="dxa"/>
            <w:vMerge/>
          </w:tcPr>
          <w:p w:rsidR="00CA1A6A" w:rsidRDefault="00CA1A6A" w:rsidP="00CA1A6A"/>
        </w:tc>
        <w:tc>
          <w:tcPr>
            <w:tcW w:w="1843" w:type="dxa"/>
          </w:tcPr>
          <w:p w:rsidR="00CA1A6A" w:rsidRPr="004F26BB" w:rsidRDefault="00CA1A6A" w:rsidP="00CA1A6A">
            <w:r>
              <w:t>Chris Boreham</w:t>
            </w:r>
          </w:p>
        </w:tc>
        <w:tc>
          <w:tcPr>
            <w:tcW w:w="1843" w:type="dxa"/>
          </w:tcPr>
          <w:p w:rsidR="00CA1A6A" w:rsidRPr="004F26BB" w:rsidRDefault="00CA1A6A" w:rsidP="00CA1A6A">
            <w:pPr>
              <w:jc w:val="center"/>
            </w:pPr>
            <w:r>
              <w:t>9.59%</w:t>
            </w:r>
          </w:p>
        </w:tc>
        <w:tc>
          <w:tcPr>
            <w:tcW w:w="1984" w:type="dxa"/>
            <w:shd w:val="clear" w:color="auto" w:fill="A5FD8D"/>
          </w:tcPr>
          <w:p w:rsidR="00CA1A6A" w:rsidRPr="004F26BB" w:rsidRDefault="00CA1A6A" w:rsidP="00CA1A6A">
            <w:pPr>
              <w:jc w:val="center"/>
            </w:pPr>
            <w:r>
              <w:t>4.85%</w:t>
            </w:r>
          </w:p>
        </w:tc>
        <w:tc>
          <w:tcPr>
            <w:tcW w:w="2375" w:type="dxa"/>
          </w:tcPr>
          <w:p w:rsidR="00CA1A6A" w:rsidRDefault="008709C9" w:rsidP="00CA1A6A">
            <w:pPr>
              <w:jc w:val="center"/>
            </w:pPr>
            <w:r>
              <w:t>YES</w:t>
            </w:r>
          </w:p>
        </w:tc>
      </w:tr>
      <w:tr w:rsidR="00347069" w:rsidRPr="004F26BB" w:rsidTr="00017A2E">
        <w:trPr>
          <w:trHeight w:val="331"/>
        </w:trPr>
        <w:tc>
          <w:tcPr>
            <w:tcW w:w="1271" w:type="dxa"/>
            <w:vMerge/>
          </w:tcPr>
          <w:p w:rsidR="00CA1A6A" w:rsidRDefault="00CA1A6A" w:rsidP="00CA1A6A"/>
        </w:tc>
        <w:tc>
          <w:tcPr>
            <w:tcW w:w="1843" w:type="dxa"/>
          </w:tcPr>
          <w:p w:rsidR="00CA1A6A" w:rsidRPr="004F26BB" w:rsidRDefault="00CA1A6A" w:rsidP="00CA1A6A">
            <w:r>
              <w:t>Chris Sykes</w:t>
            </w:r>
          </w:p>
        </w:tc>
        <w:tc>
          <w:tcPr>
            <w:tcW w:w="1843" w:type="dxa"/>
          </w:tcPr>
          <w:p w:rsidR="00CA1A6A" w:rsidRPr="004F26BB" w:rsidRDefault="00CA1A6A" w:rsidP="00CA1A6A">
            <w:pPr>
              <w:jc w:val="center"/>
            </w:pPr>
            <w:r>
              <w:t>15.69%</w:t>
            </w:r>
          </w:p>
        </w:tc>
        <w:tc>
          <w:tcPr>
            <w:tcW w:w="1984" w:type="dxa"/>
            <w:shd w:val="clear" w:color="auto" w:fill="A5FD8D"/>
          </w:tcPr>
          <w:p w:rsidR="00CA1A6A" w:rsidRPr="004F26BB" w:rsidRDefault="00CA1A6A" w:rsidP="00CA1A6A">
            <w:pPr>
              <w:jc w:val="center"/>
            </w:pPr>
            <w:r>
              <w:t>4.38%</w:t>
            </w:r>
          </w:p>
        </w:tc>
        <w:tc>
          <w:tcPr>
            <w:tcW w:w="2375" w:type="dxa"/>
          </w:tcPr>
          <w:p w:rsidR="00CA1A6A" w:rsidRDefault="008709C9" w:rsidP="00CA1A6A">
            <w:pPr>
              <w:jc w:val="center"/>
            </w:pPr>
            <w:r>
              <w:t>YES</w:t>
            </w:r>
          </w:p>
        </w:tc>
      </w:tr>
      <w:tr w:rsidR="00347069" w:rsidRPr="004F26BB" w:rsidTr="00017A2E">
        <w:trPr>
          <w:trHeight w:val="331"/>
        </w:trPr>
        <w:tc>
          <w:tcPr>
            <w:tcW w:w="1271" w:type="dxa"/>
            <w:vMerge/>
          </w:tcPr>
          <w:p w:rsidR="00CA1A6A" w:rsidRDefault="00CA1A6A" w:rsidP="00CA1A6A"/>
        </w:tc>
        <w:tc>
          <w:tcPr>
            <w:tcW w:w="1843" w:type="dxa"/>
          </w:tcPr>
          <w:p w:rsidR="00CA1A6A" w:rsidRDefault="00CA1A6A" w:rsidP="00CA1A6A">
            <w:r>
              <w:t>Ian Griffin</w:t>
            </w:r>
          </w:p>
        </w:tc>
        <w:tc>
          <w:tcPr>
            <w:tcW w:w="1843" w:type="dxa"/>
          </w:tcPr>
          <w:p w:rsidR="00CA1A6A" w:rsidRDefault="00CA1A6A" w:rsidP="00CA1A6A">
            <w:pPr>
              <w:jc w:val="center"/>
            </w:pPr>
            <w:r>
              <w:t>31.71%</w:t>
            </w:r>
          </w:p>
        </w:tc>
        <w:tc>
          <w:tcPr>
            <w:tcW w:w="1984" w:type="dxa"/>
            <w:shd w:val="clear" w:color="auto" w:fill="A5FD8D"/>
          </w:tcPr>
          <w:p w:rsidR="00CA1A6A" w:rsidRPr="004F26BB" w:rsidRDefault="00347069" w:rsidP="00CA1A6A">
            <w:pPr>
              <w:jc w:val="center"/>
            </w:pPr>
            <w:r>
              <w:t>9.09%</w:t>
            </w:r>
          </w:p>
        </w:tc>
        <w:tc>
          <w:tcPr>
            <w:tcW w:w="2375" w:type="dxa"/>
          </w:tcPr>
          <w:p w:rsidR="00CA1A6A" w:rsidRPr="004F26BB" w:rsidRDefault="00CA1A6A" w:rsidP="00CA1A6A">
            <w:pPr>
              <w:jc w:val="center"/>
            </w:pPr>
          </w:p>
        </w:tc>
      </w:tr>
      <w:tr w:rsidR="00347069" w:rsidRPr="004F26BB" w:rsidTr="00017A2E">
        <w:trPr>
          <w:trHeight w:val="331"/>
        </w:trPr>
        <w:tc>
          <w:tcPr>
            <w:tcW w:w="1271" w:type="dxa"/>
            <w:vMerge/>
          </w:tcPr>
          <w:p w:rsidR="00CA1A6A" w:rsidRDefault="00CA1A6A" w:rsidP="00CA1A6A"/>
        </w:tc>
        <w:tc>
          <w:tcPr>
            <w:tcW w:w="1843" w:type="dxa"/>
          </w:tcPr>
          <w:p w:rsidR="00CA1A6A" w:rsidRDefault="00CA1A6A" w:rsidP="00CA1A6A">
            <w:r>
              <w:t>Neil Samson</w:t>
            </w:r>
          </w:p>
        </w:tc>
        <w:tc>
          <w:tcPr>
            <w:tcW w:w="1843" w:type="dxa"/>
          </w:tcPr>
          <w:p w:rsidR="00CA1A6A" w:rsidRDefault="00CA1A6A" w:rsidP="00CA1A6A">
            <w:pPr>
              <w:jc w:val="center"/>
            </w:pPr>
            <w:r>
              <w:t>65.38%</w:t>
            </w:r>
          </w:p>
        </w:tc>
        <w:tc>
          <w:tcPr>
            <w:tcW w:w="1984" w:type="dxa"/>
            <w:shd w:val="clear" w:color="auto" w:fill="A5FD8D"/>
          </w:tcPr>
          <w:p w:rsidR="00CA1A6A" w:rsidRPr="004F26BB" w:rsidRDefault="00347069" w:rsidP="00CA1A6A">
            <w:pPr>
              <w:jc w:val="center"/>
            </w:pPr>
            <w:r>
              <w:t>17.65%</w:t>
            </w:r>
          </w:p>
        </w:tc>
        <w:tc>
          <w:tcPr>
            <w:tcW w:w="2375" w:type="dxa"/>
          </w:tcPr>
          <w:p w:rsidR="00CA1A6A" w:rsidRPr="004F26BB" w:rsidRDefault="00CA1A6A" w:rsidP="00CA1A6A">
            <w:pPr>
              <w:jc w:val="center"/>
            </w:pPr>
          </w:p>
        </w:tc>
      </w:tr>
      <w:tr w:rsidR="00347069" w:rsidRPr="004F26BB" w:rsidTr="00017A2E">
        <w:trPr>
          <w:trHeight w:val="331"/>
        </w:trPr>
        <w:tc>
          <w:tcPr>
            <w:tcW w:w="1271" w:type="dxa"/>
            <w:vMerge/>
          </w:tcPr>
          <w:p w:rsidR="00CA1A6A" w:rsidRDefault="00CA1A6A" w:rsidP="00CA1A6A"/>
        </w:tc>
        <w:tc>
          <w:tcPr>
            <w:tcW w:w="1843" w:type="dxa"/>
          </w:tcPr>
          <w:p w:rsidR="00CA1A6A" w:rsidRPr="004F26BB" w:rsidRDefault="00CA1A6A" w:rsidP="00CA1A6A">
            <w:r>
              <w:t>Peter Oliver</w:t>
            </w:r>
          </w:p>
        </w:tc>
        <w:tc>
          <w:tcPr>
            <w:tcW w:w="1843" w:type="dxa"/>
          </w:tcPr>
          <w:p w:rsidR="00CA1A6A" w:rsidRPr="004F26BB" w:rsidRDefault="00CA1A6A" w:rsidP="00CA1A6A">
            <w:pPr>
              <w:jc w:val="center"/>
            </w:pPr>
            <w:r>
              <w:t>53.10%</w:t>
            </w:r>
          </w:p>
        </w:tc>
        <w:tc>
          <w:tcPr>
            <w:tcW w:w="1984" w:type="dxa"/>
            <w:shd w:val="clear" w:color="auto" w:fill="A5FD8D"/>
          </w:tcPr>
          <w:p w:rsidR="00CA1A6A" w:rsidRPr="004F26BB" w:rsidRDefault="00CA1A6A" w:rsidP="00CA1A6A">
            <w:pPr>
              <w:jc w:val="center"/>
            </w:pPr>
            <w:r>
              <w:t>18.31%</w:t>
            </w:r>
          </w:p>
        </w:tc>
        <w:tc>
          <w:tcPr>
            <w:tcW w:w="2375" w:type="dxa"/>
          </w:tcPr>
          <w:p w:rsidR="00CA1A6A"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Pr="004F26BB" w:rsidRDefault="00CA1A6A" w:rsidP="00CA1A6A">
            <w:r>
              <w:t>Phil Hall</w:t>
            </w:r>
          </w:p>
        </w:tc>
        <w:tc>
          <w:tcPr>
            <w:tcW w:w="1843" w:type="dxa"/>
          </w:tcPr>
          <w:p w:rsidR="00CA1A6A" w:rsidRPr="004F26BB" w:rsidRDefault="00CA1A6A" w:rsidP="00CA1A6A">
            <w:pPr>
              <w:jc w:val="center"/>
            </w:pPr>
            <w:r>
              <w:t>20.37%</w:t>
            </w:r>
          </w:p>
        </w:tc>
        <w:tc>
          <w:tcPr>
            <w:tcW w:w="1984" w:type="dxa"/>
            <w:shd w:val="clear" w:color="auto" w:fill="A5FD8D"/>
          </w:tcPr>
          <w:p w:rsidR="00CA1A6A" w:rsidRPr="004F26BB" w:rsidRDefault="00CA1A6A" w:rsidP="00CA1A6A">
            <w:pPr>
              <w:jc w:val="center"/>
            </w:pPr>
            <w:r>
              <w:t>11.27%</w:t>
            </w:r>
          </w:p>
        </w:tc>
        <w:tc>
          <w:tcPr>
            <w:tcW w:w="2375" w:type="dxa"/>
          </w:tcPr>
          <w:p w:rsidR="00CA1A6A"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Rachel Wood</w:t>
            </w:r>
          </w:p>
        </w:tc>
        <w:tc>
          <w:tcPr>
            <w:tcW w:w="1843" w:type="dxa"/>
          </w:tcPr>
          <w:p w:rsidR="00CA1A6A" w:rsidRPr="004F26BB" w:rsidRDefault="00CA1A6A" w:rsidP="00CA1A6A">
            <w:pPr>
              <w:jc w:val="center"/>
            </w:pPr>
            <w:r>
              <w:t>13.13%</w:t>
            </w:r>
          </w:p>
        </w:tc>
        <w:tc>
          <w:tcPr>
            <w:tcW w:w="1984" w:type="dxa"/>
            <w:shd w:val="clear" w:color="auto" w:fill="A5FD8D"/>
          </w:tcPr>
          <w:p w:rsidR="00CA1A6A" w:rsidRPr="004F26BB" w:rsidRDefault="00CA1A6A" w:rsidP="00CA1A6A">
            <w:pPr>
              <w:jc w:val="center"/>
            </w:pPr>
            <w:r>
              <w:t>10.2%</w:t>
            </w:r>
          </w:p>
        </w:tc>
        <w:tc>
          <w:tcPr>
            <w:tcW w:w="2375" w:type="dxa"/>
          </w:tcPr>
          <w:p w:rsidR="00CA1A6A"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Roger Hamlett</w:t>
            </w:r>
          </w:p>
        </w:tc>
        <w:tc>
          <w:tcPr>
            <w:tcW w:w="1843" w:type="dxa"/>
          </w:tcPr>
          <w:p w:rsidR="00CA1A6A" w:rsidRPr="004F26BB" w:rsidRDefault="00CA1A6A" w:rsidP="00CA1A6A">
            <w:pPr>
              <w:jc w:val="center"/>
            </w:pPr>
            <w:r>
              <w:t>12.5%</w:t>
            </w:r>
          </w:p>
        </w:tc>
        <w:tc>
          <w:tcPr>
            <w:tcW w:w="1984" w:type="dxa"/>
            <w:shd w:val="clear" w:color="auto" w:fill="A5FD8D"/>
          </w:tcPr>
          <w:p w:rsidR="00CA1A6A" w:rsidRPr="004F26BB" w:rsidRDefault="00CA1A6A" w:rsidP="00CA1A6A">
            <w:pPr>
              <w:jc w:val="center"/>
            </w:pPr>
            <w:r>
              <w:t>6.98%</w:t>
            </w:r>
          </w:p>
        </w:tc>
        <w:tc>
          <w:tcPr>
            <w:tcW w:w="2375" w:type="dxa"/>
          </w:tcPr>
          <w:p w:rsidR="00CA1A6A"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Tom Dart</w:t>
            </w:r>
          </w:p>
        </w:tc>
        <w:tc>
          <w:tcPr>
            <w:tcW w:w="1843" w:type="dxa"/>
          </w:tcPr>
          <w:p w:rsidR="00CA1A6A" w:rsidRPr="004F26BB" w:rsidRDefault="00CA1A6A" w:rsidP="00CA1A6A">
            <w:pPr>
              <w:jc w:val="center"/>
            </w:pPr>
            <w:r>
              <w:t>13.7%</w:t>
            </w:r>
          </w:p>
        </w:tc>
        <w:tc>
          <w:tcPr>
            <w:tcW w:w="1984" w:type="dxa"/>
            <w:shd w:val="clear" w:color="auto" w:fill="A5FD8D"/>
          </w:tcPr>
          <w:p w:rsidR="00CA1A6A" w:rsidRPr="004F26BB" w:rsidRDefault="00CA1A6A" w:rsidP="00CA1A6A">
            <w:pPr>
              <w:jc w:val="center"/>
            </w:pPr>
            <w:r>
              <w:t>4.23%</w:t>
            </w:r>
          </w:p>
        </w:tc>
        <w:tc>
          <w:tcPr>
            <w:tcW w:w="2375" w:type="dxa"/>
          </w:tcPr>
          <w:p w:rsidR="00CA1A6A" w:rsidRDefault="008709C9" w:rsidP="00CA1A6A">
            <w:pPr>
              <w:jc w:val="center"/>
            </w:pPr>
            <w:r>
              <w:t>YES</w:t>
            </w:r>
          </w:p>
        </w:tc>
      </w:tr>
      <w:tr w:rsidR="00347069" w:rsidRPr="004F26BB" w:rsidTr="00017A2E">
        <w:trPr>
          <w:trHeight w:val="298"/>
        </w:trPr>
        <w:tc>
          <w:tcPr>
            <w:tcW w:w="1271" w:type="dxa"/>
            <w:vMerge w:val="restart"/>
          </w:tcPr>
          <w:p w:rsidR="00CA1A6A" w:rsidRDefault="00CA1A6A" w:rsidP="00CA1A6A">
            <w:r>
              <w:t>Australia</w:t>
            </w:r>
          </w:p>
        </w:tc>
        <w:tc>
          <w:tcPr>
            <w:tcW w:w="1843" w:type="dxa"/>
          </w:tcPr>
          <w:p w:rsidR="00CA1A6A" w:rsidRDefault="00CA1A6A" w:rsidP="00CA1A6A">
            <w:r>
              <w:t>Paul Lavender</w:t>
            </w:r>
          </w:p>
        </w:tc>
        <w:tc>
          <w:tcPr>
            <w:tcW w:w="1843" w:type="dxa"/>
          </w:tcPr>
          <w:p w:rsidR="00CA1A6A" w:rsidRPr="004F26BB" w:rsidRDefault="00CA1A6A" w:rsidP="00CA1A6A">
            <w:pPr>
              <w:jc w:val="center"/>
            </w:pPr>
            <w:r>
              <w:t>12.73%</w:t>
            </w:r>
          </w:p>
        </w:tc>
        <w:tc>
          <w:tcPr>
            <w:tcW w:w="1984" w:type="dxa"/>
            <w:shd w:val="clear" w:color="auto" w:fill="A5FD8D"/>
          </w:tcPr>
          <w:p w:rsidR="00CA1A6A" w:rsidRPr="004F26BB" w:rsidRDefault="00CA1A6A" w:rsidP="00CA1A6A">
            <w:pPr>
              <w:jc w:val="center"/>
            </w:pPr>
            <w:r>
              <w:t>11.32%</w:t>
            </w:r>
          </w:p>
        </w:tc>
        <w:tc>
          <w:tcPr>
            <w:tcW w:w="2375" w:type="dxa"/>
          </w:tcPr>
          <w:p w:rsidR="00CA1A6A"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Warren Villarosa</w:t>
            </w:r>
          </w:p>
        </w:tc>
        <w:tc>
          <w:tcPr>
            <w:tcW w:w="1843" w:type="dxa"/>
          </w:tcPr>
          <w:p w:rsidR="00CA1A6A" w:rsidRPr="004F26BB" w:rsidRDefault="00CA1A6A" w:rsidP="00CA1A6A">
            <w:pPr>
              <w:jc w:val="center"/>
            </w:pPr>
            <w:r>
              <w:t>7.02%</w:t>
            </w:r>
          </w:p>
        </w:tc>
        <w:tc>
          <w:tcPr>
            <w:tcW w:w="1984" w:type="dxa"/>
            <w:shd w:val="clear" w:color="auto" w:fill="auto"/>
          </w:tcPr>
          <w:p w:rsidR="00CA1A6A" w:rsidRPr="004F26BB" w:rsidRDefault="00CA1A6A" w:rsidP="00CA1A6A">
            <w:pPr>
              <w:jc w:val="center"/>
            </w:pPr>
            <w:r>
              <w:t>9.3%</w:t>
            </w:r>
          </w:p>
        </w:tc>
        <w:tc>
          <w:tcPr>
            <w:tcW w:w="2375" w:type="dxa"/>
          </w:tcPr>
          <w:p w:rsidR="00CA1A6A" w:rsidRPr="004F26BB" w:rsidRDefault="00CA1A6A" w:rsidP="00CA1A6A">
            <w:pPr>
              <w:jc w:val="center"/>
            </w:pPr>
          </w:p>
        </w:tc>
      </w:tr>
      <w:tr w:rsidR="00347069" w:rsidRPr="004F26BB" w:rsidTr="00017A2E">
        <w:trPr>
          <w:trHeight w:val="298"/>
        </w:trPr>
        <w:tc>
          <w:tcPr>
            <w:tcW w:w="1271" w:type="dxa"/>
            <w:vMerge w:val="restart"/>
          </w:tcPr>
          <w:p w:rsidR="00CA1A6A" w:rsidRDefault="00CA1A6A" w:rsidP="00CA1A6A">
            <w:r>
              <w:t>AMP</w:t>
            </w:r>
          </w:p>
        </w:tc>
        <w:tc>
          <w:tcPr>
            <w:tcW w:w="1843" w:type="dxa"/>
          </w:tcPr>
          <w:p w:rsidR="00CA1A6A" w:rsidRDefault="00CA1A6A" w:rsidP="00CA1A6A">
            <w:r>
              <w:t>Andrew King</w:t>
            </w:r>
          </w:p>
        </w:tc>
        <w:tc>
          <w:tcPr>
            <w:tcW w:w="1843" w:type="dxa"/>
          </w:tcPr>
          <w:p w:rsidR="00CA1A6A" w:rsidRPr="004F26BB" w:rsidRDefault="00CA1A6A" w:rsidP="00CA1A6A">
            <w:pPr>
              <w:jc w:val="center"/>
            </w:pPr>
            <w:r>
              <w:t>13.16%</w:t>
            </w:r>
          </w:p>
        </w:tc>
        <w:tc>
          <w:tcPr>
            <w:tcW w:w="1984" w:type="dxa"/>
            <w:shd w:val="clear" w:color="auto" w:fill="A5FD8D"/>
          </w:tcPr>
          <w:p w:rsidR="00CA1A6A" w:rsidRPr="004F26BB" w:rsidRDefault="00CA1A6A" w:rsidP="00CA1A6A">
            <w:pPr>
              <w:jc w:val="center"/>
            </w:pPr>
            <w:r>
              <w:t>0%</w:t>
            </w:r>
          </w:p>
        </w:tc>
        <w:tc>
          <w:tcPr>
            <w:tcW w:w="2375" w:type="dxa"/>
          </w:tcPr>
          <w:p w:rsidR="00CA1A6A" w:rsidRPr="004F26BB" w:rsidRDefault="008709C9" w:rsidP="00CA1A6A">
            <w:pPr>
              <w:jc w:val="center"/>
            </w:pPr>
            <w:r>
              <w:t>YES</w:t>
            </w: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David Miller</w:t>
            </w:r>
          </w:p>
        </w:tc>
        <w:tc>
          <w:tcPr>
            <w:tcW w:w="1843" w:type="dxa"/>
          </w:tcPr>
          <w:p w:rsidR="00CA1A6A" w:rsidRPr="004F26BB" w:rsidRDefault="00CA1A6A" w:rsidP="00CA1A6A">
            <w:pPr>
              <w:jc w:val="center"/>
            </w:pPr>
            <w:r>
              <w:t>27.27%</w:t>
            </w:r>
          </w:p>
        </w:tc>
        <w:tc>
          <w:tcPr>
            <w:tcW w:w="1984" w:type="dxa"/>
            <w:shd w:val="clear" w:color="auto" w:fill="A5FD8D"/>
          </w:tcPr>
          <w:p w:rsidR="00CA1A6A" w:rsidRPr="004F26BB" w:rsidRDefault="00CA1A6A" w:rsidP="00CA1A6A">
            <w:pPr>
              <w:jc w:val="center"/>
            </w:pPr>
            <w:r>
              <w:t>12.7%</w:t>
            </w:r>
          </w:p>
        </w:tc>
        <w:tc>
          <w:tcPr>
            <w:tcW w:w="2375" w:type="dxa"/>
          </w:tcPr>
          <w:p w:rsidR="00CA1A6A" w:rsidRPr="004F26BB" w:rsidRDefault="00CA1A6A" w:rsidP="00CA1A6A">
            <w:pPr>
              <w:jc w:val="center"/>
            </w:pP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UT</w:t>
            </w:r>
          </w:p>
        </w:tc>
        <w:tc>
          <w:tcPr>
            <w:tcW w:w="1843" w:type="dxa"/>
          </w:tcPr>
          <w:p w:rsidR="00CA1A6A" w:rsidRPr="004F26BB" w:rsidRDefault="00CA1A6A" w:rsidP="00CA1A6A">
            <w:pPr>
              <w:jc w:val="center"/>
            </w:pPr>
            <w:r>
              <w:t>1.64%</w:t>
            </w:r>
          </w:p>
        </w:tc>
        <w:tc>
          <w:tcPr>
            <w:tcW w:w="1984" w:type="dxa"/>
            <w:shd w:val="clear" w:color="auto" w:fill="A5FD8D"/>
          </w:tcPr>
          <w:p w:rsidR="00CA1A6A" w:rsidRPr="004F26BB" w:rsidRDefault="00CA1A6A" w:rsidP="00CA1A6A">
            <w:pPr>
              <w:jc w:val="center"/>
            </w:pPr>
            <w:r>
              <w:t>1.38%</w:t>
            </w:r>
          </w:p>
        </w:tc>
        <w:tc>
          <w:tcPr>
            <w:tcW w:w="2375" w:type="dxa"/>
          </w:tcPr>
          <w:p w:rsidR="00CA1A6A" w:rsidRPr="004F26BB" w:rsidRDefault="008709C9" w:rsidP="00CA1A6A">
            <w:pPr>
              <w:jc w:val="center"/>
            </w:pPr>
            <w:r>
              <w:t>YES</w:t>
            </w: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Rob Buckle</w:t>
            </w:r>
          </w:p>
        </w:tc>
        <w:tc>
          <w:tcPr>
            <w:tcW w:w="1843" w:type="dxa"/>
          </w:tcPr>
          <w:p w:rsidR="00CA1A6A" w:rsidRPr="004F26BB" w:rsidRDefault="00CA1A6A" w:rsidP="00CA1A6A">
            <w:pPr>
              <w:jc w:val="center"/>
            </w:pPr>
            <w:r>
              <w:t>21.88%</w:t>
            </w:r>
          </w:p>
        </w:tc>
        <w:tc>
          <w:tcPr>
            <w:tcW w:w="1984" w:type="dxa"/>
            <w:shd w:val="clear" w:color="auto" w:fill="A5FD8D"/>
          </w:tcPr>
          <w:p w:rsidR="00CA1A6A" w:rsidRPr="004F26BB" w:rsidRDefault="00CA1A6A" w:rsidP="00CA1A6A">
            <w:pPr>
              <w:jc w:val="center"/>
            </w:pPr>
            <w:r>
              <w:t>2.86%</w:t>
            </w:r>
          </w:p>
        </w:tc>
        <w:tc>
          <w:tcPr>
            <w:tcW w:w="2375" w:type="dxa"/>
          </w:tcPr>
          <w:p w:rsidR="00CA1A6A" w:rsidRPr="004F26BB" w:rsidRDefault="008709C9" w:rsidP="00CA1A6A">
            <w:pPr>
              <w:jc w:val="center"/>
            </w:pPr>
            <w:r>
              <w:t>YES</w:t>
            </w:r>
          </w:p>
        </w:tc>
      </w:tr>
      <w:tr w:rsidR="00347069" w:rsidRPr="004F26BB" w:rsidTr="00017A2E">
        <w:trPr>
          <w:trHeight w:val="298"/>
        </w:trPr>
        <w:tc>
          <w:tcPr>
            <w:tcW w:w="1271" w:type="dxa"/>
            <w:vMerge/>
          </w:tcPr>
          <w:p w:rsidR="00CA1A6A" w:rsidRDefault="00CA1A6A" w:rsidP="00CA1A6A"/>
        </w:tc>
        <w:tc>
          <w:tcPr>
            <w:tcW w:w="1843" w:type="dxa"/>
          </w:tcPr>
          <w:p w:rsidR="00CA1A6A" w:rsidRDefault="00CA1A6A" w:rsidP="00CA1A6A">
            <w:r>
              <w:t>Tim Armitt</w:t>
            </w:r>
          </w:p>
        </w:tc>
        <w:tc>
          <w:tcPr>
            <w:tcW w:w="1843" w:type="dxa"/>
          </w:tcPr>
          <w:p w:rsidR="00CA1A6A" w:rsidRPr="004F26BB" w:rsidRDefault="00CA1A6A" w:rsidP="00CA1A6A">
            <w:pPr>
              <w:jc w:val="center"/>
            </w:pPr>
            <w:r>
              <w:t>19.23%</w:t>
            </w:r>
          </w:p>
        </w:tc>
        <w:tc>
          <w:tcPr>
            <w:tcW w:w="1984" w:type="dxa"/>
            <w:shd w:val="clear" w:color="auto" w:fill="A5FD8D"/>
          </w:tcPr>
          <w:p w:rsidR="00CA1A6A" w:rsidRPr="004F26BB" w:rsidRDefault="00CA1A6A" w:rsidP="00CA1A6A">
            <w:pPr>
              <w:jc w:val="center"/>
            </w:pPr>
            <w:r>
              <w:t>16.13%</w:t>
            </w:r>
          </w:p>
        </w:tc>
        <w:tc>
          <w:tcPr>
            <w:tcW w:w="2375" w:type="dxa"/>
          </w:tcPr>
          <w:p w:rsidR="00CA1A6A" w:rsidRPr="004F26BB" w:rsidRDefault="00CA1A6A" w:rsidP="00CA1A6A">
            <w:pPr>
              <w:jc w:val="center"/>
            </w:pPr>
          </w:p>
        </w:tc>
      </w:tr>
      <w:tr w:rsidR="00C608EF" w:rsidRPr="004F26BB" w:rsidTr="00017A2E">
        <w:trPr>
          <w:trHeight w:val="298"/>
        </w:trPr>
        <w:tc>
          <w:tcPr>
            <w:tcW w:w="1271" w:type="dxa"/>
            <w:vMerge w:val="restart"/>
          </w:tcPr>
          <w:p w:rsidR="00C608EF" w:rsidRDefault="00C608EF" w:rsidP="00CA1A6A">
            <w:r>
              <w:t>Examiners</w:t>
            </w:r>
          </w:p>
        </w:tc>
        <w:tc>
          <w:tcPr>
            <w:tcW w:w="1843" w:type="dxa"/>
          </w:tcPr>
          <w:p w:rsidR="00C608EF" w:rsidRDefault="00C608EF" w:rsidP="00347069">
            <w:r>
              <w:t>Dave Lavender</w:t>
            </w:r>
          </w:p>
        </w:tc>
        <w:tc>
          <w:tcPr>
            <w:tcW w:w="1843" w:type="dxa"/>
          </w:tcPr>
          <w:p w:rsidR="00C608EF" w:rsidRDefault="00C608EF" w:rsidP="00CA1A6A">
            <w:pPr>
              <w:jc w:val="center"/>
            </w:pPr>
            <w:r>
              <w:t>4.9%</w:t>
            </w:r>
          </w:p>
        </w:tc>
        <w:tc>
          <w:tcPr>
            <w:tcW w:w="1984" w:type="dxa"/>
            <w:shd w:val="clear" w:color="auto" w:fill="A5FD8D"/>
          </w:tcPr>
          <w:p w:rsidR="00C608EF" w:rsidRDefault="00C608EF" w:rsidP="00CA1A6A">
            <w:pPr>
              <w:jc w:val="center"/>
            </w:pPr>
            <w:r>
              <w:t>3.91%</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347069">
            <w:r>
              <w:t>Ian Griffin</w:t>
            </w:r>
          </w:p>
        </w:tc>
        <w:tc>
          <w:tcPr>
            <w:tcW w:w="1843" w:type="dxa"/>
          </w:tcPr>
          <w:p w:rsidR="00C608EF" w:rsidRDefault="00C608EF" w:rsidP="00CA1A6A">
            <w:pPr>
              <w:jc w:val="center"/>
            </w:pPr>
            <w:r>
              <w:t>5.65%</w:t>
            </w:r>
          </w:p>
        </w:tc>
        <w:tc>
          <w:tcPr>
            <w:tcW w:w="1984" w:type="dxa"/>
            <w:shd w:val="clear" w:color="auto" w:fill="A5FD8D"/>
          </w:tcPr>
          <w:p w:rsidR="00C608EF" w:rsidRDefault="00C608EF" w:rsidP="00CA1A6A">
            <w:pPr>
              <w:jc w:val="center"/>
            </w:pPr>
            <w:r>
              <w:t>0.59%</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347069">
            <w:r>
              <w:t>Roger Hamlett</w:t>
            </w:r>
          </w:p>
        </w:tc>
        <w:tc>
          <w:tcPr>
            <w:tcW w:w="1843" w:type="dxa"/>
          </w:tcPr>
          <w:p w:rsidR="00C608EF" w:rsidRDefault="00C608EF" w:rsidP="00CA1A6A">
            <w:pPr>
              <w:jc w:val="center"/>
            </w:pPr>
            <w:r>
              <w:t>1.71%</w:t>
            </w:r>
          </w:p>
        </w:tc>
        <w:tc>
          <w:tcPr>
            <w:tcW w:w="1984" w:type="dxa"/>
            <w:shd w:val="clear" w:color="auto" w:fill="A5FD8D"/>
          </w:tcPr>
          <w:p w:rsidR="00C608EF" w:rsidRDefault="00C608EF" w:rsidP="00CA1A6A">
            <w:pPr>
              <w:jc w:val="center"/>
            </w:pPr>
            <w:r>
              <w:t>0%</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CA1A6A">
            <w:r>
              <w:t xml:space="preserve">Paul Lavender </w:t>
            </w:r>
          </w:p>
        </w:tc>
        <w:tc>
          <w:tcPr>
            <w:tcW w:w="1843" w:type="dxa"/>
          </w:tcPr>
          <w:p w:rsidR="00C608EF" w:rsidRDefault="00C608EF" w:rsidP="00CA1A6A">
            <w:pPr>
              <w:jc w:val="center"/>
            </w:pPr>
            <w:r>
              <w:t>0%</w:t>
            </w:r>
          </w:p>
        </w:tc>
        <w:tc>
          <w:tcPr>
            <w:tcW w:w="1984" w:type="dxa"/>
            <w:shd w:val="clear" w:color="auto" w:fill="A5FD8D"/>
          </w:tcPr>
          <w:p w:rsidR="00C608EF" w:rsidRDefault="00C608EF" w:rsidP="00CA1A6A">
            <w:pPr>
              <w:jc w:val="center"/>
            </w:pPr>
            <w:r>
              <w:t>0%</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CA1A6A">
            <w:r>
              <w:t>Andrew King</w:t>
            </w:r>
          </w:p>
        </w:tc>
        <w:tc>
          <w:tcPr>
            <w:tcW w:w="1843" w:type="dxa"/>
          </w:tcPr>
          <w:p w:rsidR="00C608EF" w:rsidRDefault="00C608EF" w:rsidP="00CA1A6A">
            <w:pPr>
              <w:jc w:val="center"/>
            </w:pPr>
            <w:r>
              <w:t>0%</w:t>
            </w:r>
          </w:p>
        </w:tc>
        <w:tc>
          <w:tcPr>
            <w:tcW w:w="1984" w:type="dxa"/>
            <w:shd w:val="clear" w:color="auto" w:fill="A5FD8D"/>
          </w:tcPr>
          <w:p w:rsidR="00C608EF" w:rsidRDefault="00C608EF" w:rsidP="00CA1A6A">
            <w:pPr>
              <w:jc w:val="center"/>
            </w:pPr>
            <w:r>
              <w:t>0%</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CA1A6A">
            <w:r>
              <w:t>David Miller</w:t>
            </w:r>
          </w:p>
        </w:tc>
        <w:tc>
          <w:tcPr>
            <w:tcW w:w="1843" w:type="dxa"/>
          </w:tcPr>
          <w:p w:rsidR="00C608EF" w:rsidRDefault="00C608EF" w:rsidP="00CA1A6A">
            <w:pPr>
              <w:jc w:val="center"/>
            </w:pPr>
            <w:r>
              <w:t>0%</w:t>
            </w:r>
          </w:p>
        </w:tc>
        <w:tc>
          <w:tcPr>
            <w:tcW w:w="1984" w:type="dxa"/>
          </w:tcPr>
          <w:p w:rsidR="00C608EF" w:rsidRDefault="00C608EF" w:rsidP="00CA1A6A">
            <w:pPr>
              <w:jc w:val="center"/>
            </w:pPr>
            <w:r>
              <w:t>3.7%</w:t>
            </w:r>
          </w:p>
        </w:tc>
        <w:tc>
          <w:tcPr>
            <w:tcW w:w="2375" w:type="dxa"/>
          </w:tcPr>
          <w:p w:rsidR="00C608EF" w:rsidRPr="004F26BB" w:rsidRDefault="008709C9" w:rsidP="00CA1A6A">
            <w:pPr>
              <w:jc w:val="center"/>
            </w:pPr>
            <w:r>
              <w:t>YES</w:t>
            </w:r>
          </w:p>
        </w:tc>
      </w:tr>
      <w:tr w:rsidR="00C608EF" w:rsidRPr="004F26BB" w:rsidTr="00017A2E">
        <w:trPr>
          <w:trHeight w:val="298"/>
        </w:trPr>
        <w:tc>
          <w:tcPr>
            <w:tcW w:w="1271" w:type="dxa"/>
            <w:vMerge/>
          </w:tcPr>
          <w:p w:rsidR="00C608EF" w:rsidRDefault="00C608EF" w:rsidP="00CA1A6A"/>
        </w:tc>
        <w:tc>
          <w:tcPr>
            <w:tcW w:w="1843" w:type="dxa"/>
          </w:tcPr>
          <w:p w:rsidR="00C608EF" w:rsidRDefault="00C608EF" w:rsidP="00CA1A6A">
            <w:r>
              <w:t>Tim Armitt</w:t>
            </w:r>
          </w:p>
        </w:tc>
        <w:tc>
          <w:tcPr>
            <w:tcW w:w="1843" w:type="dxa"/>
          </w:tcPr>
          <w:p w:rsidR="00C608EF" w:rsidRDefault="00C608EF" w:rsidP="00CA1A6A">
            <w:pPr>
              <w:jc w:val="center"/>
            </w:pPr>
            <w:r>
              <w:t>19.23%</w:t>
            </w:r>
          </w:p>
        </w:tc>
        <w:tc>
          <w:tcPr>
            <w:tcW w:w="1984" w:type="dxa"/>
            <w:shd w:val="clear" w:color="auto" w:fill="A5FD8D"/>
          </w:tcPr>
          <w:p w:rsidR="00C608EF" w:rsidRDefault="00C608EF" w:rsidP="00CA1A6A">
            <w:pPr>
              <w:jc w:val="center"/>
            </w:pPr>
            <w:r>
              <w:t>5.26%</w:t>
            </w:r>
          </w:p>
        </w:tc>
        <w:tc>
          <w:tcPr>
            <w:tcW w:w="2375" w:type="dxa"/>
          </w:tcPr>
          <w:p w:rsidR="00C608EF" w:rsidRPr="004F26BB" w:rsidRDefault="00C608EF" w:rsidP="00CA1A6A">
            <w:pPr>
              <w:jc w:val="center"/>
            </w:pPr>
          </w:p>
        </w:tc>
      </w:tr>
    </w:tbl>
    <w:p w:rsidR="00B84E43" w:rsidRDefault="003D3C15" w:rsidP="00415DDE">
      <w:pPr>
        <w:pStyle w:val="Heading1"/>
        <w:pBdr>
          <w:top w:val="single" w:sz="2" w:space="0" w:color="7030A0"/>
        </w:pBdr>
        <w:spacing w:before="100" w:beforeAutospacing="1" w:line="360" w:lineRule="auto"/>
        <w:contextualSpacing/>
        <w:jc w:val="center"/>
      </w:pPr>
      <w:r>
        <w:t>FEEDBACK STATISTICS: TUTOR FEEDBACK</w:t>
      </w:r>
    </w:p>
    <w:p w:rsidR="003D3C15" w:rsidRPr="008C153F" w:rsidRDefault="002874FC" w:rsidP="00624297">
      <w:pPr>
        <w:spacing w:before="120" w:line="360" w:lineRule="auto"/>
        <w:contextualSpacing/>
        <w:rPr>
          <w:rFonts w:cs="Tahoma"/>
        </w:rPr>
      </w:pPr>
      <w:r>
        <w:t>The following section provides an overview of the tut</w:t>
      </w:r>
      <w:r w:rsidR="00C421F3">
        <w:t xml:space="preserve">or feedback statistics between </w:t>
      </w:r>
      <w:r w:rsidR="0071797C">
        <w:t>January and Dec</w:t>
      </w:r>
      <w:r>
        <w:t xml:space="preserve">ember 2015.  </w:t>
      </w:r>
      <w:r w:rsidR="00593A89">
        <w:rPr>
          <w:rFonts w:cs="Tahoma"/>
        </w:rPr>
        <w:t>The overall tutor average score f</w:t>
      </w:r>
      <w:r w:rsidR="003D3C15">
        <w:rPr>
          <w:rFonts w:cs="Tahoma"/>
        </w:rPr>
        <w:t xml:space="preserve">or Lavender Penistone, Australia, USA, Canada and AMP during </w:t>
      </w:r>
      <w:r w:rsidR="009B6ECC">
        <w:rPr>
          <w:rFonts w:cs="Tahoma"/>
        </w:rPr>
        <w:t>2015 was 4.88</w:t>
      </w:r>
      <w:r w:rsidR="003D3C15" w:rsidRPr="008C153F">
        <w:rPr>
          <w:rFonts w:cs="Tahoma"/>
        </w:rPr>
        <w:t>.</w:t>
      </w:r>
      <w:r w:rsidR="003D3C15">
        <w:rPr>
          <w:rFonts w:cs="Tahoma"/>
        </w:rPr>
        <w:t xml:space="preserve">  The total number of feedback responses </w:t>
      </w:r>
      <w:r w:rsidR="00ED6A81">
        <w:rPr>
          <w:rFonts w:cs="Tahoma"/>
        </w:rPr>
        <w:t xml:space="preserve">for tutor feedback score </w:t>
      </w:r>
      <w:r w:rsidR="003D3C15">
        <w:rPr>
          <w:rFonts w:cs="Tahoma"/>
        </w:rPr>
        <w:t xml:space="preserve">was </w:t>
      </w:r>
      <w:r w:rsidR="009B6ECC">
        <w:rPr>
          <w:rFonts w:cs="Tahoma"/>
        </w:rPr>
        <w:t>1403</w:t>
      </w:r>
      <w:r w:rsidR="003D3C15">
        <w:rPr>
          <w:rFonts w:cs="Tahoma"/>
        </w:rPr>
        <w:t xml:space="preserve">.  The following tables (Table </w:t>
      </w:r>
      <w:r w:rsidR="00593A89">
        <w:rPr>
          <w:rFonts w:cs="Tahoma"/>
        </w:rPr>
        <w:t>3</w:t>
      </w:r>
      <w:r w:rsidR="003D3C15">
        <w:rPr>
          <w:rFonts w:cs="Tahoma"/>
        </w:rPr>
        <w:t xml:space="preserve">, </w:t>
      </w:r>
      <w:r w:rsidR="00593A89">
        <w:rPr>
          <w:rFonts w:cs="Tahoma"/>
        </w:rPr>
        <w:t>4 a</w:t>
      </w:r>
      <w:r w:rsidR="003D3C15">
        <w:rPr>
          <w:rFonts w:cs="Tahoma"/>
        </w:rPr>
        <w:t xml:space="preserve">nd </w:t>
      </w:r>
      <w:r w:rsidR="00593A89">
        <w:rPr>
          <w:rFonts w:cs="Tahoma"/>
        </w:rPr>
        <w:t>5</w:t>
      </w:r>
      <w:r w:rsidR="003D3C15">
        <w:rPr>
          <w:rFonts w:cs="Tahoma"/>
        </w:rPr>
        <w:t xml:space="preserve">) provide a breakdown of feedback scores for each tutor.  </w:t>
      </w:r>
    </w:p>
    <w:p w:rsidR="003D3C15" w:rsidRDefault="003D3C15" w:rsidP="00624297">
      <w:pPr>
        <w:spacing w:before="120" w:line="360" w:lineRule="auto"/>
        <w:contextualSpacing/>
        <w:rPr>
          <w:rFonts w:cs="Tahoma"/>
        </w:rPr>
      </w:pPr>
    </w:p>
    <w:p w:rsidR="003D3C15" w:rsidRDefault="003D3C15" w:rsidP="00624297">
      <w:pPr>
        <w:spacing w:before="120" w:line="360" w:lineRule="auto"/>
        <w:contextualSpacing/>
        <w:rPr>
          <w:rFonts w:cs="Tahoma"/>
        </w:rPr>
      </w:pPr>
    </w:p>
    <w:p w:rsidR="003D3C15" w:rsidRPr="00044254" w:rsidRDefault="003D3C15" w:rsidP="00624297">
      <w:pPr>
        <w:pStyle w:val="Heading2"/>
        <w:spacing w:before="120" w:after="0" w:line="360" w:lineRule="auto"/>
        <w:contextualSpacing/>
      </w:pPr>
      <w:r w:rsidRPr="00044254">
        <w:t>Penistone</w:t>
      </w:r>
    </w:p>
    <w:p w:rsidR="003D3C15" w:rsidRDefault="00593A89" w:rsidP="00624297">
      <w:pPr>
        <w:spacing w:before="120" w:line="360" w:lineRule="auto"/>
        <w:contextualSpacing/>
        <w:rPr>
          <w:rFonts w:cs="Tahoma"/>
        </w:rPr>
      </w:pPr>
      <w:r>
        <w:rPr>
          <w:rFonts w:cs="Tahoma"/>
        </w:rPr>
        <w:t>During 2015, t</w:t>
      </w:r>
      <w:r w:rsidRPr="00BF7EC7">
        <w:rPr>
          <w:rFonts w:cs="Tahoma"/>
        </w:rPr>
        <w:t>he over</w:t>
      </w:r>
      <w:r>
        <w:rPr>
          <w:rFonts w:cs="Tahoma"/>
        </w:rPr>
        <w:t xml:space="preserve">all average score for tutors at Penistone was 4.92, which exceeds the set target of 4.  </w:t>
      </w:r>
      <w:r w:rsidR="00000470">
        <w:rPr>
          <w:rFonts w:cs="Tahoma"/>
        </w:rPr>
        <w:t>Each</w:t>
      </w:r>
      <w:r w:rsidR="00521A29">
        <w:rPr>
          <w:rFonts w:cs="Tahoma"/>
        </w:rPr>
        <w:t xml:space="preserve"> tutor</w:t>
      </w:r>
      <w:r w:rsidR="003D3C15" w:rsidRPr="00BF7EC7">
        <w:rPr>
          <w:rFonts w:cs="Tahoma"/>
        </w:rPr>
        <w:t xml:space="preserve"> received a</w:t>
      </w:r>
      <w:r w:rsidR="003D3C15">
        <w:rPr>
          <w:rFonts w:cs="Tahoma"/>
        </w:rPr>
        <w:t>n average</w:t>
      </w:r>
      <w:r w:rsidR="003D3C15" w:rsidRPr="00BF7EC7">
        <w:rPr>
          <w:rFonts w:cs="Tahoma"/>
        </w:rPr>
        <w:t xml:space="preserve"> score</w:t>
      </w:r>
      <w:r w:rsidR="003D3C15">
        <w:rPr>
          <w:rFonts w:cs="Tahoma"/>
        </w:rPr>
        <w:t xml:space="preserve"> that was</w:t>
      </w:r>
      <w:r w:rsidR="003D3C15" w:rsidRPr="00BF7EC7">
        <w:rPr>
          <w:rFonts w:cs="Tahoma"/>
        </w:rPr>
        <w:t xml:space="preserve"> </w:t>
      </w:r>
      <w:r w:rsidR="003D3C15">
        <w:rPr>
          <w:rFonts w:cs="Tahoma"/>
        </w:rPr>
        <w:t>between 4 and 5 (good or excellent) for each meth</w:t>
      </w:r>
      <w:r w:rsidR="009B2A1A">
        <w:rPr>
          <w:rFonts w:cs="Tahoma"/>
        </w:rPr>
        <w:t xml:space="preserve">od that they taught (see Table </w:t>
      </w:r>
      <w:r w:rsidR="00FF35BF">
        <w:rPr>
          <w:rFonts w:cs="Tahoma"/>
        </w:rPr>
        <w:t>3</w:t>
      </w:r>
      <w:r>
        <w:rPr>
          <w:rFonts w:cs="Tahoma"/>
        </w:rPr>
        <w:t xml:space="preserve">).  </w:t>
      </w:r>
      <w:r w:rsidR="003D3C15">
        <w:rPr>
          <w:rFonts w:cs="Tahoma"/>
        </w:rPr>
        <w:t xml:space="preserve">The number of responses </w:t>
      </w:r>
      <w:r w:rsidR="00A579D0">
        <w:rPr>
          <w:rFonts w:cs="Tahoma"/>
        </w:rPr>
        <w:t xml:space="preserve">for 2015 was </w:t>
      </w:r>
      <w:r>
        <w:rPr>
          <w:rFonts w:cs="Tahoma"/>
        </w:rPr>
        <w:t>885, suggesting that</w:t>
      </w:r>
      <w:r w:rsidR="003D3C15" w:rsidRPr="00BF7EC7">
        <w:rPr>
          <w:rFonts w:cs="Tahoma"/>
        </w:rPr>
        <w:t xml:space="preserve"> the overall tutor average score reliable.</w:t>
      </w:r>
      <w:r w:rsidR="00A579D0">
        <w:rPr>
          <w:rFonts w:cs="Tahoma"/>
        </w:rPr>
        <w:t xml:space="preserve"> </w:t>
      </w:r>
      <w:r w:rsidR="009B2A1A">
        <w:rPr>
          <w:rFonts w:cs="Tahoma"/>
        </w:rPr>
        <w:t xml:space="preserve"> </w:t>
      </w:r>
    </w:p>
    <w:p w:rsidR="00AE7E94" w:rsidRDefault="00AE7E94" w:rsidP="003D3C15">
      <w:pPr>
        <w:jc w:val="center"/>
        <w:rPr>
          <w:rFonts w:cs="Tahoma"/>
          <w:sz w:val="16"/>
          <w:szCs w:val="16"/>
        </w:rPr>
      </w:pPr>
    </w:p>
    <w:p w:rsidR="00AE7E94" w:rsidRDefault="00AE7E94" w:rsidP="003D3C15">
      <w:pPr>
        <w:jc w:val="center"/>
        <w:rPr>
          <w:rFonts w:cs="Tahoma"/>
          <w:sz w:val="16"/>
          <w:szCs w:val="16"/>
        </w:rPr>
      </w:pPr>
    </w:p>
    <w:p w:rsidR="003D3C15" w:rsidRPr="00331C00" w:rsidRDefault="003D3C15" w:rsidP="003D3C15">
      <w:pPr>
        <w:jc w:val="center"/>
        <w:rPr>
          <w:rFonts w:cs="Tahoma"/>
          <w:sz w:val="16"/>
          <w:szCs w:val="16"/>
        </w:rPr>
      </w:pPr>
      <w:r w:rsidRPr="00331C00">
        <w:rPr>
          <w:rFonts w:cs="Tahoma"/>
          <w:sz w:val="16"/>
          <w:szCs w:val="16"/>
        </w:rPr>
        <w:t xml:space="preserve">Table </w:t>
      </w:r>
      <w:r w:rsidR="00C06C07">
        <w:rPr>
          <w:rFonts w:cs="Tahoma"/>
          <w:sz w:val="16"/>
          <w:szCs w:val="16"/>
        </w:rPr>
        <w:t>3</w:t>
      </w:r>
      <w:r w:rsidRPr="00331C00">
        <w:rPr>
          <w:rFonts w:cs="Tahoma"/>
          <w:sz w:val="16"/>
          <w:szCs w:val="16"/>
        </w:rPr>
        <w:t xml:space="preserve">: The average tutor </w:t>
      </w:r>
      <w:r w:rsidR="00000470">
        <w:rPr>
          <w:rFonts w:cs="Tahoma"/>
          <w:sz w:val="16"/>
          <w:szCs w:val="16"/>
        </w:rPr>
        <w:t>score for each method a tutor taught</w:t>
      </w:r>
      <w:r w:rsidRPr="00331C00">
        <w:rPr>
          <w:rFonts w:cs="Tahoma"/>
          <w:sz w:val="16"/>
          <w:szCs w:val="16"/>
        </w:rPr>
        <w:t xml:space="preserve"> at Lavender Penistone</w:t>
      </w:r>
      <w:r w:rsidR="00000470">
        <w:rPr>
          <w:rFonts w:cs="Tahoma"/>
          <w:sz w:val="16"/>
          <w:szCs w:val="16"/>
        </w:rPr>
        <w:t>,</w:t>
      </w:r>
      <w:r w:rsidRPr="00331C00">
        <w:rPr>
          <w:rFonts w:cs="Tahoma"/>
          <w:sz w:val="16"/>
          <w:szCs w:val="16"/>
        </w:rPr>
        <w:t xml:space="preserve"> the total number of responses</w:t>
      </w:r>
      <w:r w:rsidR="00000470">
        <w:rPr>
          <w:rFonts w:cs="Tahoma"/>
          <w:sz w:val="16"/>
          <w:szCs w:val="16"/>
        </w:rPr>
        <w:t xml:space="preserve"> and the total number of candidates</w:t>
      </w:r>
      <w:r w:rsidRPr="00331C00">
        <w:rPr>
          <w:rFonts w:cs="Tahoma"/>
          <w:sz w:val="16"/>
          <w:szCs w:val="16"/>
        </w:rPr>
        <w:t>.</w:t>
      </w:r>
    </w:p>
    <w:tbl>
      <w:tblPr>
        <w:tblStyle w:val="TableGrid"/>
        <w:tblW w:w="9016" w:type="dxa"/>
        <w:jc w:val="center"/>
        <w:tblLook w:val="04A0" w:firstRow="1" w:lastRow="0" w:firstColumn="1" w:lastColumn="0" w:noHBand="0" w:noVBand="1"/>
      </w:tblPr>
      <w:tblGrid>
        <w:gridCol w:w="2122"/>
        <w:gridCol w:w="2551"/>
        <w:gridCol w:w="1418"/>
        <w:gridCol w:w="1417"/>
        <w:gridCol w:w="1508"/>
      </w:tblGrid>
      <w:tr w:rsidR="003D3C15" w:rsidRPr="00361BE8" w:rsidTr="005544EC">
        <w:trPr>
          <w:trHeight w:val="300"/>
          <w:jc w:val="center"/>
        </w:trPr>
        <w:tc>
          <w:tcPr>
            <w:tcW w:w="2122"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Tutor</w:t>
            </w:r>
          </w:p>
        </w:tc>
        <w:tc>
          <w:tcPr>
            <w:tcW w:w="2551"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Method</w:t>
            </w:r>
          </w:p>
        </w:tc>
        <w:tc>
          <w:tcPr>
            <w:tcW w:w="1418"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Score</w:t>
            </w:r>
          </w:p>
        </w:tc>
        <w:tc>
          <w:tcPr>
            <w:tcW w:w="1417"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Number of responses</w:t>
            </w:r>
          </w:p>
        </w:tc>
        <w:tc>
          <w:tcPr>
            <w:tcW w:w="1508" w:type="dxa"/>
            <w:tcBorders>
              <w:bottom w:val="single" w:sz="4" w:space="0" w:color="auto"/>
            </w:tcBorders>
          </w:tcPr>
          <w:p w:rsidR="003D3C15" w:rsidRPr="00BF7EC7" w:rsidRDefault="003D3C15" w:rsidP="005544EC">
            <w:pPr>
              <w:jc w:val="center"/>
              <w:rPr>
                <w:rFonts w:eastAsia="Times New Roman" w:cs="Tahoma"/>
                <w:b/>
                <w:color w:val="000000"/>
                <w:lang w:eastAsia="en-GB"/>
              </w:rPr>
            </w:pPr>
            <w:r>
              <w:rPr>
                <w:rFonts w:eastAsia="Times New Roman" w:cs="Tahoma"/>
                <w:b/>
                <w:color w:val="000000"/>
                <w:lang w:eastAsia="en-GB"/>
              </w:rPr>
              <w:t>Total number of candidates</w:t>
            </w:r>
          </w:p>
        </w:tc>
      </w:tr>
      <w:tr w:rsidR="003D3C15" w:rsidRPr="00361BE8"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hideMark/>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ANDREW WALLER</w:t>
            </w:r>
          </w:p>
        </w:tc>
        <w:tc>
          <w:tcPr>
            <w:tcW w:w="2551" w:type="dxa"/>
            <w:tcBorders>
              <w:top w:val="single" w:sz="4" w:space="0" w:color="auto"/>
              <w:left w:val="single" w:sz="4" w:space="0" w:color="auto"/>
              <w:bottom w:val="single" w:sz="4" w:space="0" w:color="auto"/>
              <w:right w:val="single" w:sz="4" w:space="0" w:color="auto"/>
            </w:tcBorders>
            <w:noWrap/>
          </w:tcPr>
          <w:p w:rsidR="000469F3" w:rsidRDefault="000469F3" w:rsidP="005544EC">
            <w:pPr>
              <w:jc w:val="center"/>
              <w:rPr>
                <w:rFonts w:eastAsia="Times New Roman" w:cs="Tahoma"/>
                <w:color w:val="000000"/>
                <w:lang w:eastAsia="en-GB"/>
              </w:rPr>
            </w:pPr>
            <w:r>
              <w:rPr>
                <w:rFonts w:eastAsia="Times New Roman" w:cs="Tahoma"/>
                <w:color w:val="000000"/>
                <w:lang w:eastAsia="en-GB"/>
              </w:rPr>
              <w:t>ACFM</w:t>
            </w:r>
          </w:p>
          <w:p w:rsidR="003D3C15" w:rsidRDefault="003D3C15" w:rsidP="005544EC">
            <w:pPr>
              <w:jc w:val="center"/>
              <w:rPr>
                <w:rFonts w:eastAsia="Times New Roman" w:cs="Tahoma"/>
                <w:color w:val="000000"/>
                <w:lang w:eastAsia="en-GB"/>
              </w:rPr>
            </w:pPr>
            <w:r>
              <w:rPr>
                <w:rFonts w:eastAsia="Times New Roman" w:cs="Tahoma"/>
                <w:color w:val="000000"/>
                <w:lang w:eastAsia="en-GB"/>
              </w:rPr>
              <w:t>ET</w:t>
            </w:r>
          </w:p>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MT</w:t>
            </w:r>
          </w:p>
          <w:p w:rsidR="00CC53AB" w:rsidRPr="00BF7EC7" w:rsidRDefault="00CC53AB" w:rsidP="005544EC">
            <w:pPr>
              <w:jc w:val="center"/>
              <w:rPr>
                <w:rFonts w:eastAsia="Times New Roman" w:cs="Tahoma"/>
                <w:color w:val="000000"/>
                <w:lang w:eastAsia="en-GB"/>
              </w:rPr>
            </w:pPr>
            <w:r>
              <w:rPr>
                <w:rFonts w:eastAsia="Times New Roman" w:cs="Tahoma"/>
                <w:color w:val="000000"/>
                <w:lang w:eastAsia="en-GB"/>
              </w:rPr>
              <w:t>PT</w:t>
            </w:r>
          </w:p>
        </w:tc>
        <w:tc>
          <w:tcPr>
            <w:tcW w:w="1418" w:type="dxa"/>
            <w:tcBorders>
              <w:top w:val="single" w:sz="4" w:space="0" w:color="auto"/>
              <w:left w:val="single" w:sz="4" w:space="0" w:color="auto"/>
              <w:bottom w:val="single" w:sz="4" w:space="0" w:color="auto"/>
              <w:right w:val="single" w:sz="4" w:space="0" w:color="auto"/>
            </w:tcBorders>
            <w:noWrap/>
          </w:tcPr>
          <w:p w:rsidR="00CC53AB"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4.93</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4.91</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w:t>
            </w:r>
          </w:p>
          <w:p w:rsidR="004064E2" w:rsidRPr="00D45888" w:rsidRDefault="004064E2" w:rsidP="005544EC">
            <w:pPr>
              <w:jc w:val="right"/>
              <w:rPr>
                <w:rFonts w:eastAsia="Times New Roman" w:cs="Tahoma"/>
                <w:b/>
                <w:color w:val="000000"/>
                <w:lang w:eastAsia="en-GB"/>
              </w:rPr>
            </w:pPr>
            <w:r>
              <w:rPr>
                <w:rFonts w:eastAsia="Times New Roman" w:cs="Tahoma"/>
                <w:b/>
                <w:color w:val="000000"/>
                <w:lang w:eastAsia="en-GB"/>
              </w:rPr>
              <w:t>4.93</w:t>
            </w:r>
          </w:p>
        </w:tc>
        <w:tc>
          <w:tcPr>
            <w:tcW w:w="1417" w:type="dxa"/>
            <w:tcBorders>
              <w:top w:val="single" w:sz="4" w:space="0" w:color="auto"/>
              <w:left w:val="single" w:sz="4" w:space="0" w:color="auto"/>
              <w:bottom w:val="single" w:sz="4" w:space="0" w:color="auto"/>
              <w:right w:val="single" w:sz="4" w:space="0" w:color="auto"/>
            </w:tcBorders>
            <w:noWrap/>
          </w:tcPr>
          <w:p w:rsidR="00C84870"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1</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56</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11</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2</w:t>
            </w:r>
          </w:p>
          <w:p w:rsidR="004064E2" w:rsidRPr="007E34E7" w:rsidRDefault="004064E2" w:rsidP="005544EC">
            <w:pPr>
              <w:jc w:val="right"/>
              <w:rPr>
                <w:rFonts w:eastAsia="Times New Roman" w:cs="Tahoma"/>
                <w:b/>
                <w:color w:val="000000"/>
                <w:lang w:eastAsia="en-GB"/>
              </w:rPr>
            </w:pPr>
            <w:r>
              <w:rPr>
                <w:rFonts w:eastAsia="Times New Roman" w:cs="Tahoma"/>
                <w:b/>
                <w:color w:val="000000"/>
                <w:lang w:eastAsia="en-GB"/>
              </w:rPr>
              <w:t>70</w:t>
            </w:r>
          </w:p>
        </w:tc>
        <w:tc>
          <w:tcPr>
            <w:tcW w:w="1508" w:type="dxa"/>
            <w:tcBorders>
              <w:top w:val="single" w:sz="4" w:space="0" w:color="auto"/>
              <w:left w:val="single" w:sz="4" w:space="0" w:color="auto"/>
              <w:bottom w:val="single" w:sz="4" w:space="0" w:color="auto"/>
              <w:right w:val="single" w:sz="4" w:space="0" w:color="auto"/>
            </w:tcBorders>
          </w:tcPr>
          <w:p w:rsidR="00F12B13" w:rsidRDefault="00F12B13" w:rsidP="00177133">
            <w:pPr>
              <w:jc w:val="right"/>
              <w:rPr>
                <w:rFonts w:eastAsia="Times New Roman" w:cs="Tahoma"/>
                <w:color w:val="000000"/>
                <w:lang w:eastAsia="en-GB"/>
              </w:rPr>
            </w:pPr>
          </w:p>
          <w:p w:rsidR="009A0FD3" w:rsidRDefault="009A0FD3" w:rsidP="00177133">
            <w:pPr>
              <w:jc w:val="right"/>
              <w:rPr>
                <w:rFonts w:eastAsia="Times New Roman" w:cs="Tahoma"/>
                <w:color w:val="000000"/>
                <w:lang w:eastAsia="en-GB"/>
              </w:rPr>
            </w:pPr>
          </w:p>
          <w:p w:rsidR="009A0FD3" w:rsidRDefault="009A0FD3" w:rsidP="00177133">
            <w:pPr>
              <w:jc w:val="right"/>
              <w:rPr>
                <w:rFonts w:eastAsia="Times New Roman" w:cs="Tahoma"/>
                <w:color w:val="000000"/>
                <w:lang w:eastAsia="en-GB"/>
              </w:rPr>
            </w:pPr>
          </w:p>
          <w:p w:rsidR="009A0FD3" w:rsidRDefault="009A0FD3" w:rsidP="00177133">
            <w:pPr>
              <w:jc w:val="right"/>
              <w:rPr>
                <w:rFonts w:eastAsia="Times New Roman" w:cs="Tahoma"/>
                <w:color w:val="000000"/>
                <w:lang w:eastAsia="en-GB"/>
              </w:rPr>
            </w:pPr>
          </w:p>
          <w:p w:rsidR="009A0FD3" w:rsidRPr="009A0FD3" w:rsidRDefault="009A0FD3" w:rsidP="00177133">
            <w:pPr>
              <w:jc w:val="right"/>
              <w:rPr>
                <w:rFonts w:eastAsia="Times New Roman" w:cs="Tahoma"/>
                <w:b/>
                <w:color w:val="000000"/>
                <w:lang w:eastAsia="en-GB"/>
              </w:rPr>
            </w:pPr>
            <w:r>
              <w:rPr>
                <w:rFonts w:eastAsia="Times New Roman" w:cs="Tahoma"/>
                <w:b/>
                <w:color w:val="000000"/>
                <w:lang w:eastAsia="en-GB"/>
              </w:rPr>
              <w:t>146</w:t>
            </w:r>
          </w:p>
        </w:tc>
      </w:tr>
      <w:tr w:rsidR="003D3C15" w:rsidRPr="00361BE8" w:rsidTr="005544EC">
        <w:trPr>
          <w:trHeight w:val="300"/>
          <w:jc w:val="center"/>
        </w:trPr>
        <w:tc>
          <w:tcPr>
            <w:tcW w:w="2122" w:type="dxa"/>
            <w:tcBorders>
              <w:top w:val="nil"/>
              <w:left w:val="single" w:sz="4" w:space="0" w:color="auto"/>
              <w:bottom w:val="single" w:sz="4" w:space="0" w:color="auto"/>
              <w:right w:val="single" w:sz="4" w:space="0" w:color="auto"/>
            </w:tcBorders>
            <w:noWrap/>
            <w:hideMark/>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ANDY GREENWOOD</w:t>
            </w:r>
          </w:p>
        </w:tc>
        <w:tc>
          <w:tcPr>
            <w:tcW w:w="2551" w:type="dxa"/>
            <w:tcBorders>
              <w:top w:val="nil"/>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RT</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CRT</w:t>
            </w:r>
          </w:p>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BRS</w:t>
            </w:r>
          </w:p>
          <w:p w:rsidR="003D3C15" w:rsidRPr="00BF7EC7" w:rsidRDefault="003D3C15" w:rsidP="005544EC">
            <w:pPr>
              <w:jc w:val="center"/>
              <w:rPr>
                <w:rFonts w:eastAsia="Times New Roman" w:cs="Tahoma"/>
                <w:color w:val="000000"/>
                <w:lang w:eastAsia="en-GB"/>
              </w:rPr>
            </w:pPr>
            <w:r>
              <w:rPr>
                <w:rFonts w:eastAsia="Times New Roman" w:cs="Tahoma"/>
                <w:color w:val="000000"/>
                <w:lang w:eastAsia="en-GB"/>
              </w:rPr>
              <w:t>RPS</w:t>
            </w:r>
          </w:p>
        </w:tc>
        <w:tc>
          <w:tcPr>
            <w:tcW w:w="1418" w:type="dxa"/>
            <w:tcBorders>
              <w:top w:val="nil"/>
              <w:left w:val="single" w:sz="4" w:space="0" w:color="auto"/>
              <w:bottom w:val="single" w:sz="4" w:space="0" w:color="auto"/>
              <w:right w:val="single" w:sz="4" w:space="0" w:color="auto"/>
            </w:tcBorders>
            <w:noWrap/>
          </w:tcPr>
          <w:p w:rsidR="00C84870"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4.95</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w:t>
            </w:r>
          </w:p>
          <w:p w:rsidR="004064E2" w:rsidRDefault="004064E2" w:rsidP="005544EC">
            <w:pPr>
              <w:jc w:val="right"/>
              <w:rPr>
                <w:rFonts w:eastAsia="Times New Roman" w:cs="Tahoma"/>
                <w:b/>
                <w:color w:val="000000"/>
                <w:lang w:eastAsia="en-GB"/>
              </w:rPr>
            </w:pPr>
            <w:r w:rsidRPr="004064E2">
              <w:rPr>
                <w:rFonts w:eastAsia="Times New Roman" w:cs="Tahoma"/>
                <w:color w:val="000000"/>
                <w:lang w:eastAsia="en-GB"/>
              </w:rPr>
              <w:t>5</w:t>
            </w:r>
          </w:p>
          <w:p w:rsidR="004064E2" w:rsidRPr="00D45888" w:rsidRDefault="004064E2" w:rsidP="005544EC">
            <w:pPr>
              <w:jc w:val="right"/>
              <w:rPr>
                <w:rFonts w:eastAsia="Times New Roman" w:cs="Tahoma"/>
                <w:b/>
                <w:color w:val="000000"/>
                <w:lang w:eastAsia="en-GB"/>
              </w:rPr>
            </w:pPr>
            <w:r>
              <w:rPr>
                <w:rFonts w:eastAsia="Times New Roman" w:cs="Tahoma"/>
                <w:b/>
                <w:color w:val="000000"/>
                <w:lang w:eastAsia="en-GB"/>
              </w:rPr>
              <w:t>4.97</w:t>
            </w:r>
          </w:p>
        </w:tc>
        <w:tc>
          <w:tcPr>
            <w:tcW w:w="1417" w:type="dxa"/>
            <w:tcBorders>
              <w:top w:val="nil"/>
              <w:left w:val="single" w:sz="4" w:space="0" w:color="auto"/>
              <w:bottom w:val="single" w:sz="4" w:space="0" w:color="auto"/>
              <w:right w:val="single" w:sz="4" w:space="0" w:color="auto"/>
            </w:tcBorders>
            <w:noWrap/>
          </w:tcPr>
          <w:p w:rsidR="00C84870"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56</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8</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27</w:t>
            </w:r>
          </w:p>
          <w:p w:rsidR="004064E2" w:rsidRPr="004064E2" w:rsidRDefault="004064E2" w:rsidP="005544EC">
            <w:pPr>
              <w:jc w:val="right"/>
              <w:rPr>
                <w:rFonts w:eastAsia="Times New Roman" w:cs="Tahoma"/>
                <w:color w:val="000000"/>
                <w:lang w:eastAsia="en-GB"/>
              </w:rPr>
            </w:pPr>
            <w:r w:rsidRPr="004064E2">
              <w:rPr>
                <w:rFonts w:eastAsia="Times New Roman" w:cs="Tahoma"/>
                <w:color w:val="000000"/>
                <w:lang w:eastAsia="en-GB"/>
              </w:rPr>
              <w:t>11</w:t>
            </w:r>
          </w:p>
          <w:p w:rsidR="004064E2" w:rsidRPr="007E34E7" w:rsidRDefault="004064E2" w:rsidP="005544EC">
            <w:pPr>
              <w:jc w:val="right"/>
              <w:rPr>
                <w:rFonts w:eastAsia="Times New Roman" w:cs="Tahoma"/>
                <w:b/>
                <w:color w:val="000000"/>
                <w:lang w:eastAsia="en-GB"/>
              </w:rPr>
            </w:pPr>
            <w:r>
              <w:rPr>
                <w:rFonts w:eastAsia="Times New Roman" w:cs="Tahoma"/>
                <w:b/>
                <w:color w:val="000000"/>
                <w:lang w:eastAsia="en-GB"/>
              </w:rPr>
              <w:t>102</w:t>
            </w:r>
          </w:p>
        </w:tc>
        <w:tc>
          <w:tcPr>
            <w:tcW w:w="1508" w:type="dxa"/>
            <w:tcBorders>
              <w:top w:val="nil"/>
              <w:left w:val="single" w:sz="4" w:space="0" w:color="auto"/>
              <w:bottom w:val="single" w:sz="4" w:space="0" w:color="auto"/>
              <w:right w:val="single" w:sz="4" w:space="0" w:color="auto"/>
            </w:tcBorders>
          </w:tcPr>
          <w:p w:rsidR="00F12B13" w:rsidRDefault="00F12B1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Pr="009A0FD3" w:rsidRDefault="009A0FD3" w:rsidP="005544EC">
            <w:pPr>
              <w:jc w:val="right"/>
              <w:rPr>
                <w:rFonts w:eastAsia="Times New Roman" w:cs="Tahoma"/>
                <w:b/>
                <w:color w:val="000000"/>
                <w:lang w:eastAsia="en-GB"/>
              </w:rPr>
            </w:pPr>
            <w:r>
              <w:rPr>
                <w:rFonts w:eastAsia="Times New Roman" w:cs="Tahoma"/>
                <w:b/>
                <w:color w:val="000000"/>
                <w:lang w:eastAsia="en-GB"/>
              </w:rPr>
              <w:t>150</w:t>
            </w:r>
          </w:p>
        </w:tc>
      </w:tr>
      <w:tr w:rsidR="0040020C" w:rsidRPr="00361BE8"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40020C" w:rsidRPr="00BF7EC7" w:rsidRDefault="0040020C" w:rsidP="005544EC">
            <w:pPr>
              <w:rPr>
                <w:rFonts w:eastAsia="Times New Roman" w:cs="Tahoma"/>
                <w:color w:val="000000"/>
                <w:lang w:eastAsia="en-GB"/>
              </w:rPr>
            </w:pPr>
            <w:r>
              <w:rPr>
                <w:rFonts w:eastAsia="Times New Roman" w:cs="Tahoma"/>
                <w:color w:val="000000"/>
                <w:lang w:eastAsia="en-GB"/>
              </w:rPr>
              <w:t>ANDY YOUNG</w:t>
            </w:r>
          </w:p>
        </w:tc>
        <w:tc>
          <w:tcPr>
            <w:tcW w:w="2551" w:type="dxa"/>
            <w:tcBorders>
              <w:top w:val="single" w:sz="4" w:space="0" w:color="auto"/>
              <w:left w:val="single" w:sz="4" w:space="0" w:color="auto"/>
              <w:bottom w:val="single" w:sz="4" w:space="0" w:color="auto"/>
              <w:right w:val="single" w:sz="4" w:space="0" w:color="auto"/>
            </w:tcBorders>
            <w:noWrap/>
          </w:tcPr>
          <w:p w:rsidR="0040020C" w:rsidRDefault="0040020C" w:rsidP="005544EC">
            <w:pPr>
              <w:jc w:val="center"/>
              <w:rPr>
                <w:rFonts w:eastAsia="Times New Roman" w:cs="Tahoma"/>
                <w:color w:val="000000"/>
                <w:lang w:eastAsia="en-GB"/>
              </w:rPr>
            </w:pPr>
            <w:r>
              <w:rPr>
                <w:rFonts w:eastAsia="Times New Roman" w:cs="Tahoma"/>
                <w:color w:val="000000"/>
                <w:lang w:eastAsia="en-GB"/>
              </w:rPr>
              <w:t>VT</w:t>
            </w:r>
          </w:p>
          <w:p w:rsidR="0040020C" w:rsidRPr="00BF7EC7" w:rsidRDefault="0040020C" w:rsidP="005544EC">
            <w:pPr>
              <w:jc w:val="center"/>
              <w:rPr>
                <w:rFonts w:eastAsia="Times New Roman" w:cs="Tahoma"/>
                <w:color w:val="000000"/>
                <w:lang w:eastAsia="en-GB"/>
              </w:rPr>
            </w:pPr>
            <w:r>
              <w:rPr>
                <w:rFonts w:eastAsia="Times New Roman" w:cs="Tahoma"/>
                <w:color w:val="000000"/>
                <w:lang w:eastAsia="en-GB"/>
              </w:rPr>
              <w:t>UT</w:t>
            </w:r>
          </w:p>
        </w:tc>
        <w:tc>
          <w:tcPr>
            <w:tcW w:w="1418" w:type="dxa"/>
            <w:tcBorders>
              <w:top w:val="single" w:sz="4" w:space="0" w:color="auto"/>
              <w:left w:val="single" w:sz="4" w:space="0" w:color="auto"/>
              <w:bottom w:val="single" w:sz="4" w:space="0" w:color="auto"/>
              <w:right w:val="single" w:sz="4" w:space="0" w:color="auto"/>
            </w:tcBorders>
            <w:noWrap/>
          </w:tcPr>
          <w:p w:rsidR="00C24A0C" w:rsidRPr="002920DB" w:rsidRDefault="002920DB" w:rsidP="005544EC">
            <w:pPr>
              <w:jc w:val="right"/>
              <w:rPr>
                <w:rFonts w:eastAsia="Times New Roman" w:cs="Tahoma"/>
                <w:color w:val="000000"/>
                <w:lang w:eastAsia="en-GB"/>
              </w:rPr>
            </w:pPr>
            <w:r w:rsidRPr="002920DB">
              <w:rPr>
                <w:rFonts w:eastAsia="Times New Roman" w:cs="Tahoma"/>
                <w:color w:val="000000"/>
                <w:lang w:eastAsia="en-GB"/>
              </w:rPr>
              <w:t>4.71</w:t>
            </w:r>
          </w:p>
          <w:p w:rsidR="002920DB" w:rsidRDefault="002920DB" w:rsidP="005544EC">
            <w:pPr>
              <w:jc w:val="right"/>
              <w:rPr>
                <w:rFonts w:eastAsia="Times New Roman" w:cs="Tahoma"/>
                <w:b/>
                <w:color w:val="000000"/>
                <w:lang w:eastAsia="en-GB"/>
              </w:rPr>
            </w:pPr>
            <w:r w:rsidRPr="002920DB">
              <w:rPr>
                <w:rFonts w:eastAsia="Times New Roman" w:cs="Tahoma"/>
                <w:color w:val="000000"/>
                <w:lang w:eastAsia="en-GB"/>
              </w:rPr>
              <w:t>5</w:t>
            </w:r>
          </w:p>
          <w:p w:rsidR="002920DB" w:rsidRPr="00C24A0C" w:rsidRDefault="002920DB" w:rsidP="005544EC">
            <w:pPr>
              <w:jc w:val="right"/>
              <w:rPr>
                <w:rFonts w:eastAsia="Times New Roman" w:cs="Tahoma"/>
                <w:b/>
                <w:color w:val="000000"/>
                <w:lang w:eastAsia="en-GB"/>
              </w:rPr>
            </w:pPr>
            <w:r>
              <w:rPr>
                <w:rFonts w:eastAsia="Times New Roman" w:cs="Tahoma"/>
                <w:b/>
                <w:color w:val="000000"/>
                <w:lang w:eastAsia="en-GB"/>
              </w:rPr>
              <w:t>4.80</w:t>
            </w:r>
          </w:p>
        </w:tc>
        <w:tc>
          <w:tcPr>
            <w:tcW w:w="1417" w:type="dxa"/>
            <w:tcBorders>
              <w:top w:val="single" w:sz="4" w:space="0" w:color="auto"/>
              <w:left w:val="single" w:sz="4" w:space="0" w:color="auto"/>
              <w:bottom w:val="single" w:sz="4" w:space="0" w:color="auto"/>
              <w:right w:val="single" w:sz="4" w:space="0" w:color="auto"/>
            </w:tcBorders>
            <w:noWrap/>
          </w:tcPr>
          <w:p w:rsidR="0040020C" w:rsidRPr="002920DB" w:rsidRDefault="002920DB" w:rsidP="00F12B13">
            <w:pPr>
              <w:jc w:val="right"/>
              <w:rPr>
                <w:rFonts w:eastAsia="Times New Roman" w:cs="Tahoma"/>
                <w:color w:val="000000"/>
                <w:lang w:eastAsia="en-GB"/>
              </w:rPr>
            </w:pPr>
            <w:r w:rsidRPr="002920DB">
              <w:rPr>
                <w:rFonts w:eastAsia="Times New Roman" w:cs="Tahoma"/>
                <w:color w:val="000000"/>
                <w:lang w:eastAsia="en-GB"/>
              </w:rPr>
              <w:t>7</w:t>
            </w:r>
          </w:p>
          <w:p w:rsidR="002920DB" w:rsidRPr="002920DB" w:rsidRDefault="002920DB" w:rsidP="00F12B13">
            <w:pPr>
              <w:jc w:val="right"/>
              <w:rPr>
                <w:rFonts w:eastAsia="Times New Roman" w:cs="Tahoma"/>
                <w:color w:val="000000"/>
                <w:lang w:eastAsia="en-GB"/>
              </w:rPr>
            </w:pPr>
            <w:r w:rsidRPr="002920DB">
              <w:rPr>
                <w:rFonts w:eastAsia="Times New Roman" w:cs="Tahoma"/>
                <w:color w:val="000000"/>
                <w:lang w:eastAsia="en-GB"/>
              </w:rPr>
              <w:t>3</w:t>
            </w:r>
          </w:p>
          <w:p w:rsidR="002920DB" w:rsidRPr="0040020C" w:rsidRDefault="002920DB" w:rsidP="00F12B13">
            <w:pPr>
              <w:jc w:val="right"/>
              <w:rPr>
                <w:rFonts w:eastAsia="Times New Roman" w:cs="Tahoma"/>
                <w:b/>
                <w:color w:val="000000"/>
                <w:lang w:eastAsia="en-GB"/>
              </w:rPr>
            </w:pPr>
            <w:r>
              <w:rPr>
                <w:rFonts w:eastAsia="Times New Roman" w:cs="Tahoma"/>
                <w:b/>
                <w:color w:val="000000"/>
                <w:lang w:eastAsia="en-GB"/>
              </w:rPr>
              <w:t>10</w:t>
            </w:r>
          </w:p>
        </w:tc>
        <w:tc>
          <w:tcPr>
            <w:tcW w:w="1508" w:type="dxa"/>
            <w:tcBorders>
              <w:top w:val="single" w:sz="4" w:space="0" w:color="auto"/>
              <w:left w:val="single" w:sz="4" w:space="0" w:color="auto"/>
              <w:bottom w:val="single" w:sz="4" w:space="0" w:color="auto"/>
              <w:right w:val="single" w:sz="4" w:space="0" w:color="auto"/>
            </w:tcBorders>
          </w:tcPr>
          <w:p w:rsidR="00F12B13" w:rsidRDefault="00F12B13" w:rsidP="006D1907">
            <w:pPr>
              <w:jc w:val="right"/>
              <w:rPr>
                <w:rFonts w:eastAsia="Times New Roman" w:cs="Tahoma"/>
                <w:color w:val="000000"/>
                <w:lang w:eastAsia="en-GB"/>
              </w:rPr>
            </w:pPr>
          </w:p>
          <w:p w:rsidR="009A0FD3" w:rsidRDefault="009A0FD3" w:rsidP="006D1907">
            <w:pPr>
              <w:jc w:val="right"/>
              <w:rPr>
                <w:rFonts w:eastAsia="Times New Roman" w:cs="Tahoma"/>
                <w:color w:val="000000"/>
                <w:lang w:eastAsia="en-GB"/>
              </w:rPr>
            </w:pPr>
          </w:p>
          <w:p w:rsidR="009A0FD3" w:rsidRPr="009A0FD3" w:rsidRDefault="009A0FD3" w:rsidP="006D1907">
            <w:pPr>
              <w:jc w:val="right"/>
              <w:rPr>
                <w:rFonts w:eastAsia="Times New Roman" w:cs="Tahoma"/>
                <w:b/>
                <w:color w:val="000000"/>
                <w:lang w:eastAsia="en-GB"/>
              </w:rPr>
            </w:pPr>
            <w:r>
              <w:rPr>
                <w:rFonts w:eastAsia="Times New Roman" w:cs="Tahoma"/>
                <w:b/>
                <w:color w:val="000000"/>
                <w:lang w:eastAsia="en-GB"/>
              </w:rPr>
              <w:t>7</w:t>
            </w:r>
          </w:p>
        </w:tc>
      </w:tr>
      <w:tr w:rsidR="003D3C15" w:rsidRPr="00D56A2E"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hideMark/>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BECKY ROBERTS</w:t>
            </w:r>
          </w:p>
        </w:tc>
        <w:tc>
          <w:tcPr>
            <w:tcW w:w="2551" w:type="dxa"/>
            <w:tcBorders>
              <w:top w:val="single" w:sz="4" w:space="0" w:color="auto"/>
              <w:left w:val="single" w:sz="4" w:space="0" w:color="auto"/>
              <w:bottom w:val="single" w:sz="4" w:space="0" w:color="auto"/>
              <w:right w:val="single" w:sz="4" w:space="0" w:color="auto"/>
            </w:tcBorders>
            <w:noWrap/>
          </w:tcPr>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RT</w:t>
            </w:r>
          </w:p>
          <w:p w:rsidR="00F75EBA" w:rsidRPr="00BF7EC7" w:rsidRDefault="00F75EBA" w:rsidP="005544EC">
            <w:pPr>
              <w:jc w:val="center"/>
              <w:rPr>
                <w:rFonts w:eastAsia="Times New Roman" w:cs="Tahoma"/>
                <w:color w:val="000000"/>
                <w:lang w:eastAsia="en-GB"/>
              </w:rPr>
            </w:pPr>
            <w:r>
              <w:rPr>
                <w:rFonts w:eastAsia="Times New Roman" w:cs="Tahoma"/>
                <w:color w:val="000000"/>
                <w:lang w:eastAsia="en-GB"/>
              </w:rPr>
              <w:t>CRT</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BRS</w:t>
            </w:r>
          </w:p>
        </w:tc>
        <w:tc>
          <w:tcPr>
            <w:tcW w:w="1418" w:type="dxa"/>
            <w:tcBorders>
              <w:top w:val="single" w:sz="4" w:space="0" w:color="auto"/>
              <w:left w:val="single" w:sz="4" w:space="0" w:color="auto"/>
              <w:bottom w:val="single" w:sz="4" w:space="0" w:color="auto"/>
              <w:right w:val="single" w:sz="4" w:space="0" w:color="auto"/>
            </w:tcBorders>
            <w:noWrap/>
          </w:tcPr>
          <w:p w:rsidR="00C84870"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5</w:t>
            </w:r>
          </w:p>
          <w:p w:rsidR="00F75EBA"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4.5</w:t>
            </w:r>
          </w:p>
          <w:p w:rsidR="00F75EBA"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5</w:t>
            </w:r>
          </w:p>
          <w:p w:rsidR="00F75EBA" w:rsidRPr="00D45888" w:rsidRDefault="00F75EBA" w:rsidP="005544EC">
            <w:pPr>
              <w:jc w:val="right"/>
              <w:rPr>
                <w:rFonts w:eastAsia="Times New Roman" w:cs="Tahoma"/>
                <w:b/>
                <w:color w:val="000000"/>
                <w:lang w:eastAsia="en-GB"/>
              </w:rPr>
            </w:pPr>
            <w:r>
              <w:rPr>
                <w:rFonts w:eastAsia="Times New Roman" w:cs="Tahoma"/>
                <w:b/>
                <w:color w:val="000000"/>
                <w:lang w:eastAsia="en-GB"/>
              </w:rPr>
              <w:t>4.99</w:t>
            </w:r>
          </w:p>
        </w:tc>
        <w:tc>
          <w:tcPr>
            <w:tcW w:w="1417" w:type="dxa"/>
            <w:tcBorders>
              <w:top w:val="single" w:sz="4" w:space="0" w:color="auto"/>
              <w:left w:val="single" w:sz="4" w:space="0" w:color="auto"/>
              <w:bottom w:val="single" w:sz="4" w:space="0" w:color="auto"/>
              <w:right w:val="single" w:sz="4" w:space="0" w:color="auto"/>
            </w:tcBorders>
            <w:noWrap/>
          </w:tcPr>
          <w:p w:rsidR="00C84870"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58</w:t>
            </w:r>
          </w:p>
          <w:p w:rsidR="00F75EBA"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2</w:t>
            </w:r>
          </w:p>
          <w:p w:rsidR="00F75EBA" w:rsidRPr="00F75EBA" w:rsidRDefault="00F75EBA" w:rsidP="005544EC">
            <w:pPr>
              <w:jc w:val="right"/>
              <w:rPr>
                <w:rFonts w:eastAsia="Times New Roman" w:cs="Tahoma"/>
                <w:color w:val="000000"/>
                <w:lang w:eastAsia="en-GB"/>
              </w:rPr>
            </w:pPr>
            <w:r w:rsidRPr="00F75EBA">
              <w:rPr>
                <w:rFonts w:eastAsia="Times New Roman" w:cs="Tahoma"/>
                <w:color w:val="000000"/>
                <w:lang w:eastAsia="en-GB"/>
              </w:rPr>
              <w:t>12</w:t>
            </w:r>
          </w:p>
          <w:p w:rsidR="00F75EBA" w:rsidRPr="007E34E7" w:rsidRDefault="00F75EBA" w:rsidP="005544EC">
            <w:pPr>
              <w:jc w:val="right"/>
              <w:rPr>
                <w:rFonts w:eastAsia="Times New Roman" w:cs="Tahoma"/>
                <w:b/>
                <w:color w:val="000000"/>
                <w:lang w:eastAsia="en-GB"/>
              </w:rPr>
            </w:pPr>
            <w:r>
              <w:rPr>
                <w:rFonts w:eastAsia="Times New Roman" w:cs="Tahoma"/>
                <w:b/>
                <w:color w:val="000000"/>
                <w:lang w:eastAsia="en-GB"/>
              </w:rPr>
              <w:t>72</w:t>
            </w:r>
          </w:p>
        </w:tc>
        <w:tc>
          <w:tcPr>
            <w:tcW w:w="1508" w:type="dxa"/>
            <w:tcBorders>
              <w:top w:val="single" w:sz="4" w:space="0" w:color="auto"/>
              <w:left w:val="single" w:sz="4" w:space="0" w:color="auto"/>
              <w:bottom w:val="single" w:sz="4" w:space="0" w:color="auto"/>
              <w:right w:val="single" w:sz="4" w:space="0" w:color="auto"/>
            </w:tcBorders>
          </w:tcPr>
          <w:p w:rsidR="00177133" w:rsidRPr="00D56A2E" w:rsidRDefault="00177133" w:rsidP="005544EC">
            <w:pPr>
              <w:jc w:val="right"/>
              <w:rPr>
                <w:rFonts w:eastAsia="Times New Roman" w:cs="Tahoma"/>
                <w:b/>
                <w:color w:val="000000"/>
                <w:lang w:eastAsia="en-GB"/>
              </w:rPr>
            </w:pPr>
          </w:p>
          <w:p w:rsidR="009A0FD3" w:rsidRPr="00D56A2E" w:rsidRDefault="009A0FD3" w:rsidP="005544EC">
            <w:pPr>
              <w:jc w:val="right"/>
              <w:rPr>
                <w:rFonts w:eastAsia="Times New Roman" w:cs="Tahoma"/>
                <w:b/>
                <w:color w:val="000000"/>
                <w:lang w:eastAsia="en-GB"/>
              </w:rPr>
            </w:pPr>
          </w:p>
          <w:p w:rsidR="009A0FD3" w:rsidRPr="00D56A2E" w:rsidRDefault="009A0FD3" w:rsidP="005544EC">
            <w:pPr>
              <w:jc w:val="right"/>
              <w:rPr>
                <w:rFonts w:eastAsia="Times New Roman" w:cs="Tahoma"/>
                <w:b/>
                <w:color w:val="000000"/>
                <w:lang w:eastAsia="en-GB"/>
              </w:rPr>
            </w:pPr>
          </w:p>
          <w:p w:rsidR="009A0FD3" w:rsidRPr="00D56A2E" w:rsidRDefault="009A0FD3" w:rsidP="005544EC">
            <w:pPr>
              <w:jc w:val="right"/>
              <w:rPr>
                <w:rFonts w:eastAsia="Times New Roman" w:cs="Tahoma"/>
                <w:b/>
                <w:color w:val="000000"/>
                <w:lang w:eastAsia="en-GB"/>
              </w:rPr>
            </w:pPr>
            <w:r w:rsidRPr="00D56A2E">
              <w:rPr>
                <w:rFonts w:eastAsia="Times New Roman" w:cs="Tahoma"/>
                <w:b/>
                <w:color w:val="000000"/>
                <w:lang w:eastAsia="en-GB"/>
              </w:rPr>
              <w:t>145</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hideMark/>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CHRIS BOREHAM</w:t>
            </w:r>
          </w:p>
        </w:tc>
        <w:tc>
          <w:tcPr>
            <w:tcW w:w="2551" w:type="dxa"/>
            <w:tcBorders>
              <w:top w:val="single" w:sz="4" w:space="0" w:color="auto"/>
              <w:left w:val="single" w:sz="4" w:space="0" w:color="auto"/>
              <w:bottom w:val="nil"/>
              <w:right w:val="single" w:sz="4" w:space="0" w:color="auto"/>
            </w:tcBorders>
            <w:noWrap/>
          </w:tcPr>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MT</w:t>
            </w:r>
          </w:p>
          <w:p w:rsidR="003D3C15" w:rsidRPr="00BF7EC7" w:rsidRDefault="003D3C15" w:rsidP="005544EC">
            <w:pPr>
              <w:jc w:val="center"/>
              <w:rPr>
                <w:rFonts w:eastAsia="Times New Roman" w:cs="Tahoma"/>
                <w:color w:val="000000"/>
                <w:lang w:eastAsia="en-GB"/>
              </w:rPr>
            </w:pPr>
            <w:r>
              <w:rPr>
                <w:rFonts w:eastAsia="Times New Roman" w:cs="Tahoma"/>
                <w:color w:val="000000"/>
                <w:lang w:eastAsia="en-GB"/>
              </w:rPr>
              <w:t>PT</w:t>
            </w:r>
          </w:p>
        </w:tc>
        <w:tc>
          <w:tcPr>
            <w:tcW w:w="1418" w:type="dxa"/>
            <w:tcBorders>
              <w:top w:val="single" w:sz="4" w:space="0" w:color="auto"/>
              <w:left w:val="single" w:sz="4" w:space="0" w:color="auto"/>
              <w:bottom w:val="nil"/>
              <w:right w:val="single" w:sz="4" w:space="0" w:color="auto"/>
            </w:tcBorders>
            <w:noWrap/>
          </w:tcPr>
          <w:p w:rsidR="00C84870" w:rsidRPr="009A6FDF" w:rsidRDefault="009A6FDF" w:rsidP="005544EC">
            <w:pPr>
              <w:jc w:val="right"/>
              <w:rPr>
                <w:rFonts w:eastAsia="Times New Roman" w:cs="Tahoma"/>
                <w:color w:val="000000"/>
                <w:lang w:eastAsia="en-GB"/>
              </w:rPr>
            </w:pPr>
            <w:r w:rsidRPr="009A6FDF">
              <w:rPr>
                <w:rFonts w:eastAsia="Times New Roman" w:cs="Tahoma"/>
                <w:color w:val="000000"/>
                <w:lang w:eastAsia="en-GB"/>
              </w:rPr>
              <w:t>4.94</w:t>
            </w:r>
          </w:p>
          <w:p w:rsidR="009A6FDF" w:rsidRDefault="009A6FDF" w:rsidP="005544EC">
            <w:pPr>
              <w:jc w:val="right"/>
              <w:rPr>
                <w:rFonts w:eastAsia="Times New Roman" w:cs="Tahoma"/>
                <w:b/>
                <w:color w:val="000000"/>
                <w:lang w:eastAsia="en-GB"/>
              </w:rPr>
            </w:pPr>
            <w:r w:rsidRPr="009A6FDF">
              <w:rPr>
                <w:rFonts w:eastAsia="Times New Roman" w:cs="Tahoma"/>
                <w:color w:val="000000"/>
                <w:lang w:eastAsia="en-GB"/>
              </w:rPr>
              <w:t>4.70</w:t>
            </w:r>
          </w:p>
          <w:p w:rsidR="009A6FDF" w:rsidRPr="00D45888" w:rsidRDefault="009A6FDF" w:rsidP="005544EC">
            <w:pPr>
              <w:jc w:val="right"/>
              <w:rPr>
                <w:rFonts w:eastAsia="Times New Roman" w:cs="Tahoma"/>
                <w:b/>
                <w:color w:val="000000"/>
                <w:lang w:eastAsia="en-GB"/>
              </w:rPr>
            </w:pPr>
            <w:r>
              <w:rPr>
                <w:rFonts w:eastAsia="Times New Roman" w:cs="Tahoma"/>
                <w:b/>
                <w:color w:val="000000"/>
                <w:lang w:eastAsia="en-GB"/>
              </w:rPr>
              <w:t>4.91</w:t>
            </w:r>
          </w:p>
        </w:tc>
        <w:tc>
          <w:tcPr>
            <w:tcW w:w="1417" w:type="dxa"/>
            <w:tcBorders>
              <w:top w:val="single" w:sz="4" w:space="0" w:color="auto"/>
              <w:left w:val="single" w:sz="4" w:space="0" w:color="auto"/>
              <w:bottom w:val="nil"/>
              <w:right w:val="single" w:sz="4" w:space="0" w:color="auto"/>
            </w:tcBorders>
            <w:noWrap/>
          </w:tcPr>
          <w:p w:rsidR="009A6FDF" w:rsidRDefault="009A6FDF" w:rsidP="009A6FDF">
            <w:pPr>
              <w:jc w:val="right"/>
              <w:rPr>
                <w:rFonts w:eastAsia="Times New Roman" w:cs="Tahoma"/>
                <w:color w:val="000000"/>
                <w:lang w:eastAsia="en-GB"/>
              </w:rPr>
            </w:pPr>
            <w:r>
              <w:rPr>
                <w:rFonts w:eastAsia="Times New Roman" w:cs="Tahoma"/>
                <w:color w:val="000000"/>
                <w:lang w:eastAsia="en-GB"/>
              </w:rPr>
              <w:t>125</w:t>
            </w:r>
          </w:p>
          <w:p w:rsidR="009A6FDF" w:rsidRDefault="009A6FDF" w:rsidP="009A6FDF">
            <w:pPr>
              <w:jc w:val="right"/>
              <w:rPr>
                <w:rFonts w:eastAsia="Times New Roman" w:cs="Tahoma"/>
                <w:color w:val="000000"/>
                <w:lang w:eastAsia="en-GB"/>
              </w:rPr>
            </w:pPr>
            <w:r>
              <w:rPr>
                <w:rFonts w:eastAsia="Times New Roman" w:cs="Tahoma"/>
                <w:color w:val="000000"/>
                <w:lang w:eastAsia="en-GB"/>
              </w:rPr>
              <w:t>20</w:t>
            </w:r>
          </w:p>
          <w:p w:rsidR="00866E00" w:rsidRPr="007E34E7" w:rsidRDefault="009A6FDF" w:rsidP="009A6FDF">
            <w:pPr>
              <w:jc w:val="right"/>
              <w:rPr>
                <w:rFonts w:eastAsia="Times New Roman" w:cs="Tahoma"/>
                <w:b/>
                <w:color w:val="000000"/>
                <w:lang w:eastAsia="en-GB"/>
              </w:rPr>
            </w:pPr>
            <w:r w:rsidRPr="009A6FDF">
              <w:rPr>
                <w:rFonts w:eastAsia="Times New Roman" w:cs="Tahoma"/>
                <w:b/>
                <w:color w:val="000000"/>
                <w:lang w:eastAsia="en-GB"/>
              </w:rPr>
              <w:t>145</w:t>
            </w:r>
          </w:p>
        </w:tc>
        <w:tc>
          <w:tcPr>
            <w:tcW w:w="1508" w:type="dxa"/>
            <w:tcBorders>
              <w:top w:val="single" w:sz="4" w:space="0" w:color="auto"/>
              <w:left w:val="single" w:sz="4" w:space="0" w:color="auto"/>
              <w:bottom w:val="nil"/>
              <w:right w:val="single" w:sz="4" w:space="0" w:color="auto"/>
            </w:tcBorders>
          </w:tcPr>
          <w:p w:rsidR="009A6FDF" w:rsidRDefault="009A6FDF" w:rsidP="005544EC">
            <w:pPr>
              <w:jc w:val="right"/>
              <w:rPr>
                <w:rFonts w:eastAsia="Times New Roman" w:cs="Tahoma"/>
                <w:b/>
                <w:color w:val="000000"/>
                <w:lang w:eastAsia="en-GB"/>
              </w:rPr>
            </w:pPr>
          </w:p>
          <w:p w:rsidR="009A0FD3" w:rsidRDefault="009A0FD3" w:rsidP="005544EC">
            <w:pPr>
              <w:jc w:val="right"/>
              <w:rPr>
                <w:rFonts w:eastAsia="Times New Roman" w:cs="Tahoma"/>
                <w:b/>
                <w:color w:val="000000"/>
                <w:lang w:eastAsia="en-GB"/>
              </w:rPr>
            </w:pPr>
          </w:p>
          <w:p w:rsidR="009A0FD3" w:rsidRPr="009A6FDF" w:rsidRDefault="009A0FD3" w:rsidP="005544EC">
            <w:pPr>
              <w:jc w:val="right"/>
              <w:rPr>
                <w:rFonts w:eastAsia="Times New Roman" w:cs="Tahoma"/>
                <w:b/>
                <w:color w:val="000000"/>
                <w:lang w:eastAsia="en-GB"/>
              </w:rPr>
            </w:pPr>
            <w:r>
              <w:rPr>
                <w:rFonts w:eastAsia="Times New Roman" w:cs="Tahoma"/>
                <w:b/>
                <w:color w:val="000000"/>
                <w:lang w:eastAsia="en-GB"/>
              </w:rPr>
              <w:t>249</w:t>
            </w:r>
          </w:p>
        </w:tc>
      </w:tr>
      <w:tr w:rsidR="00574609"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574609" w:rsidRPr="00BF7EC7" w:rsidRDefault="00574609" w:rsidP="005544EC">
            <w:pPr>
              <w:rPr>
                <w:rFonts w:eastAsia="Times New Roman" w:cs="Tahoma"/>
                <w:color w:val="000000"/>
                <w:lang w:eastAsia="en-GB"/>
              </w:rPr>
            </w:pPr>
            <w:r>
              <w:rPr>
                <w:rFonts w:eastAsia="Times New Roman" w:cs="Tahoma"/>
                <w:color w:val="000000"/>
                <w:lang w:eastAsia="en-GB"/>
              </w:rPr>
              <w:t>CHRIS SYKES</w:t>
            </w:r>
          </w:p>
        </w:tc>
        <w:tc>
          <w:tcPr>
            <w:tcW w:w="2551" w:type="dxa"/>
            <w:tcBorders>
              <w:top w:val="single" w:sz="4" w:space="0" w:color="auto"/>
              <w:left w:val="single" w:sz="4" w:space="0" w:color="auto"/>
              <w:bottom w:val="nil"/>
              <w:right w:val="single" w:sz="4" w:space="0" w:color="auto"/>
            </w:tcBorders>
            <w:noWrap/>
          </w:tcPr>
          <w:p w:rsidR="00574609" w:rsidRDefault="00574609" w:rsidP="005544EC">
            <w:pPr>
              <w:jc w:val="center"/>
              <w:rPr>
                <w:rFonts w:eastAsia="Times New Roman" w:cs="Tahoma"/>
                <w:color w:val="000000"/>
                <w:lang w:eastAsia="en-GB"/>
              </w:rPr>
            </w:pPr>
            <w:r>
              <w:rPr>
                <w:rFonts w:eastAsia="Times New Roman" w:cs="Tahoma"/>
                <w:color w:val="000000"/>
                <w:lang w:eastAsia="en-GB"/>
              </w:rPr>
              <w:t>MT</w:t>
            </w:r>
          </w:p>
          <w:p w:rsidR="00574609" w:rsidRDefault="00574609" w:rsidP="005544EC">
            <w:pPr>
              <w:jc w:val="center"/>
              <w:rPr>
                <w:rFonts w:eastAsia="Times New Roman" w:cs="Tahoma"/>
                <w:color w:val="000000"/>
                <w:lang w:eastAsia="en-GB"/>
              </w:rPr>
            </w:pPr>
            <w:r>
              <w:rPr>
                <w:rFonts w:eastAsia="Times New Roman" w:cs="Tahoma"/>
                <w:color w:val="000000"/>
                <w:lang w:eastAsia="en-GB"/>
              </w:rPr>
              <w:t>PT</w:t>
            </w:r>
          </w:p>
          <w:p w:rsidR="00574609" w:rsidRDefault="00574609" w:rsidP="005544EC">
            <w:pPr>
              <w:jc w:val="center"/>
              <w:rPr>
                <w:rFonts w:eastAsia="Times New Roman" w:cs="Tahoma"/>
                <w:color w:val="000000"/>
                <w:lang w:eastAsia="en-GB"/>
              </w:rPr>
            </w:pPr>
            <w:r>
              <w:rPr>
                <w:rFonts w:eastAsia="Times New Roman" w:cs="Tahoma"/>
                <w:color w:val="000000"/>
                <w:lang w:eastAsia="en-GB"/>
              </w:rPr>
              <w:t>VT</w:t>
            </w:r>
          </w:p>
          <w:p w:rsidR="00574609" w:rsidRDefault="00574609" w:rsidP="005544EC">
            <w:pPr>
              <w:jc w:val="center"/>
              <w:rPr>
                <w:rFonts w:eastAsia="Times New Roman" w:cs="Tahoma"/>
                <w:color w:val="000000"/>
                <w:lang w:eastAsia="en-GB"/>
              </w:rPr>
            </w:pPr>
          </w:p>
        </w:tc>
        <w:tc>
          <w:tcPr>
            <w:tcW w:w="1418" w:type="dxa"/>
            <w:tcBorders>
              <w:top w:val="single" w:sz="4" w:space="0" w:color="auto"/>
              <w:left w:val="single" w:sz="4" w:space="0" w:color="auto"/>
              <w:bottom w:val="nil"/>
              <w:right w:val="single" w:sz="4" w:space="0" w:color="auto"/>
            </w:tcBorders>
            <w:noWrap/>
          </w:tcPr>
          <w:p w:rsidR="006927BE" w:rsidRDefault="006927BE" w:rsidP="006927BE">
            <w:pPr>
              <w:jc w:val="right"/>
              <w:rPr>
                <w:rFonts w:eastAsia="Times New Roman" w:cs="Tahoma"/>
                <w:color w:val="000000"/>
                <w:lang w:eastAsia="en-GB"/>
              </w:rPr>
            </w:pPr>
            <w:r>
              <w:rPr>
                <w:rFonts w:eastAsia="Times New Roman" w:cs="Tahoma"/>
                <w:color w:val="000000"/>
                <w:lang w:eastAsia="en-GB"/>
              </w:rPr>
              <w:t>4.8</w:t>
            </w:r>
          </w:p>
          <w:p w:rsidR="006927BE" w:rsidRDefault="006927BE" w:rsidP="006927BE">
            <w:pPr>
              <w:jc w:val="right"/>
              <w:rPr>
                <w:rFonts w:eastAsia="Times New Roman" w:cs="Tahoma"/>
                <w:color w:val="000000"/>
                <w:lang w:eastAsia="en-GB"/>
              </w:rPr>
            </w:pPr>
            <w:r>
              <w:rPr>
                <w:rFonts w:eastAsia="Times New Roman" w:cs="Tahoma"/>
                <w:color w:val="000000"/>
                <w:lang w:eastAsia="en-GB"/>
              </w:rPr>
              <w:t>4.65</w:t>
            </w:r>
          </w:p>
          <w:p w:rsidR="006927BE" w:rsidRDefault="006927BE" w:rsidP="006927BE">
            <w:pPr>
              <w:jc w:val="right"/>
              <w:rPr>
                <w:rFonts w:eastAsia="Times New Roman" w:cs="Tahoma"/>
                <w:color w:val="000000"/>
                <w:lang w:eastAsia="en-GB"/>
              </w:rPr>
            </w:pPr>
            <w:r>
              <w:rPr>
                <w:rFonts w:eastAsia="Times New Roman" w:cs="Tahoma"/>
                <w:color w:val="000000"/>
                <w:lang w:eastAsia="en-GB"/>
              </w:rPr>
              <w:t>4.8</w:t>
            </w:r>
          </w:p>
          <w:p w:rsidR="00574609" w:rsidRPr="00A75C32" w:rsidRDefault="006927BE" w:rsidP="006927BE">
            <w:pPr>
              <w:jc w:val="right"/>
              <w:rPr>
                <w:rFonts w:eastAsia="Times New Roman" w:cs="Tahoma"/>
                <w:color w:val="000000"/>
                <w:lang w:eastAsia="en-GB"/>
              </w:rPr>
            </w:pPr>
            <w:r w:rsidRPr="00574609">
              <w:rPr>
                <w:rFonts w:eastAsia="Times New Roman" w:cs="Tahoma"/>
                <w:b/>
                <w:color w:val="000000"/>
                <w:lang w:eastAsia="en-GB"/>
              </w:rPr>
              <w:t>4.76</w:t>
            </w:r>
          </w:p>
        </w:tc>
        <w:tc>
          <w:tcPr>
            <w:tcW w:w="1417" w:type="dxa"/>
            <w:tcBorders>
              <w:top w:val="single" w:sz="4" w:space="0" w:color="auto"/>
              <w:left w:val="single" w:sz="4" w:space="0" w:color="auto"/>
              <w:bottom w:val="nil"/>
              <w:right w:val="single" w:sz="4" w:space="0" w:color="auto"/>
            </w:tcBorders>
            <w:noWrap/>
          </w:tcPr>
          <w:p w:rsidR="00574609" w:rsidRDefault="00574609" w:rsidP="00574609">
            <w:pPr>
              <w:jc w:val="right"/>
              <w:rPr>
                <w:rFonts w:eastAsia="Times New Roman" w:cs="Tahoma"/>
                <w:color w:val="000000"/>
                <w:lang w:eastAsia="en-GB"/>
              </w:rPr>
            </w:pPr>
            <w:r>
              <w:rPr>
                <w:rFonts w:eastAsia="Times New Roman" w:cs="Tahoma"/>
                <w:color w:val="000000"/>
                <w:lang w:eastAsia="en-GB"/>
              </w:rPr>
              <w:t>49</w:t>
            </w:r>
          </w:p>
          <w:p w:rsidR="00574609" w:rsidRDefault="00574609" w:rsidP="00574609">
            <w:pPr>
              <w:jc w:val="right"/>
              <w:rPr>
                <w:rFonts w:eastAsia="Times New Roman" w:cs="Tahoma"/>
                <w:color w:val="000000"/>
                <w:lang w:eastAsia="en-GB"/>
              </w:rPr>
            </w:pPr>
            <w:r>
              <w:rPr>
                <w:rFonts w:eastAsia="Times New Roman" w:cs="Tahoma"/>
                <w:color w:val="000000"/>
                <w:lang w:eastAsia="en-GB"/>
              </w:rPr>
              <w:t>20</w:t>
            </w:r>
          </w:p>
          <w:p w:rsidR="00574609" w:rsidRDefault="00574609" w:rsidP="00574609">
            <w:pPr>
              <w:jc w:val="right"/>
              <w:rPr>
                <w:rFonts w:eastAsia="Times New Roman" w:cs="Tahoma"/>
                <w:color w:val="000000"/>
                <w:lang w:eastAsia="en-GB"/>
              </w:rPr>
            </w:pPr>
            <w:r>
              <w:rPr>
                <w:rFonts w:eastAsia="Times New Roman" w:cs="Tahoma"/>
                <w:color w:val="000000"/>
                <w:lang w:eastAsia="en-GB"/>
              </w:rPr>
              <w:t>5</w:t>
            </w:r>
          </w:p>
          <w:p w:rsidR="00574609" w:rsidRPr="00574609" w:rsidRDefault="00574609" w:rsidP="00574609">
            <w:pPr>
              <w:jc w:val="right"/>
              <w:rPr>
                <w:rFonts w:eastAsia="Times New Roman" w:cs="Tahoma"/>
                <w:b/>
                <w:color w:val="000000"/>
                <w:lang w:eastAsia="en-GB"/>
              </w:rPr>
            </w:pPr>
            <w:r w:rsidRPr="00574609">
              <w:rPr>
                <w:rFonts w:eastAsia="Times New Roman" w:cs="Tahoma"/>
                <w:b/>
                <w:color w:val="000000"/>
                <w:lang w:eastAsia="en-GB"/>
              </w:rPr>
              <w:t>74</w:t>
            </w:r>
          </w:p>
        </w:tc>
        <w:tc>
          <w:tcPr>
            <w:tcW w:w="1508" w:type="dxa"/>
            <w:tcBorders>
              <w:top w:val="single" w:sz="4" w:space="0" w:color="auto"/>
              <w:left w:val="single" w:sz="4" w:space="0" w:color="auto"/>
              <w:bottom w:val="nil"/>
              <w:right w:val="single" w:sz="4" w:space="0" w:color="auto"/>
            </w:tcBorders>
          </w:tcPr>
          <w:p w:rsidR="00574609" w:rsidRDefault="00574609" w:rsidP="005544EC">
            <w:pPr>
              <w:jc w:val="right"/>
              <w:rPr>
                <w:rFonts w:eastAsia="Times New Roman" w:cs="Tahoma"/>
                <w:b/>
                <w:color w:val="000000"/>
                <w:lang w:eastAsia="en-GB"/>
              </w:rPr>
            </w:pPr>
          </w:p>
          <w:p w:rsidR="00D56A2E" w:rsidRDefault="00D56A2E" w:rsidP="005544EC">
            <w:pPr>
              <w:jc w:val="right"/>
              <w:rPr>
                <w:rFonts w:eastAsia="Times New Roman" w:cs="Tahoma"/>
                <w:b/>
                <w:color w:val="000000"/>
                <w:lang w:eastAsia="en-GB"/>
              </w:rPr>
            </w:pPr>
          </w:p>
          <w:p w:rsidR="00D56A2E" w:rsidRDefault="00D56A2E" w:rsidP="005544EC">
            <w:pPr>
              <w:jc w:val="right"/>
              <w:rPr>
                <w:rFonts w:eastAsia="Times New Roman" w:cs="Tahoma"/>
                <w:b/>
                <w:color w:val="000000"/>
                <w:lang w:eastAsia="en-GB"/>
              </w:rPr>
            </w:pPr>
          </w:p>
          <w:p w:rsidR="00D56A2E" w:rsidRPr="00574609" w:rsidRDefault="00D56A2E" w:rsidP="005544EC">
            <w:pPr>
              <w:jc w:val="right"/>
              <w:rPr>
                <w:rFonts w:eastAsia="Times New Roman" w:cs="Tahoma"/>
                <w:b/>
                <w:color w:val="000000"/>
                <w:lang w:eastAsia="en-GB"/>
              </w:rPr>
            </w:pPr>
            <w:r>
              <w:rPr>
                <w:rFonts w:eastAsia="Times New Roman" w:cs="Tahoma"/>
                <w:b/>
                <w:color w:val="000000"/>
                <w:lang w:eastAsia="en-GB"/>
              </w:rPr>
              <w:t>434</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IAN GRIFFIN</w:t>
            </w:r>
          </w:p>
        </w:tc>
        <w:tc>
          <w:tcPr>
            <w:tcW w:w="2551" w:type="dxa"/>
            <w:tcBorders>
              <w:top w:val="single" w:sz="4" w:space="0" w:color="auto"/>
              <w:left w:val="single" w:sz="4" w:space="0" w:color="auto"/>
              <w:bottom w:val="nil"/>
              <w:right w:val="single" w:sz="4" w:space="0" w:color="auto"/>
            </w:tcBorders>
            <w:noWrap/>
          </w:tcPr>
          <w:p w:rsidR="00A75C32" w:rsidRDefault="00A75C32" w:rsidP="005544EC">
            <w:pPr>
              <w:jc w:val="center"/>
              <w:rPr>
                <w:rFonts w:eastAsia="Times New Roman" w:cs="Tahoma"/>
                <w:color w:val="000000"/>
                <w:lang w:eastAsia="en-GB"/>
              </w:rPr>
            </w:pPr>
            <w:r>
              <w:rPr>
                <w:rFonts w:eastAsia="Times New Roman" w:cs="Tahoma"/>
                <w:color w:val="000000"/>
                <w:lang w:eastAsia="en-GB"/>
              </w:rPr>
              <w:t>PT</w:t>
            </w:r>
          </w:p>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VT</w:t>
            </w:r>
          </w:p>
          <w:p w:rsidR="00A75C32" w:rsidRDefault="00A75C32" w:rsidP="005544EC">
            <w:pPr>
              <w:jc w:val="center"/>
              <w:rPr>
                <w:rFonts w:eastAsia="Times New Roman" w:cs="Tahoma"/>
                <w:color w:val="000000"/>
                <w:lang w:eastAsia="en-GB"/>
              </w:rPr>
            </w:pPr>
            <w:r>
              <w:rPr>
                <w:rFonts w:eastAsia="Times New Roman" w:cs="Tahoma"/>
                <w:color w:val="000000"/>
                <w:lang w:eastAsia="en-GB"/>
              </w:rPr>
              <w:t>WI</w:t>
            </w:r>
          </w:p>
          <w:p w:rsidR="00A75C32" w:rsidRPr="00BF7EC7" w:rsidRDefault="00A75C32" w:rsidP="005544EC">
            <w:pPr>
              <w:jc w:val="center"/>
              <w:rPr>
                <w:rFonts w:eastAsia="Times New Roman" w:cs="Tahoma"/>
                <w:color w:val="000000"/>
                <w:lang w:eastAsia="en-GB"/>
              </w:rPr>
            </w:pPr>
          </w:p>
        </w:tc>
        <w:tc>
          <w:tcPr>
            <w:tcW w:w="1418" w:type="dxa"/>
            <w:tcBorders>
              <w:top w:val="single" w:sz="4" w:space="0" w:color="auto"/>
              <w:left w:val="single" w:sz="4" w:space="0" w:color="auto"/>
              <w:bottom w:val="nil"/>
              <w:right w:val="single" w:sz="4" w:space="0" w:color="auto"/>
            </w:tcBorders>
            <w:noWrap/>
          </w:tcPr>
          <w:p w:rsidR="003D3C15"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4.86</w:t>
            </w:r>
          </w:p>
          <w:p w:rsidR="00A75C32"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4.85</w:t>
            </w:r>
          </w:p>
          <w:p w:rsidR="00A75C32"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4.83</w:t>
            </w:r>
          </w:p>
          <w:p w:rsidR="00A75C32" w:rsidRPr="00D45888" w:rsidRDefault="00A75C32" w:rsidP="005544EC">
            <w:pPr>
              <w:jc w:val="right"/>
              <w:rPr>
                <w:rFonts w:eastAsia="Times New Roman" w:cs="Tahoma"/>
                <w:b/>
                <w:color w:val="000000"/>
                <w:lang w:eastAsia="en-GB"/>
              </w:rPr>
            </w:pPr>
            <w:r>
              <w:rPr>
                <w:rFonts w:eastAsia="Times New Roman" w:cs="Tahoma"/>
                <w:b/>
                <w:color w:val="000000"/>
                <w:lang w:eastAsia="en-GB"/>
              </w:rPr>
              <w:t>4.85</w:t>
            </w:r>
          </w:p>
        </w:tc>
        <w:tc>
          <w:tcPr>
            <w:tcW w:w="1417" w:type="dxa"/>
            <w:tcBorders>
              <w:top w:val="single" w:sz="4" w:space="0" w:color="auto"/>
              <w:left w:val="single" w:sz="4" w:space="0" w:color="auto"/>
              <w:bottom w:val="nil"/>
              <w:right w:val="single" w:sz="4" w:space="0" w:color="auto"/>
            </w:tcBorders>
            <w:noWrap/>
          </w:tcPr>
          <w:p w:rsidR="003D3C15"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7</w:t>
            </w:r>
          </w:p>
          <w:p w:rsidR="00A75C32"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33</w:t>
            </w:r>
          </w:p>
          <w:p w:rsidR="00A75C32" w:rsidRPr="00A75C32" w:rsidRDefault="00A75C32" w:rsidP="005544EC">
            <w:pPr>
              <w:jc w:val="right"/>
              <w:rPr>
                <w:rFonts w:eastAsia="Times New Roman" w:cs="Tahoma"/>
                <w:color w:val="000000"/>
                <w:lang w:eastAsia="en-GB"/>
              </w:rPr>
            </w:pPr>
            <w:r w:rsidRPr="00A75C32">
              <w:rPr>
                <w:rFonts w:eastAsia="Times New Roman" w:cs="Tahoma"/>
                <w:color w:val="000000"/>
                <w:lang w:eastAsia="en-GB"/>
              </w:rPr>
              <w:t>6</w:t>
            </w:r>
          </w:p>
          <w:p w:rsidR="00A75C32" w:rsidRPr="007E34E7" w:rsidRDefault="00A75C32" w:rsidP="005544EC">
            <w:pPr>
              <w:jc w:val="right"/>
              <w:rPr>
                <w:rFonts w:eastAsia="Times New Roman" w:cs="Tahoma"/>
                <w:b/>
                <w:color w:val="000000"/>
                <w:lang w:eastAsia="en-GB"/>
              </w:rPr>
            </w:pPr>
            <w:r>
              <w:rPr>
                <w:rFonts w:eastAsia="Times New Roman" w:cs="Tahoma"/>
                <w:b/>
                <w:color w:val="000000"/>
                <w:lang w:eastAsia="en-GB"/>
              </w:rPr>
              <w:t>46</w:t>
            </w:r>
          </w:p>
        </w:tc>
        <w:tc>
          <w:tcPr>
            <w:tcW w:w="1508" w:type="dxa"/>
            <w:tcBorders>
              <w:top w:val="single" w:sz="4" w:space="0" w:color="auto"/>
              <w:left w:val="single" w:sz="4" w:space="0" w:color="auto"/>
              <w:bottom w:val="nil"/>
              <w:right w:val="single" w:sz="4" w:space="0" w:color="auto"/>
            </w:tcBorders>
          </w:tcPr>
          <w:p w:rsidR="003D3C15" w:rsidRDefault="003D3C15"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74</w:t>
            </w:r>
          </w:p>
        </w:tc>
      </w:tr>
      <w:tr w:rsidR="00A04369"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A04369" w:rsidRPr="00BF7EC7" w:rsidRDefault="00A04369" w:rsidP="005544EC">
            <w:pPr>
              <w:rPr>
                <w:rFonts w:eastAsia="Times New Roman" w:cs="Tahoma"/>
                <w:color w:val="000000"/>
                <w:lang w:eastAsia="en-GB"/>
              </w:rPr>
            </w:pPr>
            <w:r>
              <w:rPr>
                <w:rFonts w:eastAsia="Times New Roman" w:cs="Tahoma"/>
                <w:color w:val="000000"/>
                <w:lang w:eastAsia="en-GB"/>
              </w:rPr>
              <w:t>MARTIN LUGG</w:t>
            </w:r>
          </w:p>
        </w:tc>
        <w:tc>
          <w:tcPr>
            <w:tcW w:w="2551" w:type="dxa"/>
            <w:tcBorders>
              <w:top w:val="single" w:sz="4" w:space="0" w:color="auto"/>
              <w:left w:val="single" w:sz="4" w:space="0" w:color="auto"/>
              <w:bottom w:val="nil"/>
              <w:right w:val="single" w:sz="4" w:space="0" w:color="auto"/>
            </w:tcBorders>
            <w:noWrap/>
          </w:tcPr>
          <w:p w:rsidR="00A04369" w:rsidRPr="00BF7EC7" w:rsidRDefault="00A04369" w:rsidP="005544EC">
            <w:pPr>
              <w:jc w:val="center"/>
              <w:rPr>
                <w:rFonts w:eastAsia="Times New Roman" w:cs="Tahoma"/>
                <w:color w:val="000000"/>
                <w:lang w:eastAsia="en-GB"/>
              </w:rPr>
            </w:pPr>
            <w:r>
              <w:rPr>
                <w:rFonts w:eastAsia="Times New Roman" w:cs="Tahoma"/>
                <w:color w:val="000000"/>
                <w:lang w:eastAsia="en-GB"/>
              </w:rPr>
              <w:t>ACFM</w:t>
            </w:r>
          </w:p>
        </w:tc>
        <w:tc>
          <w:tcPr>
            <w:tcW w:w="1418" w:type="dxa"/>
            <w:tcBorders>
              <w:top w:val="single" w:sz="4" w:space="0" w:color="auto"/>
              <w:left w:val="single" w:sz="4" w:space="0" w:color="auto"/>
              <w:bottom w:val="nil"/>
              <w:right w:val="single" w:sz="4" w:space="0" w:color="auto"/>
            </w:tcBorders>
            <w:noWrap/>
          </w:tcPr>
          <w:p w:rsidR="00A04369" w:rsidRDefault="00A04369" w:rsidP="005544EC">
            <w:pPr>
              <w:jc w:val="right"/>
              <w:rPr>
                <w:rFonts w:eastAsia="Times New Roman" w:cs="Tahoma"/>
                <w:b/>
                <w:color w:val="000000"/>
                <w:lang w:eastAsia="en-GB"/>
              </w:rPr>
            </w:pPr>
            <w:r>
              <w:rPr>
                <w:rFonts w:eastAsia="Times New Roman" w:cs="Tahoma"/>
                <w:b/>
                <w:color w:val="000000"/>
                <w:lang w:eastAsia="en-GB"/>
              </w:rPr>
              <w:t>4.8</w:t>
            </w:r>
          </w:p>
        </w:tc>
        <w:tc>
          <w:tcPr>
            <w:tcW w:w="1417" w:type="dxa"/>
            <w:tcBorders>
              <w:top w:val="single" w:sz="4" w:space="0" w:color="auto"/>
              <w:left w:val="single" w:sz="4" w:space="0" w:color="auto"/>
              <w:bottom w:val="nil"/>
              <w:right w:val="single" w:sz="4" w:space="0" w:color="auto"/>
            </w:tcBorders>
            <w:noWrap/>
          </w:tcPr>
          <w:p w:rsidR="00A04369" w:rsidRDefault="00A04369" w:rsidP="005544EC">
            <w:pPr>
              <w:jc w:val="right"/>
              <w:rPr>
                <w:rFonts w:eastAsia="Times New Roman" w:cs="Tahoma"/>
                <w:b/>
                <w:color w:val="000000"/>
                <w:lang w:eastAsia="en-GB"/>
              </w:rPr>
            </w:pPr>
            <w:r>
              <w:rPr>
                <w:rFonts w:eastAsia="Times New Roman" w:cs="Tahoma"/>
                <w:b/>
                <w:color w:val="000000"/>
                <w:lang w:eastAsia="en-GB"/>
              </w:rPr>
              <w:t>5</w:t>
            </w:r>
          </w:p>
        </w:tc>
        <w:tc>
          <w:tcPr>
            <w:tcW w:w="1508" w:type="dxa"/>
            <w:tcBorders>
              <w:top w:val="single" w:sz="4" w:space="0" w:color="auto"/>
              <w:left w:val="single" w:sz="4" w:space="0" w:color="auto"/>
              <w:bottom w:val="nil"/>
              <w:right w:val="single" w:sz="4" w:space="0" w:color="auto"/>
            </w:tcBorders>
          </w:tcPr>
          <w:p w:rsidR="00A04369" w:rsidRPr="009A0FD3" w:rsidRDefault="004C3688" w:rsidP="005544EC">
            <w:pPr>
              <w:jc w:val="right"/>
              <w:rPr>
                <w:rFonts w:eastAsia="Times New Roman" w:cs="Tahoma"/>
                <w:b/>
                <w:color w:val="000000"/>
                <w:lang w:eastAsia="en-GB"/>
              </w:rPr>
            </w:pPr>
            <w:r>
              <w:rPr>
                <w:rFonts w:eastAsia="Times New Roman" w:cs="Tahoma"/>
                <w:b/>
                <w:color w:val="000000"/>
                <w:lang w:eastAsia="en-GB"/>
              </w:rPr>
              <w:t>4</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NEIL SAMSON</w:t>
            </w:r>
          </w:p>
        </w:tc>
        <w:tc>
          <w:tcPr>
            <w:tcW w:w="2551" w:type="dxa"/>
            <w:tcBorders>
              <w:top w:val="single" w:sz="4" w:space="0" w:color="auto"/>
              <w:left w:val="single" w:sz="4" w:space="0" w:color="auto"/>
              <w:bottom w:val="nil"/>
              <w:right w:val="single" w:sz="4" w:space="0" w:color="auto"/>
            </w:tcBorders>
            <w:noWrap/>
          </w:tcPr>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VT</w:t>
            </w:r>
          </w:p>
        </w:tc>
        <w:tc>
          <w:tcPr>
            <w:tcW w:w="1418" w:type="dxa"/>
            <w:tcBorders>
              <w:top w:val="single" w:sz="4" w:space="0" w:color="auto"/>
              <w:left w:val="single" w:sz="4" w:space="0" w:color="auto"/>
              <w:bottom w:val="nil"/>
              <w:right w:val="single" w:sz="4" w:space="0" w:color="auto"/>
            </w:tcBorders>
            <w:noWrap/>
          </w:tcPr>
          <w:p w:rsidR="003D3C15" w:rsidRPr="00E430BA" w:rsidRDefault="00615703" w:rsidP="005544EC">
            <w:pPr>
              <w:jc w:val="right"/>
              <w:rPr>
                <w:rFonts w:eastAsia="Times New Roman" w:cs="Tahoma"/>
                <w:b/>
                <w:color w:val="000000"/>
                <w:lang w:eastAsia="en-GB"/>
              </w:rPr>
            </w:pPr>
            <w:r>
              <w:rPr>
                <w:rFonts w:eastAsia="Times New Roman" w:cs="Tahoma"/>
                <w:b/>
                <w:color w:val="000000"/>
                <w:lang w:eastAsia="en-GB"/>
              </w:rPr>
              <w:t>4.92</w:t>
            </w:r>
          </w:p>
        </w:tc>
        <w:tc>
          <w:tcPr>
            <w:tcW w:w="1417" w:type="dxa"/>
            <w:tcBorders>
              <w:top w:val="single" w:sz="4" w:space="0" w:color="auto"/>
              <w:left w:val="single" w:sz="4" w:space="0" w:color="auto"/>
              <w:bottom w:val="nil"/>
              <w:right w:val="single" w:sz="4" w:space="0" w:color="auto"/>
            </w:tcBorders>
            <w:noWrap/>
          </w:tcPr>
          <w:p w:rsidR="003D3C15" w:rsidRPr="007E34E7" w:rsidRDefault="00615703" w:rsidP="005544EC">
            <w:pPr>
              <w:jc w:val="right"/>
              <w:rPr>
                <w:rFonts w:eastAsia="Times New Roman" w:cs="Tahoma"/>
                <w:b/>
                <w:color w:val="000000"/>
                <w:lang w:eastAsia="en-GB"/>
              </w:rPr>
            </w:pPr>
            <w:r>
              <w:rPr>
                <w:rFonts w:eastAsia="Times New Roman" w:cs="Tahoma"/>
                <w:b/>
                <w:color w:val="000000"/>
                <w:lang w:eastAsia="en-GB"/>
              </w:rPr>
              <w:t>26</w:t>
            </w:r>
          </w:p>
        </w:tc>
        <w:tc>
          <w:tcPr>
            <w:tcW w:w="1508" w:type="dxa"/>
            <w:tcBorders>
              <w:top w:val="single" w:sz="4" w:space="0" w:color="auto"/>
              <w:left w:val="single" w:sz="4" w:space="0" w:color="auto"/>
              <w:bottom w:val="nil"/>
              <w:right w:val="single" w:sz="4" w:space="0" w:color="auto"/>
            </w:tcBorders>
          </w:tcPr>
          <w:p w:rsidR="003D3C15"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43</w:t>
            </w:r>
          </w:p>
        </w:tc>
      </w:tr>
      <w:tr w:rsidR="00BE3D53"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BE3D53" w:rsidRPr="00BF7EC7" w:rsidRDefault="00BE3D53" w:rsidP="00BE3D53">
            <w:pPr>
              <w:rPr>
                <w:rFonts w:eastAsia="Times New Roman" w:cs="Tahoma"/>
                <w:color w:val="000000"/>
                <w:lang w:eastAsia="en-GB"/>
              </w:rPr>
            </w:pPr>
            <w:r>
              <w:rPr>
                <w:rFonts w:eastAsia="Times New Roman" w:cs="Tahoma"/>
                <w:color w:val="000000"/>
                <w:lang w:eastAsia="en-GB"/>
              </w:rPr>
              <w:t>PAUL JONES</w:t>
            </w:r>
          </w:p>
        </w:tc>
        <w:tc>
          <w:tcPr>
            <w:tcW w:w="2551" w:type="dxa"/>
            <w:tcBorders>
              <w:top w:val="single" w:sz="4" w:space="0" w:color="auto"/>
              <w:left w:val="single" w:sz="4" w:space="0" w:color="auto"/>
              <w:bottom w:val="nil"/>
              <w:right w:val="single" w:sz="4" w:space="0" w:color="auto"/>
            </w:tcBorders>
            <w:noWrap/>
          </w:tcPr>
          <w:p w:rsidR="00BE3D53" w:rsidRPr="00BF7EC7" w:rsidRDefault="00BE3D53" w:rsidP="005544EC">
            <w:pPr>
              <w:jc w:val="center"/>
              <w:rPr>
                <w:rFonts w:eastAsia="Times New Roman" w:cs="Tahoma"/>
                <w:color w:val="000000"/>
                <w:lang w:eastAsia="en-GB"/>
              </w:rPr>
            </w:pPr>
            <w:r>
              <w:rPr>
                <w:rFonts w:eastAsia="Times New Roman" w:cs="Tahoma"/>
                <w:color w:val="000000"/>
                <w:lang w:eastAsia="en-GB"/>
              </w:rPr>
              <w:t>UT</w:t>
            </w:r>
          </w:p>
        </w:tc>
        <w:tc>
          <w:tcPr>
            <w:tcW w:w="1418" w:type="dxa"/>
            <w:tcBorders>
              <w:top w:val="single" w:sz="4" w:space="0" w:color="auto"/>
              <w:left w:val="single" w:sz="4" w:space="0" w:color="auto"/>
              <w:bottom w:val="nil"/>
              <w:right w:val="single" w:sz="4" w:space="0" w:color="auto"/>
            </w:tcBorders>
            <w:noWrap/>
          </w:tcPr>
          <w:p w:rsidR="00BE3D53" w:rsidRPr="00BE3D53" w:rsidRDefault="00BE3D53" w:rsidP="005544EC">
            <w:pPr>
              <w:jc w:val="right"/>
              <w:rPr>
                <w:rFonts w:eastAsia="Times New Roman" w:cs="Tahoma"/>
                <w:b/>
                <w:color w:val="000000"/>
                <w:lang w:eastAsia="en-GB"/>
              </w:rPr>
            </w:pPr>
            <w:r w:rsidRPr="00BE3D53">
              <w:rPr>
                <w:rFonts w:eastAsia="Times New Roman" w:cs="Tahoma"/>
                <w:b/>
                <w:color w:val="000000"/>
                <w:lang w:eastAsia="en-GB"/>
              </w:rPr>
              <w:t>4.67</w:t>
            </w:r>
          </w:p>
        </w:tc>
        <w:tc>
          <w:tcPr>
            <w:tcW w:w="1417" w:type="dxa"/>
            <w:tcBorders>
              <w:top w:val="single" w:sz="4" w:space="0" w:color="auto"/>
              <w:left w:val="single" w:sz="4" w:space="0" w:color="auto"/>
              <w:bottom w:val="nil"/>
              <w:right w:val="single" w:sz="4" w:space="0" w:color="auto"/>
            </w:tcBorders>
            <w:noWrap/>
          </w:tcPr>
          <w:p w:rsidR="00BE3D53" w:rsidRPr="00BE3D53" w:rsidRDefault="00BE3D53" w:rsidP="005544EC">
            <w:pPr>
              <w:jc w:val="right"/>
              <w:rPr>
                <w:rFonts w:eastAsia="Times New Roman" w:cs="Tahoma"/>
                <w:b/>
                <w:color w:val="000000"/>
                <w:lang w:eastAsia="en-GB"/>
              </w:rPr>
            </w:pPr>
            <w:r w:rsidRPr="00BE3D53">
              <w:rPr>
                <w:rFonts w:eastAsia="Times New Roman" w:cs="Tahoma"/>
                <w:b/>
                <w:color w:val="000000"/>
                <w:lang w:eastAsia="en-GB"/>
              </w:rPr>
              <w:t>3</w:t>
            </w:r>
          </w:p>
        </w:tc>
        <w:tc>
          <w:tcPr>
            <w:tcW w:w="1508" w:type="dxa"/>
            <w:tcBorders>
              <w:top w:val="single" w:sz="4" w:space="0" w:color="auto"/>
              <w:left w:val="single" w:sz="4" w:space="0" w:color="auto"/>
              <w:bottom w:val="nil"/>
              <w:right w:val="single" w:sz="4" w:space="0" w:color="auto"/>
            </w:tcBorders>
          </w:tcPr>
          <w:p w:rsidR="00BE3D53" w:rsidRPr="009A0FD3" w:rsidRDefault="00BE3D53" w:rsidP="005544EC">
            <w:pPr>
              <w:jc w:val="right"/>
              <w:rPr>
                <w:rFonts w:eastAsia="Times New Roman" w:cs="Tahoma"/>
                <w:b/>
                <w:color w:val="000000"/>
                <w:lang w:eastAsia="en-GB"/>
              </w:rPr>
            </w:pP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PETER OLIVER</w:t>
            </w:r>
          </w:p>
        </w:tc>
        <w:tc>
          <w:tcPr>
            <w:tcW w:w="2551" w:type="dxa"/>
            <w:tcBorders>
              <w:top w:val="single" w:sz="4" w:space="0" w:color="auto"/>
              <w:left w:val="single" w:sz="4" w:space="0" w:color="auto"/>
              <w:bottom w:val="nil"/>
              <w:right w:val="single" w:sz="4" w:space="0" w:color="auto"/>
            </w:tcBorders>
            <w:noWrap/>
          </w:tcPr>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MT</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PT</w:t>
            </w:r>
          </w:p>
        </w:tc>
        <w:tc>
          <w:tcPr>
            <w:tcW w:w="1418" w:type="dxa"/>
            <w:tcBorders>
              <w:top w:val="single" w:sz="4" w:space="0" w:color="auto"/>
              <w:left w:val="single" w:sz="4" w:space="0" w:color="auto"/>
              <w:bottom w:val="nil"/>
              <w:right w:val="single" w:sz="4" w:space="0" w:color="auto"/>
            </w:tcBorders>
            <w:noWrap/>
          </w:tcPr>
          <w:p w:rsidR="00C84870" w:rsidRPr="00FD23C2" w:rsidRDefault="00FD23C2" w:rsidP="005544EC">
            <w:pPr>
              <w:jc w:val="right"/>
              <w:rPr>
                <w:rFonts w:eastAsia="Times New Roman" w:cs="Tahoma"/>
                <w:color w:val="000000"/>
                <w:lang w:eastAsia="en-GB"/>
              </w:rPr>
            </w:pPr>
            <w:r w:rsidRPr="00FD23C2">
              <w:rPr>
                <w:rFonts w:eastAsia="Times New Roman" w:cs="Tahoma"/>
                <w:color w:val="000000"/>
                <w:lang w:eastAsia="en-GB"/>
              </w:rPr>
              <w:t>5</w:t>
            </w:r>
          </w:p>
          <w:p w:rsidR="00FD23C2" w:rsidRPr="00FD23C2" w:rsidRDefault="00FD23C2" w:rsidP="005544EC">
            <w:pPr>
              <w:jc w:val="right"/>
              <w:rPr>
                <w:rFonts w:eastAsia="Times New Roman" w:cs="Tahoma"/>
                <w:color w:val="000000"/>
                <w:lang w:eastAsia="en-GB"/>
              </w:rPr>
            </w:pPr>
            <w:r w:rsidRPr="00FD23C2">
              <w:rPr>
                <w:rFonts w:eastAsia="Times New Roman" w:cs="Tahoma"/>
                <w:color w:val="000000"/>
                <w:lang w:eastAsia="en-GB"/>
              </w:rPr>
              <w:t>4.93</w:t>
            </w:r>
          </w:p>
          <w:p w:rsidR="00FD23C2" w:rsidRPr="00E430BA" w:rsidRDefault="00FD23C2" w:rsidP="005544EC">
            <w:pPr>
              <w:jc w:val="right"/>
              <w:rPr>
                <w:rFonts w:eastAsia="Times New Roman" w:cs="Tahoma"/>
                <w:b/>
                <w:color w:val="000000"/>
                <w:lang w:eastAsia="en-GB"/>
              </w:rPr>
            </w:pPr>
            <w:r>
              <w:rPr>
                <w:rFonts w:eastAsia="Times New Roman" w:cs="Tahoma"/>
                <w:b/>
                <w:color w:val="000000"/>
                <w:lang w:eastAsia="en-GB"/>
              </w:rPr>
              <w:t>4.95</w:t>
            </w:r>
          </w:p>
        </w:tc>
        <w:tc>
          <w:tcPr>
            <w:tcW w:w="1417" w:type="dxa"/>
            <w:tcBorders>
              <w:top w:val="single" w:sz="4" w:space="0" w:color="auto"/>
              <w:left w:val="single" w:sz="4" w:space="0" w:color="auto"/>
              <w:bottom w:val="nil"/>
              <w:right w:val="single" w:sz="4" w:space="0" w:color="auto"/>
            </w:tcBorders>
            <w:noWrap/>
          </w:tcPr>
          <w:p w:rsidR="00866E00" w:rsidRPr="00615703" w:rsidRDefault="00615703" w:rsidP="005544EC">
            <w:pPr>
              <w:jc w:val="right"/>
              <w:rPr>
                <w:rFonts w:eastAsia="Times New Roman" w:cs="Tahoma"/>
                <w:color w:val="000000"/>
                <w:lang w:eastAsia="en-GB"/>
              </w:rPr>
            </w:pPr>
            <w:r w:rsidRPr="00615703">
              <w:rPr>
                <w:rFonts w:eastAsia="Times New Roman" w:cs="Tahoma"/>
                <w:color w:val="000000"/>
                <w:lang w:eastAsia="en-GB"/>
              </w:rPr>
              <w:t>12</w:t>
            </w:r>
          </w:p>
          <w:p w:rsidR="00615703" w:rsidRPr="00615703" w:rsidRDefault="00615703" w:rsidP="00615703">
            <w:pPr>
              <w:jc w:val="right"/>
              <w:rPr>
                <w:rFonts w:eastAsia="Times New Roman" w:cs="Tahoma"/>
                <w:color w:val="000000"/>
                <w:lang w:eastAsia="en-GB"/>
              </w:rPr>
            </w:pPr>
            <w:r w:rsidRPr="00615703">
              <w:rPr>
                <w:rFonts w:eastAsia="Times New Roman" w:cs="Tahoma"/>
                <w:color w:val="000000"/>
                <w:lang w:eastAsia="en-GB"/>
              </w:rPr>
              <w:t>61</w:t>
            </w:r>
          </w:p>
          <w:p w:rsidR="00615703" w:rsidRPr="007E34E7" w:rsidRDefault="00615703" w:rsidP="00615703">
            <w:pPr>
              <w:jc w:val="right"/>
              <w:rPr>
                <w:rFonts w:eastAsia="Times New Roman" w:cs="Tahoma"/>
                <w:b/>
                <w:color w:val="000000"/>
                <w:lang w:eastAsia="en-GB"/>
              </w:rPr>
            </w:pPr>
            <w:r>
              <w:rPr>
                <w:rFonts w:eastAsia="Times New Roman" w:cs="Tahoma"/>
                <w:b/>
                <w:color w:val="000000"/>
                <w:lang w:eastAsia="en-GB"/>
              </w:rPr>
              <w:t>73</w:t>
            </w:r>
          </w:p>
        </w:tc>
        <w:tc>
          <w:tcPr>
            <w:tcW w:w="1508" w:type="dxa"/>
            <w:tcBorders>
              <w:top w:val="single" w:sz="4" w:space="0" w:color="auto"/>
              <w:left w:val="single" w:sz="4" w:space="0" w:color="auto"/>
              <w:bottom w:val="nil"/>
              <w:right w:val="single" w:sz="4" w:space="0" w:color="auto"/>
            </w:tcBorders>
          </w:tcPr>
          <w:p w:rsidR="00177133" w:rsidRPr="009A0FD3" w:rsidRDefault="0017713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287</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PHIL HALL</w:t>
            </w:r>
          </w:p>
        </w:tc>
        <w:tc>
          <w:tcPr>
            <w:tcW w:w="2551" w:type="dxa"/>
            <w:tcBorders>
              <w:top w:val="single" w:sz="4" w:space="0" w:color="auto"/>
              <w:left w:val="single" w:sz="4" w:space="0" w:color="auto"/>
              <w:bottom w:val="nil"/>
              <w:right w:val="single" w:sz="4" w:space="0" w:color="auto"/>
            </w:tcBorders>
            <w:noWrap/>
          </w:tcPr>
          <w:p w:rsidR="003D3C15" w:rsidRDefault="003D3C15" w:rsidP="005544EC">
            <w:pPr>
              <w:jc w:val="center"/>
              <w:rPr>
                <w:rFonts w:eastAsia="Times New Roman" w:cs="Tahoma"/>
                <w:color w:val="000000"/>
                <w:lang w:eastAsia="en-GB"/>
              </w:rPr>
            </w:pPr>
            <w:r>
              <w:rPr>
                <w:rFonts w:eastAsia="Times New Roman" w:cs="Tahoma"/>
                <w:color w:val="000000"/>
                <w:lang w:eastAsia="en-GB"/>
              </w:rPr>
              <w:t>MT</w:t>
            </w:r>
          </w:p>
          <w:p w:rsidR="007E52DE" w:rsidRDefault="007E52DE" w:rsidP="005544EC">
            <w:pPr>
              <w:jc w:val="center"/>
              <w:rPr>
                <w:rFonts w:eastAsia="Times New Roman" w:cs="Tahoma"/>
                <w:color w:val="000000"/>
                <w:lang w:eastAsia="en-GB"/>
              </w:rPr>
            </w:pPr>
            <w:r>
              <w:rPr>
                <w:rFonts w:eastAsia="Times New Roman" w:cs="Tahoma"/>
                <w:color w:val="000000"/>
                <w:lang w:eastAsia="en-GB"/>
              </w:rPr>
              <w:t>PT</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RT</w:t>
            </w:r>
          </w:p>
          <w:p w:rsidR="0061208A" w:rsidRDefault="0061208A" w:rsidP="005544EC">
            <w:pPr>
              <w:jc w:val="center"/>
              <w:rPr>
                <w:rFonts w:eastAsia="Times New Roman" w:cs="Tahoma"/>
                <w:color w:val="000000"/>
                <w:lang w:eastAsia="en-GB"/>
              </w:rPr>
            </w:pPr>
            <w:r>
              <w:rPr>
                <w:rFonts w:eastAsia="Times New Roman" w:cs="Tahoma"/>
                <w:color w:val="000000"/>
                <w:lang w:eastAsia="en-GB"/>
              </w:rPr>
              <w:t>BRS</w:t>
            </w:r>
          </w:p>
          <w:p w:rsidR="003D3C15" w:rsidRDefault="003D3C15" w:rsidP="005544EC">
            <w:pPr>
              <w:jc w:val="center"/>
              <w:rPr>
                <w:rFonts w:eastAsia="Times New Roman" w:cs="Tahoma"/>
                <w:color w:val="000000"/>
                <w:lang w:eastAsia="en-GB"/>
              </w:rPr>
            </w:pPr>
            <w:r>
              <w:rPr>
                <w:rFonts w:eastAsia="Times New Roman" w:cs="Tahoma"/>
                <w:color w:val="000000"/>
                <w:lang w:eastAsia="en-GB"/>
              </w:rPr>
              <w:t>RPS</w:t>
            </w:r>
          </w:p>
          <w:p w:rsidR="00BE3D53" w:rsidRDefault="00BE3D53" w:rsidP="005544EC">
            <w:pPr>
              <w:jc w:val="center"/>
              <w:rPr>
                <w:rFonts w:eastAsia="Times New Roman" w:cs="Tahoma"/>
                <w:color w:val="000000"/>
                <w:lang w:eastAsia="en-GB"/>
              </w:rPr>
            </w:pPr>
            <w:r>
              <w:rPr>
                <w:rFonts w:eastAsia="Times New Roman" w:cs="Tahoma"/>
                <w:color w:val="000000"/>
                <w:lang w:eastAsia="en-GB"/>
              </w:rPr>
              <w:t>(Penistone Average)</w:t>
            </w:r>
          </w:p>
          <w:p w:rsidR="003D3C15" w:rsidRPr="00BF7EC7" w:rsidRDefault="00BE3D53" w:rsidP="00BE3D53">
            <w:pPr>
              <w:jc w:val="center"/>
              <w:rPr>
                <w:rFonts w:eastAsia="Times New Roman" w:cs="Tahoma"/>
                <w:color w:val="000000"/>
                <w:lang w:eastAsia="en-GB"/>
              </w:rPr>
            </w:pPr>
            <w:r>
              <w:rPr>
                <w:rFonts w:eastAsia="Times New Roman" w:cs="Tahoma"/>
                <w:color w:val="000000"/>
                <w:lang w:eastAsia="en-GB"/>
              </w:rPr>
              <w:t>(Overall average including UT)</w:t>
            </w:r>
          </w:p>
        </w:tc>
        <w:tc>
          <w:tcPr>
            <w:tcW w:w="1418" w:type="dxa"/>
            <w:tcBorders>
              <w:top w:val="single" w:sz="4" w:space="0" w:color="auto"/>
              <w:left w:val="single" w:sz="4" w:space="0" w:color="auto"/>
              <w:bottom w:val="nil"/>
              <w:right w:val="single" w:sz="4" w:space="0" w:color="auto"/>
            </w:tcBorders>
            <w:noWrap/>
          </w:tcPr>
          <w:p w:rsidR="00C84870" w:rsidRPr="00692BA4" w:rsidRDefault="007E52DE" w:rsidP="005544EC">
            <w:pPr>
              <w:jc w:val="right"/>
              <w:rPr>
                <w:rFonts w:eastAsia="Times New Roman" w:cs="Tahoma"/>
                <w:color w:val="000000"/>
                <w:lang w:eastAsia="en-GB"/>
              </w:rPr>
            </w:pPr>
            <w:r w:rsidRPr="00692BA4">
              <w:rPr>
                <w:rFonts w:eastAsia="Times New Roman" w:cs="Tahoma"/>
                <w:color w:val="000000"/>
                <w:lang w:eastAsia="en-GB"/>
              </w:rPr>
              <w:t>5</w:t>
            </w:r>
          </w:p>
          <w:p w:rsidR="007E52DE" w:rsidRPr="00692BA4" w:rsidRDefault="007E52DE" w:rsidP="005544EC">
            <w:pPr>
              <w:jc w:val="right"/>
              <w:rPr>
                <w:rFonts w:eastAsia="Times New Roman" w:cs="Tahoma"/>
                <w:color w:val="000000"/>
                <w:lang w:eastAsia="en-GB"/>
              </w:rPr>
            </w:pPr>
            <w:r w:rsidRPr="00692BA4">
              <w:rPr>
                <w:rFonts w:eastAsia="Times New Roman" w:cs="Tahoma"/>
                <w:color w:val="000000"/>
                <w:lang w:eastAsia="en-GB"/>
              </w:rPr>
              <w:t>5</w:t>
            </w:r>
          </w:p>
          <w:p w:rsidR="007E52DE" w:rsidRPr="00692BA4" w:rsidRDefault="007E52DE" w:rsidP="005544EC">
            <w:pPr>
              <w:jc w:val="right"/>
              <w:rPr>
                <w:rFonts w:eastAsia="Times New Roman" w:cs="Tahoma"/>
                <w:color w:val="000000"/>
                <w:lang w:eastAsia="en-GB"/>
              </w:rPr>
            </w:pPr>
            <w:r w:rsidRPr="00692BA4">
              <w:rPr>
                <w:rFonts w:eastAsia="Times New Roman" w:cs="Tahoma"/>
                <w:color w:val="000000"/>
                <w:lang w:eastAsia="en-GB"/>
              </w:rPr>
              <w:t>5</w:t>
            </w:r>
          </w:p>
          <w:p w:rsidR="007E52DE" w:rsidRPr="00692BA4" w:rsidRDefault="007E52DE" w:rsidP="005544EC">
            <w:pPr>
              <w:jc w:val="right"/>
              <w:rPr>
                <w:rFonts w:eastAsia="Times New Roman" w:cs="Tahoma"/>
                <w:color w:val="000000"/>
                <w:lang w:eastAsia="en-GB"/>
              </w:rPr>
            </w:pPr>
            <w:r w:rsidRPr="00692BA4">
              <w:rPr>
                <w:rFonts w:eastAsia="Times New Roman" w:cs="Tahoma"/>
                <w:color w:val="000000"/>
                <w:lang w:eastAsia="en-GB"/>
              </w:rPr>
              <w:t>5</w:t>
            </w:r>
          </w:p>
          <w:p w:rsidR="007E52DE" w:rsidRDefault="007E52DE" w:rsidP="005544EC">
            <w:pPr>
              <w:jc w:val="right"/>
              <w:rPr>
                <w:rFonts w:eastAsia="Times New Roman" w:cs="Tahoma"/>
                <w:color w:val="000000"/>
                <w:lang w:eastAsia="en-GB"/>
              </w:rPr>
            </w:pPr>
            <w:r w:rsidRPr="00692BA4">
              <w:rPr>
                <w:rFonts w:eastAsia="Times New Roman" w:cs="Tahoma"/>
                <w:color w:val="000000"/>
                <w:lang w:eastAsia="en-GB"/>
              </w:rPr>
              <w:t>5</w:t>
            </w:r>
          </w:p>
          <w:p w:rsidR="00BE3D53" w:rsidRPr="001B766D" w:rsidRDefault="001B766D" w:rsidP="005544EC">
            <w:pPr>
              <w:jc w:val="right"/>
              <w:rPr>
                <w:rFonts w:eastAsia="Times New Roman" w:cs="Tahoma"/>
                <w:b/>
                <w:color w:val="000000"/>
                <w:lang w:eastAsia="en-GB"/>
              </w:rPr>
            </w:pPr>
            <w:r w:rsidRPr="001B766D">
              <w:rPr>
                <w:rFonts w:eastAsia="Times New Roman" w:cs="Tahoma"/>
                <w:b/>
                <w:color w:val="000000"/>
                <w:lang w:eastAsia="en-GB"/>
              </w:rPr>
              <w:t>5</w:t>
            </w:r>
          </w:p>
          <w:p w:rsidR="007E52DE" w:rsidRPr="00E430BA" w:rsidRDefault="001B766D" w:rsidP="005544EC">
            <w:pPr>
              <w:jc w:val="right"/>
              <w:rPr>
                <w:rFonts w:eastAsia="Times New Roman" w:cs="Tahoma"/>
                <w:b/>
                <w:color w:val="000000"/>
                <w:lang w:eastAsia="en-GB"/>
              </w:rPr>
            </w:pPr>
            <w:r>
              <w:rPr>
                <w:rFonts w:eastAsia="Times New Roman" w:cs="Tahoma"/>
                <w:b/>
                <w:color w:val="000000"/>
                <w:lang w:eastAsia="en-GB"/>
              </w:rPr>
              <w:t>(</w:t>
            </w:r>
            <w:r w:rsidR="00692BA4">
              <w:rPr>
                <w:rFonts w:eastAsia="Times New Roman" w:cs="Tahoma"/>
                <w:b/>
                <w:color w:val="000000"/>
                <w:lang w:eastAsia="en-GB"/>
              </w:rPr>
              <w:t>4.99</w:t>
            </w:r>
            <w:r>
              <w:rPr>
                <w:rFonts w:eastAsia="Times New Roman" w:cs="Tahoma"/>
                <w:b/>
                <w:color w:val="000000"/>
                <w:lang w:eastAsia="en-GB"/>
              </w:rPr>
              <w:t>)</w:t>
            </w:r>
          </w:p>
        </w:tc>
        <w:tc>
          <w:tcPr>
            <w:tcW w:w="1417" w:type="dxa"/>
            <w:tcBorders>
              <w:top w:val="single" w:sz="4" w:space="0" w:color="auto"/>
              <w:left w:val="single" w:sz="4" w:space="0" w:color="auto"/>
              <w:bottom w:val="nil"/>
              <w:right w:val="single" w:sz="4" w:space="0" w:color="auto"/>
            </w:tcBorders>
            <w:noWrap/>
          </w:tcPr>
          <w:p w:rsidR="00866E00" w:rsidRPr="00D02251" w:rsidRDefault="00D02251" w:rsidP="005544EC">
            <w:pPr>
              <w:jc w:val="right"/>
              <w:rPr>
                <w:rFonts w:eastAsia="Times New Roman" w:cs="Tahoma"/>
                <w:color w:val="000000"/>
                <w:lang w:eastAsia="en-GB"/>
              </w:rPr>
            </w:pPr>
            <w:r w:rsidRPr="00D02251">
              <w:rPr>
                <w:rFonts w:eastAsia="Times New Roman" w:cs="Tahoma"/>
                <w:color w:val="000000"/>
                <w:lang w:eastAsia="en-GB"/>
              </w:rPr>
              <w:t>16</w:t>
            </w:r>
          </w:p>
          <w:p w:rsidR="00D02251" w:rsidRPr="00D02251" w:rsidRDefault="001B766D" w:rsidP="005544EC">
            <w:pPr>
              <w:jc w:val="right"/>
              <w:rPr>
                <w:rFonts w:eastAsia="Times New Roman" w:cs="Tahoma"/>
                <w:color w:val="000000"/>
                <w:lang w:eastAsia="en-GB"/>
              </w:rPr>
            </w:pPr>
            <w:r>
              <w:rPr>
                <w:rFonts w:eastAsia="Times New Roman" w:cs="Tahoma"/>
                <w:color w:val="000000"/>
                <w:lang w:eastAsia="en-GB"/>
              </w:rPr>
              <w:t>9</w:t>
            </w:r>
          </w:p>
          <w:p w:rsidR="00D02251" w:rsidRPr="00D02251" w:rsidRDefault="00D02251" w:rsidP="005544EC">
            <w:pPr>
              <w:jc w:val="right"/>
              <w:rPr>
                <w:rFonts w:eastAsia="Times New Roman" w:cs="Tahoma"/>
                <w:color w:val="000000"/>
                <w:lang w:eastAsia="en-GB"/>
              </w:rPr>
            </w:pPr>
            <w:r w:rsidRPr="00D02251">
              <w:rPr>
                <w:rFonts w:eastAsia="Times New Roman" w:cs="Tahoma"/>
                <w:color w:val="000000"/>
                <w:lang w:eastAsia="en-GB"/>
              </w:rPr>
              <w:t>18</w:t>
            </w:r>
          </w:p>
          <w:p w:rsidR="00D02251" w:rsidRPr="00D02251" w:rsidRDefault="00D02251" w:rsidP="005544EC">
            <w:pPr>
              <w:jc w:val="right"/>
              <w:rPr>
                <w:rFonts w:eastAsia="Times New Roman" w:cs="Tahoma"/>
                <w:color w:val="000000"/>
                <w:lang w:eastAsia="en-GB"/>
              </w:rPr>
            </w:pPr>
            <w:r w:rsidRPr="00D02251">
              <w:rPr>
                <w:rFonts w:eastAsia="Times New Roman" w:cs="Tahoma"/>
                <w:color w:val="000000"/>
                <w:lang w:eastAsia="en-GB"/>
              </w:rPr>
              <w:t>9</w:t>
            </w:r>
          </w:p>
          <w:p w:rsidR="00D02251" w:rsidRPr="00D02251" w:rsidRDefault="00D02251" w:rsidP="005544EC">
            <w:pPr>
              <w:jc w:val="right"/>
              <w:rPr>
                <w:rFonts w:eastAsia="Times New Roman" w:cs="Tahoma"/>
                <w:color w:val="000000"/>
                <w:lang w:eastAsia="en-GB"/>
              </w:rPr>
            </w:pPr>
            <w:r w:rsidRPr="00D02251">
              <w:rPr>
                <w:rFonts w:eastAsia="Times New Roman" w:cs="Tahoma"/>
                <w:color w:val="000000"/>
                <w:lang w:eastAsia="en-GB"/>
              </w:rPr>
              <w:t>4</w:t>
            </w:r>
          </w:p>
          <w:p w:rsidR="00BE3D53" w:rsidRDefault="001B766D" w:rsidP="00D02251">
            <w:pPr>
              <w:jc w:val="right"/>
              <w:rPr>
                <w:rFonts w:eastAsia="Times New Roman" w:cs="Tahoma"/>
                <w:b/>
                <w:color w:val="000000"/>
                <w:lang w:eastAsia="en-GB"/>
              </w:rPr>
            </w:pPr>
            <w:r>
              <w:rPr>
                <w:rFonts w:eastAsia="Times New Roman" w:cs="Tahoma"/>
                <w:b/>
                <w:color w:val="000000"/>
                <w:lang w:eastAsia="en-GB"/>
              </w:rPr>
              <w:t>56</w:t>
            </w:r>
          </w:p>
          <w:p w:rsidR="00615703" w:rsidRPr="00866E00" w:rsidRDefault="001B766D" w:rsidP="00D02251">
            <w:pPr>
              <w:jc w:val="right"/>
              <w:rPr>
                <w:rFonts w:eastAsia="Times New Roman" w:cs="Tahoma"/>
                <w:b/>
                <w:color w:val="000000"/>
                <w:lang w:eastAsia="en-GB"/>
              </w:rPr>
            </w:pPr>
            <w:r>
              <w:rPr>
                <w:rFonts w:eastAsia="Times New Roman" w:cs="Tahoma"/>
                <w:b/>
                <w:color w:val="000000"/>
                <w:lang w:eastAsia="en-GB"/>
              </w:rPr>
              <w:t>(70)</w:t>
            </w:r>
          </w:p>
        </w:tc>
        <w:tc>
          <w:tcPr>
            <w:tcW w:w="1508" w:type="dxa"/>
            <w:tcBorders>
              <w:top w:val="single" w:sz="4" w:space="0" w:color="auto"/>
              <w:left w:val="single" w:sz="4" w:space="0" w:color="auto"/>
              <w:bottom w:val="nil"/>
              <w:right w:val="single" w:sz="4" w:space="0" w:color="auto"/>
            </w:tcBorders>
          </w:tcPr>
          <w:p w:rsidR="00177133" w:rsidRDefault="0017713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Default="009A0FD3" w:rsidP="005544EC">
            <w:pPr>
              <w:jc w:val="right"/>
              <w:rPr>
                <w:rFonts w:eastAsia="Times New Roman" w:cs="Tahoma"/>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125</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RACHEL WOOD</w:t>
            </w:r>
          </w:p>
        </w:tc>
        <w:tc>
          <w:tcPr>
            <w:tcW w:w="2551" w:type="dxa"/>
            <w:tcBorders>
              <w:top w:val="single" w:sz="4" w:space="0" w:color="auto"/>
              <w:left w:val="single" w:sz="4" w:space="0" w:color="auto"/>
              <w:bottom w:val="nil"/>
              <w:right w:val="single" w:sz="4" w:space="0" w:color="auto"/>
            </w:tcBorders>
            <w:noWrap/>
          </w:tcPr>
          <w:p w:rsidR="003D3C15" w:rsidRDefault="003D3C15" w:rsidP="005544EC">
            <w:pPr>
              <w:jc w:val="center"/>
              <w:rPr>
                <w:rFonts w:eastAsia="Times New Roman" w:cs="Tahoma"/>
                <w:color w:val="000000"/>
                <w:lang w:eastAsia="en-GB"/>
              </w:rPr>
            </w:pPr>
            <w:r>
              <w:rPr>
                <w:rFonts w:eastAsia="Times New Roman" w:cs="Tahoma"/>
                <w:color w:val="000000"/>
                <w:lang w:eastAsia="en-GB"/>
              </w:rPr>
              <w:t>MT</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PT</w:t>
            </w:r>
          </w:p>
        </w:tc>
        <w:tc>
          <w:tcPr>
            <w:tcW w:w="1418" w:type="dxa"/>
            <w:tcBorders>
              <w:top w:val="single" w:sz="4" w:space="0" w:color="auto"/>
              <w:left w:val="single" w:sz="4" w:space="0" w:color="auto"/>
              <w:bottom w:val="nil"/>
              <w:right w:val="single" w:sz="4" w:space="0" w:color="auto"/>
            </w:tcBorders>
            <w:noWrap/>
          </w:tcPr>
          <w:p w:rsidR="00C84870" w:rsidRPr="005311A9" w:rsidRDefault="005311A9" w:rsidP="005544EC">
            <w:pPr>
              <w:jc w:val="right"/>
              <w:rPr>
                <w:rFonts w:eastAsia="Times New Roman" w:cs="Tahoma"/>
                <w:color w:val="000000"/>
                <w:lang w:eastAsia="en-GB"/>
              </w:rPr>
            </w:pPr>
            <w:r w:rsidRPr="005311A9">
              <w:rPr>
                <w:rFonts w:eastAsia="Times New Roman" w:cs="Tahoma"/>
                <w:color w:val="000000"/>
                <w:lang w:eastAsia="en-GB"/>
              </w:rPr>
              <w:t>5</w:t>
            </w:r>
          </w:p>
          <w:p w:rsidR="005311A9" w:rsidRPr="005311A9" w:rsidRDefault="005311A9" w:rsidP="005311A9">
            <w:pPr>
              <w:jc w:val="right"/>
              <w:rPr>
                <w:rFonts w:eastAsia="Times New Roman" w:cs="Tahoma"/>
                <w:color w:val="000000"/>
                <w:lang w:eastAsia="en-GB"/>
              </w:rPr>
            </w:pPr>
            <w:r w:rsidRPr="005311A9">
              <w:rPr>
                <w:rFonts w:eastAsia="Times New Roman" w:cs="Tahoma"/>
                <w:color w:val="000000"/>
                <w:lang w:eastAsia="en-GB"/>
              </w:rPr>
              <w:t>4.99</w:t>
            </w:r>
          </w:p>
          <w:p w:rsidR="005311A9" w:rsidRPr="00E430BA" w:rsidRDefault="005311A9" w:rsidP="005311A9">
            <w:pPr>
              <w:jc w:val="right"/>
              <w:rPr>
                <w:rFonts w:eastAsia="Times New Roman" w:cs="Tahoma"/>
                <w:b/>
                <w:color w:val="000000"/>
                <w:lang w:eastAsia="en-GB"/>
              </w:rPr>
            </w:pPr>
            <w:r>
              <w:rPr>
                <w:rFonts w:eastAsia="Times New Roman" w:cs="Tahoma"/>
                <w:b/>
                <w:color w:val="000000"/>
                <w:lang w:eastAsia="en-GB"/>
              </w:rPr>
              <w:t>4.99</w:t>
            </w:r>
          </w:p>
        </w:tc>
        <w:tc>
          <w:tcPr>
            <w:tcW w:w="1417" w:type="dxa"/>
            <w:tcBorders>
              <w:top w:val="single" w:sz="4" w:space="0" w:color="auto"/>
              <w:left w:val="single" w:sz="4" w:space="0" w:color="auto"/>
              <w:bottom w:val="nil"/>
              <w:right w:val="single" w:sz="4" w:space="0" w:color="auto"/>
            </w:tcBorders>
            <w:noWrap/>
          </w:tcPr>
          <w:p w:rsidR="00866E00" w:rsidRPr="005311A9" w:rsidRDefault="005311A9" w:rsidP="005544EC">
            <w:pPr>
              <w:jc w:val="right"/>
              <w:rPr>
                <w:rFonts w:eastAsia="Times New Roman" w:cs="Tahoma"/>
                <w:color w:val="000000"/>
                <w:lang w:eastAsia="en-GB"/>
              </w:rPr>
            </w:pPr>
            <w:r w:rsidRPr="005311A9">
              <w:rPr>
                <w:rFonts w:eastAsia="Times New Roman" w:cs="Tahoma"/>
                <w:color w:val="000000"/>
                <w:lang w:eastAsia="en-GB"/>
              </w:rPr>
              <w:t>25</w:t>
            </w:r>
          </w:p>
          <w:p w:rsidR="005311A9" w:rsidRPr="005311A9" w:rsidRDefault="005311A9" w:rsidP="005544EC">
            <w:pPr>
              <w:jc w:val="right"/>
              <w:rPr>
                <w:rFonts w:eastAsia="Times New Roman" w:cs="Tahoma"/>
                <w:color w:val="000000"/>
                <w:lang w:eastAsia="en-GB"/>
              </w:rPr>
            </w:pPr>
            <w:r w:rsidRPr="005311A9">
              <w:rPr>
                <w:rFonts w:eastAsia="Times New Roman" w:cs="Tahoma"/>
                <w:color w:val="000000"/>
                <w:lang w:eastAsia="en-GB"/>
              </w:rPr>
              <w:t>88</w:t>
            </w:r>
          </w:p>
          <w:p w:rsidR="005311A9" w:rsidRPr="007E34E7" w:rsidRDefault="005311A9" w:rsidP="005311A9">
            <w:pPr>
              <w:jc w:val="right"/>
              <w:rPr>
                <w:rFonts w:eastAsia="Times New Roman" w:cs="Tahoma"/>
                <w:b/>
                <w:color w:val="000000"/>
                <w:lang w:eastAsia="en-GB"/>
              </w:rPr>
            </w:pPr>
            <w:r>
              <w:rPr>
                <w:rFonts w:eastAsia="Times New Roman" w:cs="Tahoma"/>
                <w:b/>
                <w:color w:val="000000"/>
                <w:lang w:eastAsia="en-GB"/>
              </w:rPr>
              <w:t>113</w:t>
            </w:r>
          </w:p>
        </w:tc>
        <w:tc>
          <w:tcPr>
            <w:tcW w:w="1508" w:type="dxa"/>
            <w:tcBorders>
              <w:top w:val="single" w:sz="4" w:space="0" w:color="auto"/>
              <w:left w:val="single" w:sz="4" w:space="0" w:color="auto"/>
              <w:bottom w:val="nil"/>
              <w:right w:val="single" w:sz="4" w:space="0" w:color="auto"/>
            </w:tcBorders>
          </w:tcPr>
          <w:p w:rsidR="00177133" w:rsidRPr="009A0FD3" w:rsidRDefault="0017713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258</w:t>
            </w:r>
          </w:p>
        </w:tc>
      </w:tr>
      <w:tr w:rsidR="003D3C15" w:rsidRPr="00361BE8" w:rsidTr="005544EC">
        <w:trPr>
          <w:trHeight w:val="300"/>
          <w:jc w:val="center"/>
        </w:trPr>
        <w:tc>
          <w:tcPr>
            <w:tcW w:w="2122" w:type="dxa"/>
            <w:tcBorders>
              <w:top w:val="single" w:sz="4" w:space="0" w:color="auto"/>
              <w:left w:val="single" w:sz="4" w:space="0" w:color="auto"/>
              <w:bottom w:val="nil"/>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ROGER HAMLETT</w:t>
            </w:r>
          </w:p>
        </w:tc>
        <w:tc>
          <w:tcPr>
            <w:tcW w:w="2551" w:type="dxa"/>
            <w:tcBorders>
              <w:top w:val="single" w:sz="4" w:space="0" w:color="auto"/>
              <w:left w:val="single" w:sz="4" w:space="0" w:color="auto"/>
              <w:bottom w:val="nil"/>
              <w:right w:val="single" w:sz="4" w:space="0" w:color="auto"/>
            </w:tcBorders>
            <w:noWrap/>
          </w:tcPr>
          <w:p w:rsidR="001D1329" w:rsidRDefault="001D1329" w:rsidP="005544EC">
            <w:pPr>
              <w:jc w:val="center"/>
              <w:rPr>
                <w:rFonts w:eastAsia="Times New Roman" w:cs="Tahoma"/>
                <w:color w:val="000000"/>
                <w:lang w:eastAsia="en-GB"/>
              </w:rPr>
            </w:pPr>
            <w:r>
              <w:rPr>
                <w:rFonts w:eastAsia="Times New Roman" w:cs="Tahoma"/>
                <w:color w:val="000000"/>
                <w:lang w:eastAsia="en-GB"/>
              </w:rPr>
              <w:t>BASIC</w:t>
            </w:r>
          </w:p>
          <w:p w:rsidR="003D3C15" w:rsidRDefault="003D3C15" w:rsidP="005544EC">
            <w:pPr>
              <w:jc w:val="center"/>
              <w:rPr>
                <w:rFonts w:eastAsia="Times New Roman" w:cs="Tahoma"/>
                <w:color w:val="000000"/>
                <w:lang w:eastAsia="en-GB"/>
              </w:rPr>
            </w:pPr>
            <w:r>
              <w:rPr>
                <w:rFonts w:eastAsia="Times New Roman" w:cs="Tahoma"/>
                <w:color w:val="000000"/>
                <w:lang w:eastAsia="en-GB"/>
              </w:rPr>
              <w:t>ET</w:t>
            </w:r>
          </w:p>
          <w:p w:rsidR="003D3C15" w:rsidRDefault="003D3C15" w:rsidP="005544EC">
            <w:pPr>
              <w:jc w:val="center"/>
              <w:rPr>
                <w:rFonts w:eastAsia="Times New Roman" w:cs="Tahoma"/>
                <w:color w:val="000000"/>
                <w:lang w:eastAsia="en-GB"/>
              </w:rPr>
            </w:pPr>
            <w:r>
              <w:rPr>
                <w:rFonts w:eastAsia="Times New Roman" w:cs="Tahoma"/>
                <w:color w:val="000000"/>
                <w:lang w:eastAsia="en-GB"/>
              </w:rPr>
              <w:t>MT</w:t>
            </w:r>
          </w:p>
          <w:p w:rsidR="00C84870" w:rsidRDefault="00C84870" w:rsidP="005544EC">
            <w:pPr>
              <w:jc w:val="center"/>
              <w:rPr>
                <w:rFonts w:eastAsia="Times New Roman" w:cs="Tahoma"/>
                <w:color w:val="000000"/>
                <w:lang w:eastAsia="en-GB"/>
              </w:rPr>
            </w:pPr>
            <w:r>
              <w:rPr>
                <w:rFonts w:eastAsia="Times New Roman" w:cs="Tahoma"/>
                <w:color w:val="000000"/>
                <w:lang w:eastAsia="en-GB"/>
              </w:rPr>
              <w:t>RT</w:t>
            </w:r>
          </w:p>
          <w:p w:rsidR="00C84870" w:rsidRDefault="00C84870" w:rsidP="005544EC">
            <w:pPr>
              <w:jc w:val="center"/>
              <w:rPr>
                <w:rFonts w:eastAsia="Times New Roman" w:cs="Tahoma"/>
                <w:color w:val="000000"/>
                <w:lang w:eastAsia="en-GB"/>
              </w:rPr>
            </w:pPr>
            <w:r>
              <w:rPr>
                <w:rFonts w:eastAsia="Times New Roman" w:cs="Tahoma"/>
                <w:color w:val="000000"/>
                <w:lang w:eastAsia="en-GB"/>
              </w:rPr>
              <w:t>VT</w:t>
            </w:r>
          </w:p>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UT</w:t>
            </w:r>
          </w:p>
          <w:p w:rsidR="003D3C15" w:rsidRPr="00BF7EC7" w:rsidRDefault="003D3C15" w:rsidP="005544EC">
            <w:pPr>
              <w:jc w:val="center"/>
              <w:rPr>
                <w:rFonts w:eastAsia="Times New Roman" w:cs="Tahoma"/>
                <w:color w:val="000000"/>
                <w:lang w:eastAsia="en-GB"/>
              </w:rPr>
            </w:pPr>
          </w:p>
        </w:tc>
        <w:tc>
          <w:tcPr>
            <w:tcW w:w="1418" w:type="dxa"/>
            <w:tcBorders>
              <w:top w:val="single" w:sz="4" w:space="0" w:color="auto"/>
              <w:left w:val="single" w:sz="4" w:space="0" w:color="auto"/>
              <w:bottom w:val="nil"/>
              <w:right w:val="single" w:sz="4" w:space="0" w:color="auto"/>
            </w:tcBorders>
            <w:noWrap/>
          </w:tcPr>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5</w:t>
            </w:r>
          </w:p>
          <w:p w:rsidR="00C84870"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5</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5</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5</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5</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4.67</w:t>
            </w:r>
          </w:p>
          <w:p w:rsidR="001D1329" w:rsidRPr="00E430BA" w:rsidRDefault="001D1329" w:rsidP="005544EC">
            <w:pPr>
              <w:jc w:val="right"/>
              <w:rPr>
                <w:rFonts w:eastAsia="Times New Roman" w:cs="Tahoma"/>
                <w:b/>
                <w:color w:val="000000"/>
                <w:lang w:eastAsia="en-GB"/>
              </w:rPr>
            </w:pPr>
            <w:r>
              <w:rPr>
                <w:rFonts w:eastAsia="Times New Roman" w:cs="Tahoma"/>
                <w:b/>
                <w:color w:val="000000"/>
                <w:lang w:eastAsia="en-GB"/>
              </w:rPr>
              <w:t>4.94</w:t>
            </w:r>
          </w:p>
        </w:tc>
        <w:tc>
          <w:tcPr>
            <w:tcW w:w="1417" w:type="dxa"/>
            <w:tcBorders>
              <w:top w:val="single" w:sz="4" w:space="0" w:color="auto"/>
              <w:left w:val="single" w:sz="4" w:space="0" w:color="auto"/>
              <w:bottom w:val="nil"/>
              <w:right w:val="single" w:sz="4" w:space="0" w:color="auto"/>
            </w:tcBorders>
            <w:noWrap/>
          </w:tcPr>
          <w:p w:rsidR="00866E00"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1</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6</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3</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2</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1</w:t>
            </w:r>
          </w:p>
          <w:p w:rsidR="001D1329" w:rsidRPr="001D1329" w:rsidRDefault="001D1329" w:rsidP="005544EC">
            <w:pPr>
              <w:jc w:val="right"/>
              <w:rPr>
                <w:rFonts w:eastAsia="Times New Roman" w:cs="Tahoma"/>
                <w:color w:val="000000"/>
                <w:lang w:eastAsia="en-GB"/>
              </w:rPr>
            </w:pPr>
            <w:r w:rsidRPr="001D1329">
              <w:rPr>
                <w:rFonts w:eastAsia="Times New Roman" w:cs="Tahoma"/>
                <w:color w:val="000000"/>
                <w:lang w:eastAsia="en-GB"/>
              </w:rPr>
              <w:t>3</w:t>
            </w:r>
          </w:p>
          <w:p w:rsidR="001D1329" w:rsidRPr="007E34E7" w:rsidRDefault="001D1329" w:rsidP="005544EC">
            <w:pPr>
              <w:jc w:val="right"/>
              <w:rPr>
                <w:rFonts w:eastAsia="Times New Roman" w:cs="Tahoma"/>
                <w:b/>
                <w:color w:val="000000"/>
                <w:lang w:eastAsia="en-GB"/>
              </w:rPr>
            </w:pPr>
            <w:r>
              <w:rPr>
                <w:rFonts w:eastAsia="Times New Roman" w:cs="Tahoma"/>
                <w:b/>
                <w:color w:val="000000"/>
                <w:lang w:eastAsia="en-GB"/>
              </w:rPr>
              <w:t>16</w:t>
            </w:r>
          </w:p>
        </w:tc>
        <w:tc>
          <w:tcPr>
            <w:tcW w:w="1508" w:type="dxa"/>
            <w:tcBorders>
              <w:top w:val="single" w:sz="4" w:space="0" w:color="auto"/>
              <w:left w:val="single" w:sz="4" w:space="0" w:color="auto"/>
              <w:bottom w:val="nil"/>
              <w:right w:val="single" w:sz="4" w:space="0" w:color="auto"/>
            </w:tcBorders>
          </w:tcPr>
          <w:p w:rsidR="00177133" w:rsidRPr="009A0FD3" w:rsidRDefault="0017713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166</w:t>
            </w:r>
          </w:p>
        </w:tc>
      </w:tr>
      <w:tr w:rsidR="00D554F6" w:rsidRPr="00361BE8" w:rsidTr="005E157D">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D554F6" w:rsidRPr="00BF7EC7" w:rsidRDefault="00D554F6" w:rsidP="005544EC">
            <w:pPr>
              <w:rPr>
                <w:rFonts w:eastAsia="Times New Roman" w:cs="Tahoma"/>
                <w:color w:val="000000"/>
                <w:lang w:eastAsia="en-GB"/>
              </w:rPr>
            </w:pPr>
            <w:r>
              <w:rPr>
                <w:rFonts w:eastAsia="Times New Roman" w:cs="Tahoma"/>
                <w:color w:val="000000"/>
                <w:lang w:eastAsia="en-GB"/>
              </w:rPr>
              <w:t>STEVE FIELDING</w:t>
            </w:r>
          </w:p>
        </w:tc>
        <w:tc>
          <w:tcPr>
            <w:tcW w:w="2551" w:type="dxa"/>
            <w:tcBorders>
              <w:top w:val="single" w:sz="4" w:space="0" w:color="auto"/>
              <w:left w:val="single" w:sz="4" w:space="0" w:color="auto"/>
              <w:bottom w:val="nil"/>
              <w:right w:val="single" w:sz="4" w:space="0" w:color="auto"/>
            </w:tcBorders>
            <w:noWrap/>
          </w:tcPr>
          <w:p w:rsidR="00D554F6" w:rsidRPr="00BF7EC7" w:rsidRDefault="00D554F6" w:rsidP="005544EC">
            <w:pPr>
              <w:jc w:val="center"/>
              <w:rPr>
                <w:rFonts w:eastAsia="Times New Roman" w:cs="Tahoma"/>
                <w:color w:val="000000"/>
                <w:lang w:eastAsia="en-GB"/>
              </w:rPr>
            </w:pPr>
            <w:r>
              <w:rPr>
                <w:rFonts w:eastAsia="Times New Roman" w:cs="Tahoma"/>
                <w:color w:val="000000"/>
                <w:lang w:eastAsia="en-GB"/>
              </w:rPr>
              <w:t>WI</w:t>
            </w:r>
          </w:p>
        </w:tc>
        <w:tc>
          <w:tcPr>
            <w:tcW w:w="1418" w:type="dxa"/>
            <w:tcBorders>
              <w:top w:val="single" w:sz="4" w:space="0" w:color="auto"/>
              <w:left w:val="single" w:sz="4" w:space="0" w:color="auto"/>
              <w:bottom w:val="nil"/>
              <w:right w:val="single" w:sz="4" w:space="0" w:color="auto"/>
            </w:tcBorders>
            <w:noWrap/>
          </w:tcPr>
          <w:p w:rsidR="00D554F6" w:rsidRPr="00D554F6" w:rsidRDefault="00D554F6" w:rsidP="00397473">
            <w:pPr>
              <w:jc w:val="right"/>
              <w:rPr>
                <w:rFonts w:eastAsia="Times New Roman" w:cs="Tahoma"/>
                <w:b/>
                <w:color w:val="000000"/>
                <w:lang w:eastAsia="en-GB"/>
              </w:rPr>
            </w:pPr>
            <w:r w:rsidRPr="00D554F6">
              <w:rPr>
                <w:rFonts w:eastAsia="Times New Roman" w:cs="Tahoma"/>
                <w:b/>
                <w:color w:val="000000"/>
                <w:lang w:eastAsia="en-GB"/>
              </w:rPr>
              <w:t>5</w:t>
            </w:r>
          </w:p>
        </w:tc>
        <w:tc>
          <w:tcPr>
            <w:tcW w:w="1417" w:type="dxa"/>
            <w:tcBorders>
              <w:top w:val="single" w:sz="4" w:space="0" w:color="auto"/>
              <w:left w:val="single" w:sz="4" w:space="0" w:color="auto"/>
              <w:bottom w:val="nil"/>
              <w:right w:val="single" w:sz="4" w:space="0" w:color="auto"/>
            </w:tcBorders>
            <w:noWrap/>
          </w:tcPr>
          <w:p w:rsidR="00D554F6" w:rsidRPr="00D554F6" w:rsidRDefault="00D554F6" w:rsidP="005544EC">
            <w:pPr>
              <w:jc w:val="right"/>
              <w:rPr>
                <w:rFonts w:eastAsia="Times New Roman" w:cs="Tahoma"/>
                <w:b/>
                <w:color w:val="000000"/>
                <w:lang w:eastAsia="en-GB"/>
              </w:rPr>
            </w:pPr>
            <w:r w:rsidRPr="00D554F6">
              <w:rPr>
                <w:rFonts w:eastAsia="Times New Roman" w:cs="Tahoma"/>
                <w:b/>
                <w:color w:val="000000"/>
                <w:lang w:eastAsia="en-GB"/>
              </w:rPr>
              <w:t>1</w:t>
            </w:r>
          </w:p>
        </w:tc>
        <w:tc>
          <w:tcPr>
            <w:tcW w:w="1508" w:type="dxa"/>
            <w:tcBorders>
              <w:top w:val="single" w:sz="4" w:space="0" w:color="auto"/>
              <w:left w:val="single" w:sz="4" w:space="0" w:color="auto"/>
              <w:bottom w:val="nil"/>
              <w:right w:val="single" w:sz="4" w:space="0" w:color="auto"/>
            </w:tcBorders>
          </w:tcPr>
          <w:p w:rsidR="00D554F6" w:rsidRPr="00D554F6" w:rsidRDefault="00D554F6" w:rsidP="005544EC">
            <w:pPr>
              <w:jc w:val="right"/>
              <w:rPr>
                <w:rFonts w:eastAsia="Times New Roman" w:cs="Tahoma"/>
                <w:b/>
                <w:color w:val="000000"/>
                <w:lang w:eastAsia="en-GB"/>
              </w:rPr>
            </w:pPr>
            <w:r w:rsidRPr="00D554F6">
              <w:rPr>
                <w:rFonts w:eastAsia="Times New Roman" w:cs="Tahoma"/>
                <w:b/>
                <w:color w:val="000000"/>
                <w:lang w:eastAsia="en-GB"/>
              </w:rPr>
              <w:t>2</w:t>
            </w:r>
          </w:p>
        </w:tc>
      </w:tr>
      <w:tr w:rsidR="003D3C15" w:rsidRPr="00361BE8" w:rsidTr="005E157D">
        <w:trPr>
          <w:trHeight w:val="300"/>
          <w:jc w:val="center"/>
        </w:trPr>
        <w:tc>
          <w:tcPr>
            <w:tcW w:w="2122" w:type="dxa"/>
            <w:tcBorders>
              <w:top w:val="single" w:sz="4" w:space="0" w:color="auto"/>
              <w:left w:val="single" w:sz="4" w:space="0" w:color="auto"/>
              <w:bottom w:val="single" w:sz="4" w:space="0" w:color="auto"/>
              <w:right w:val="single" w:sz="4" w:space="0" w:color="auto"/>
            </w:tcBorders>
            <w:noWrap/>
            <w:hideMark/>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TOM DART</w:t>
            </w:r>
          </w:p>
        </w:tc>
        <w:tc>
          <w:tcPr>
            <w:tcW w:w="2551" w:type="dxa"/>
            <w:tcBorders>
              <w:top w:val="single" w:sz="4" w:space="0" w:color="auto"/>
              <w:left w:val="single" w:sz="4" w:space="0" w:color="auto"/>
              <w:bottom w:val="nil"/>
              <w:right w:val="single" w:sz="4" w:space="0" w:color="auto"/>
            </w:tcBorders>
            <w:noWrap/>
          </w:tcPr>
          <w:p w:rsidR="003D3C15" w:rsidRDefault="003D3C15" w:rsidP="005544EC">
            <w:pPr>
              <w:jc w:val="center"/>
              <w:rPr>
                <w:rFonts w:eastAsia="Times New Roman" w:cs="Tahoma"/>
                <w:color w:val="000000"/>
                <w:lang w:eastAsia="en-GB"/>
              </w:rPr>
            </w:pPr>
            <w:r w:rsidRPr="00BF7EC7">
              <w:rPr>
                <w:rFonts w:eastAsia="Times New Roman" w:cs="Tahoma"/>
                <w:color w:val="000000"/>
                <w:lang w:eastAsia="en-GB"/>
              </w:rPr>
              <w:t>RT</w:t>
            </w:r>
          </w:p>
          <w:p w:rsidR="003D3C15" w:rsidRPr="00BF7EC7" w:rsidRDefault="003D3C15" w:rsidP="005544EC">
            <w:pPr>
              <w:jc w:val="center"/>
              <w:rPr>
                <w:rFonts w:eastAsia="Times New Roman" w:cs="Tahoma"/>
                <w:color w:val="000000"/>
                <w:lang w:eastAsia="en-GB"/>
              </w:rPr>
            </w:pPr>
            <w:r>
              <w:rPr>
                <w:rFonts w:eastAsia="Times New Roman" w:cs="Tahoma"/>
                <w:color w:val="000000"/>
                <w:lang w:eastAsia="en-GB"/>
              </w:rPr>
              <w:t>BRS</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RPS</w:t>
            </w:r>
          </w:p>
        </w:tc>
        <w:tc>
          <w:tcPr>
            <w:tcW w:w="1418" w:type="dxa"/>
            <w:tcBorders>
              <w:top w:val="single" w:sz="4" w:space="0" w:color="auto"/>
              <w:left w:val="single" w:sz="4" w:space="0" w:color="auto"/>
              <w:bottom w:val="nil"/>
              <w:right w:val="single" w:sz="4" w:space="0" w:color="auto"/>
            </w:tcBorders>
            <w:noWrap/>
          </w:tcPr>
          <w:p w:rsidR="00C84870" w:rsidRPr="00F0724B" w:rsidRDefault="00F0724B" w:rsidP="00397473">
            <w:pPr>
              <w:jc w:val="right"/>
              <w:rPr>
                <w:rFonts w:eastAsia="Times New Roman" w:cs="Tahoma"/>
                <w:color w:val="000000"/>
                <w:lang w:eastAsia="en-GB"/>
              </w:rPr>
            </w:pPr>
            <w:r w:rsidRPr="00F0724B">
              <w:rPr>
                <w:rFonts w:eastAsia="Times New Roman" w:cs="Tahoma"/>
                <w:color w:val="000000"/>
                <w:lang w:eastAsia="en-GB"/>
              </w:rPr>
              <w:t>4.77</w:t>
            </w:r>
          </w:p>
          <w:p w:rsidR="00F0724B" w:rsidRPr="00F0724B" w:rsidRDefault="00F0724B" w:rsidP="00397473">
            <w:pPr>
              <w:jc w:val="right"/>
              <w:rPr>
                <w:rFonts w:eastAsia="Times New Roman" w:cs="Tahoma"/>
                <w:color w:val="000000"/>
                <w:lang w:eastAsia="en-GB"/>
              </w:rPr>
            </w:pPr>
            <w:r w:rsidRPr="00F0724B">
              <w:rPr>
                <w:rFonts w:eastAsia="Times New Roman" w:cs="Tahoma"/>
                <w:color w:val="000000"/>
                <w:lang w:eastAsia="en-GB"/>
              </w:rPr>
              <w:t>4.92</w:t>
            </w:r>
          </w:p>
          <w:p w:rsidR="00F0724B" w:rsidRPr="00F0724B" w:rsidRDefault="00F0724B" w:rsidP="00397473">
            <w:pPr>
              <w:jc w:val="right"/>
              <w:rPr>
                <w:rFonts w:eastAsia="Times New Roman" w:cs="Tahoma"/>
                <w:color w:val="000000"/>
                <w:lang w:eastAsia="en-GB"/>
              </w:rPr>
            </w:pPr>
            <w:r w:rsidRPr="00F0724B">
              <w:rPr>
                <w:rFonts w:eastAsia="Times New Roman" w:cs="Tahoma"/>
                <w:color w:val="000000"/>
                <w:lang w:eastAsia="en-GB"/>
              </w:rPr>
              <w:t>5</w:t>
            </w:r>
          </w:p>
          <w:p w:rsidR="00F0724B" w:rsidRPr="00E430BA" w:rsidRDefault="00F0724B" w:rsidP="00397473">
            <w:pPr>
              <w:jc w:val="right"/>
              <w:rPr>
                <w:rFonts w:eastAsia="Times New Roman" w:cs="Tahoma"/>
                <w:b/>
                <w:color w:val="000000"/>
                <w:lang w:eastAsia="en-GB"/>
              </w:rPr>
            </w:pPr>
            <w:r>
              <w:rPr>
                <w:rFonts w:eastAsia="Times New Roman" w:cs="Tahoma"/>
                <w:b/>
                <w:color w:val="000000"/>
                <w:lang w:eastAsia="en-GB"/>
              </w:rPr>
              <w:t>4.82</w:t>
            </w:r>
          </w:p>
        </w:tc>
        <w:tc>
          <w:tcPr>
            <w:tcW w:w="1417" w:type="dxa"/>
            <w:tcBorders>
              <w:top w:val="single" w:sz="4" w:space="0" w:color="auto"/>
              <w:left w:val="single" w:sz="4" w:space="0" w:color="auto"/>
              <w:bottom w:val="nil"/>
              <w:right w:val="single" w:sz="4" w:space="0" w:color="auto"/>
            </w:tcBorders>
            <w:noWrap/>
          </w:tcPr>
          <w:p w:rsidR="00866E00" w:rsidRPr="006927BE" w:rsidRDefault="00F0724B" w:rsidP="005544EC">
            <w:pPr>
              <w:jc w:val="right"/>
              <w:rPr>
                <w:rFonts w:eastAsia="Times New Roman" w:cs="Tahoma"/>
                <w:color w:val="000000"/>
                <w:lang w:eastAsia="en-GB"/>
              </w:rPr>
            </w:pPr>
            <w:r w:rsidRPr="006927BE">
              <w:rPr>
                <w:rFonts w:eastAsia="Times New Roman" w:cs="Tahoma"/>
                <w:color w:val="000000"/>
                <w:lang w:eastAsia="en-GB"/>
              </w:rPr>
              <w:t>54</w:t>
            </w:r>
          </w:p>
          <w:p w:rsidR="00F0724B" w:rsidRPr="006927BE" w:rsidRDefault="00F0724B" w:rsidP="005544EC">
            <w:pPr>
              <w:jc w:val="right"/>
              <w:rPr>
                <w:rFonts w:eastAsia="Times New Roman" w:cs="Tahoma"/>
                <w:color w:val="000000"/>
                <w:lang w:eastAsia="en-GB"/>
              </w:rPr>
            </w:pPr>
            <w:r w:rsidRPr="006927BE">
              <w:rPr>
                <w:rFonts w:eastAsia="Times New Roman" w:cs="Tahoma"/>
                <w:color w:val="000000"/>
                <w:lang w:eastAsia="en-GB"/>
              </w:rPr>
              <w:t>13</w:t>
            </w:r>
          </w:p>
          <w:p w:rsidR="00F0724B" w:rsidRPr="006927BE" w:rsidRDefault="00F0724B" w:rsidP="005544EC">
            <w:pPr>
              <w:jc w:val="right"/>
              <w:rPr>
                <w:rFonts w:eastAsia="Times New Roman" w:cs="Tahoma"/>
                <w:color w:val="000000"/>
                <w:lang w:eastAsia="en-GB"/>
              </w:rPr>
            </w:pPr>
            <w:r w:rsidRPr="006927BE">
              <w:rPr>
                <w:rFonts w:eastAsia="Times New Roman" w:cs="Tahoma"/>
                <w:color w:val="000000"/>
                <w:lang w:eastAsia="en-GB"/>
              </w:rPr>
              <w:t>6</w:t>
            </w:r>
          </w:p>
          <w:p w:rsidR="00F0724B" w:rsidRPr="007E34E7" w:rsidRDefault="00F0724B" w:rsidP="005544EC">
            <w:pPr>
              <w:jc w:val="right"/>
              <w:rPr>
                <w:rFonts w:eastAsia="Times New Roman" w:cs="Tahoma"/>
                <w:b/>
                <w:color w:val="000000"/>
                <w:lang w:eastAsia="en-GB"/>
              </w:rPr>
            </w:pPr>
            <w:r>
              <w:rPr>
                <w:rFonts w:eastAsia="Times New Roman" w:cs="Tahoma"/>
                <w:b/>
                <w:color w:val="000000"/>
                <w:lang w:eastAsia="en-GB"/>
              </w:rPr>
              <w:t>73</w:t>
            </w:r>
          </w:p>
        </w:tc>
        <w:tc>
          <w:tcPr>
            <w:tcW w:w="1508" w:type="dxa"/>
            <w:tcBorders>
              <w:top w:val="single" w:sz="4" w:space="0" w:color="auto"/>
              <w:left w:val="single" w:sz="4" w:space="0" w:color="auto"/>
              <w:bottom w:val="nil"/>
              <w:right w:val="single" w:sz="4" w:space="0" w:color="auto"/>
            </w:tcBorders>
          </w:tcPr>
          <w:p w:rsidR="00177133" w:rsidRPr="009A0FD3" w:rsidRDefault="0017713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p>
          <w:p w:rsidR="009A0FD3" w:rsidRPr="009A0FD3" w:rsidRDefault="009A0FD3" w:rsidP="005544EC">
            <w:pPr>
              <w:jc w:val="right"/>
              <w:rPr>
                <w:rFonts w:eastAsia="Times New Roman" w:cs="Tahoma"/>
                <w:b/>
                <w:color w:val="000000"/>
                <w:lang w:eastAsia="en-GB"/>
              </w:rPr>
            </w:pPr>
            <w:r w:rsidRPr="009A0FD3">
              <w:rPr>
                <w:rFonts w:eastAsia="Times New Roman" w:cs="Tahoma"/>
                <w:b/>
                <w:color w:val="000000"/>
                <w:lang w:eastAsia="en-GB"/>
              </w:rPr>
              <w:t>144</w:t>
            </w:r>
          </w:p>
        </w:tc>
      </w:tr>
      <w:tr w:rsidR="00A579D0" w:rsidRPr="00361BE8" w:rsidTr="005E157D">
        <w:trPr>
          <w:trHeight w:val="300"/>
          <w:jc w:val="center"/>
        </w:trPr>
        <w:tc>
          <w:tcPr>
            <w:tcW w:w="2122" w:type="dxa"/>
            <w:tcBorders>
              <w:top w:val="single" w:sz="4" w:space="0" w:color="auto"/>
              <w:left w:val="nil"/>
              <w:bottom w:val="nil"/>
              <w:right w:val="single" w:sz="4" w:space="0" w:color="auto"/>
            </w:tcBorders>
            <w:noWrap/>
          </w:tcPr>
          <w:p w:rsidR="00A579D0" w:rsidRPr="00BF7EC7" w:rsidRDefault="00A579D0"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A579D0" w:rsidRDefault="005E157D" w:rsidP="005544EC">
            <w:pPr>
              <w:jc w:val="center"/>
              <w:rPr>
                <w:rFonts w:eastAsia="Times New Roman" w:cs="Tahoma"/>
                <w:b/>
                <w:color w:val="000000"/>
                <w:lang w:eastAsia="en-GB"/>
              </w:rPr>
            </w:pPr>
            <w:r>
              <w:rPr>
                <w:rFonts w:eastAsia="Times New Roman" w:cs="Tahoma"/>
                <w:b/>
                <w:color w:val="000000"/>
                <w:lang w:eastAsia="en-GB"/>
              </w:rPr>
              <w:t>2015</w:t>
            </w:r>
          </w:p>
        </w:tc>
        <w:tc>
          <w:tcPr>
            <w:tcW w:w="1418" w:type="dxa"/>
            <w:tcBorders>
              <w:top w:val="single" w:sz="4" w:space="0" w:color="auto"/>
              <w:left w:val="single" w:sz="4" w:space="0" w:color="auto"/>
              <w:bottom w:val="single" w:sz="4" w:space="0" w:color="auto"/>
              <w:right w:val="single" w:sz="4" w:space="0" w:color="auto"/>
            </w:tcBorders>
            <w:noWrap/>
          </w:tcPr>
          <w:p w:rsidR="00A579D0" w:rsidRDefault="005E157D" w:rsidP="005544EC">
            <w:pPr>
              <w:jc w:val="right"/>
              <w:rPr>
                <w:rFonts w:eastAsia="Times New Roman" w:cs="Tahoma"/>
                <w:b/>
                <w:color w:val="000000"/>
                <w:lang w:eastAsia="en-GB"/>
              </w:rPr>
            </w:pPr>
            <w:r>
              <w:rPr>
                <w:rFonts w:eastAsia="Times New Roman" w:cs="Tahoma"/>
                <w:b/>
                <w:color w:val="000000"/>
                <w:lang w:eastAsia="en-GB"/>
              </w:rPr>
              <w:t>4.92</w:t>
            </w:r>
          </w:p>
        </w:tc>
        <w:tc>
          <w:tcPr>
            <w:tcW w:w="1417" w:type="dxa"/>
            <w:tcBorders>
              <w:top w:val="single" w:sz="4" w:space="0" w:color="auto"/>
              <w:left w:val="single" w:sz="4" w:space="0" w:color="auto"/>
              <w:bottom w:val="single" w:sz="4" w:space="0" w:color="auto"/>
              <w:right w:val="single" w:sz="4" w:space="0" w:color="auto"/>
            </w:tcBorders>
            <w:noWrap/>
          </w:tcPr>
          <w:p w:rsidR="00A579D0" w:rsidRDefault="00DB0868" w:rsidP="003E2DE6">
            <w:pPr>
              <w:jc w:val="right"/>
              <w:rPr>
                <w:rFonts w:eastAsia="Times New Roman" w:cs="Tahoma"/>
                <w:b/>
                <w:color w:val="000000"/>
                <w:lang w:eastAsia="en-GB"/>
              </w:rPr>
            </w:pPr>
            <w:r>
              <w:rPr>
                <w:rFonts w:eastAsia="Times New Roman" w:cs="Tahoma"/>
                <w:b/>
                <w:color w:val="000000"/>
                <w:lang w:eastAsia="en-GB"/>
              </w:rPr>
              <w:t>8</w:t>
            </w:r>
            <w:r w:rsidR="00E87AC7">
              <w:rPr>
                <w:rFonts w:eastAsia="Times New Roman" w:cs="Tahoma"/>
                <w:b/>
                <w:color w:val="000000"/>
                <w:lang w:eastAsia="en-GB"/>
              </w:rPr>
              <w:t>86</w:t>
            </w:r>
          </w:p>
        </w:tc>
        <w:tc>
          <w:tcPr>
            <w:tcW w:w="1508" w:type="dxa"/>
            <w:tcBorders>
              <w:top w:val="single" w:sz="4" w:space="0" w:color="auto"/>
              <w:left w:val="single" w:sz="4" w:space="0" w:color="auto"/>
              <w:bottom w:val="single" w:sz="4" w:space="0" w:color="auto"/>
              <w:right w:val="single" w:sz="4" w:space="0" w:color="auto"/>
            </w:tcBorders>
          </w:tcPr>
          <w:p w:rsidR="00A579D0" w:rsidRDefault="004C3688" w:rsidP="004C3688">
            <w:pPr>
              <w:jc w:val="right"/>
              <w:rPr>
                <w:rFonts w:eastAsia="Times New Roman" w:cs="Tahoma"/>
                <w:b/>
                <w:color w:val="000000"/>
                <w:lang w:eastAsia="en-GB"/>
              </w:rPr>
            </w:pPr>
            <w:r>
              <w:rPr>
                <w:rFonts w:eastAsia="Times New Roman" w:cs="Tahoma"/>
                <w:b/>
                <w:color w:val="000000"/>
                <w:lang w:eastAsia="en-GB"/>
              </w:rPr>
              <w:t>2234</w:t>
            </w:r>
          </w:p>
        </w:tc>
      </w:tr>
      <w:tr w:rsidR="00A579D0" w:rsidRPr="00361BE8" w:rsidTr="00C06C07">
        <w:trPr>
          <w:trHeight w:val="300"/>
          <w:jc w:val="center"/>
        </w:trPr>
        <w:tc>
          <w:tcPr>
            <w:tcW w:w="2122" w:type="dxa"/>
            <w:tcBorders>
              <w:top w:val="nil"/>
              <w:left w:val="nil"/>
              <w:bottom w:val="nil"/>
              <w:right w:val="single" w:sz="4" w:space="0" w:color="auto"/>
            </w:tcBorders>
            <w:noWrap/>
          </w:tcPr>
          <w:p w:rsidR="00A579D0" w:rsidRPr="00BF7EC7" w:rsidRDefault="00A579D0"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A579D0" w:rsidRDefault="005E157D" w:rsidP="005544EC">
            <w:pPr>
              <w:jc w:val="center"/>
              <w:rPr>
                <w:rFonts w:eastAsia="Times New Roman" w:cs="Tahoma"/>
                <w:b/>
                <w:color w:val="000000"/>
                <w:lang w:eastAsia="en-GB"/>
              </w:rPr>
            </w:pPr>
            <w:r>
              <w:rPr>
                <w:rFonts w:eastAsia="Times New Roman" w:cs="Tahoma"/>
                <w:b/>
                <w:color w:val="000000"/>
                <w:lang w:eastAsia="en-GB"/>
              </w:rPr>
              <w:t>4</w:t>
            </w:r>
            <w:r w:rsidRPr="005E157D">
              <w:rPr>
                <w:rFonts w:eastAsia="Times New Roman" w:cs="Tahoma"/>
                <w:b/>
                <w:color w:val="000000"/>
                <w:vertAlign w:val="superscript"/>
                <w:lang w:eastAsia="en-GB"/>
              </w:rPr>
              <w:t>TH</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579D0" w:rsidRDefault="005E157D" w:rsidP="005544EC">
            <w:pPr>
              <w:jc w:val="right"/>
              <w:rPr>
                <w:rFonts w:eastAsia="Times New Roman" w:cs="Tahoma"/>
                <w:b/>
                <w:color w:val="000000"/>
                <w:lang w:eastAsia="en-GB"/>
              </w:rPr>
            </w:pPr>
            <w:r>
              <w:rPr>
                <w:rFonts w:eastAsia="Times New Roman" w:cs="Tahoma"/>
                <w:b/>
                <w:color w:val="000000"/>
                <w:lang w:eastAsia="en-GB"/>
              </w:rPr>
              <w:t>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A579D0" w:rsidRDefault="00DB0868" w:rsidP="00E866B3">
            <w:pPr>
              <w:jc w:val="right"/>
              <w:rPr>
                <w:rFonts w:eastAsia="Times New Roman" w:cs="Tahoma"/>
                <w:b/>
                <w:color w:val="000000"/>
                <w:lang w:eastAsia="en-GB"/>
              </w:rPr>
            </w:pPr>
            <w:r>
              <w:rPr>
                <w:rFonts w:eastAsia="Times New Roman" w:cs="Tahoma"/>
                <w:b/>
                <w:color w:val="000000"/>
                <w:lang w:eastAsia="en-GB"/>
              </w:rPr>
              <w:t>208</w:t>
            </w:r>
          </w:p>
        </w:tc>
        <w:tc>
          <w:tcPr>
            <w:tcW w:w="1508" w:type="dxa"/>
            <w:tcBorders>
              <w:top w:val="single" w:sz="4" w:space="0" w:color="auto"/>
              <w:left w:val="single" w:sz="4" w:space="0" w:color="auto"/>
              <w:bottom w:val="single" w:sz="4" w:space="0" w:color="auto"/>
              <w:right w:val="single" w:sz="4" w:space="0" w:color="auto"/>
            </w:tcBorders>
          </w:tcPr>
          <w:p w:rsidR="00A579D0" w:rsidRDefault="009A4A0A" w:rsidP="00177133">
            <w:pPr>
              <w:jc w:val="right"/>
              <w:rPr>
                <w:rFonts w:eastAsia="Times New Roman" w:cs="Tahoma"/>
                <w:b/>
                <w:color w:val="000000"/>
                <w:lang w:eastAsia="en-GB"/>
              </w:rPr>
            </w:pPr>
            <w:r>
              <w:rPr>
                <w:rFonts w:eastAsia="Times New Roman" w:cs="Tahoma"/>
                <w:b/>
                <w:color w:val="000000"/>
                <w:lang w:eastAsia="en-GB"/>
              </w:rPr>
              <w:t>501</w:t>
            </w:r>
          </w:p>
        </w:tc>
      </w:tr>
      <w:tr w:rsidR="003D3C15" w:rsidRPr="00361BE8" w:rsidTr="00C06C07">
        <w:trPr>
          <w:trHeight w:val="300"/>
          <w:jc w:val="center"/>
        </w:trPr>
        <w:tc>
          <w:tcPr>
            <w:tcW w:w="2122" w:type="dxa"/>
            <w:tcBorders>
              <w:top w:val="nil"/>
              <w:left w:val="nil"/>
              <w:bottom w:val="nil"/>
              <w:right w:val="single" w:sz="4" w:space="0" w:color="auto"/>
            </w:tcBorders>
            <w:noWrap/>
          </w:tcPr>
          <w:p w:rsidR="003D3C15" w:rsidRPr="00BF7EC7" w:rsidRDefault="003D3C15"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b/>
                <w:color w:val="000000"/>
                <w:lang w:eastAsia="en-GB"/>
              </w:rPr>
            </w:pPr>
            <w:r>
              <w:rPr>
                <w:rFonts w:eastAsia="Times New Roman" w:cs="Tahoma"/>
                <w:b/>
                <w:color w:val="000000"/>
                <w:lang w:eastAsia="en-GB"/>
              </w:rPr>
              <w:t>3</w:t>
            </w:r>
            <w:r>
              <w:rPr>
                <w:rFonts w:eastAsia="Times New Roman" w:cs="Tahoma"/>
                <w:b/>
                <w:color w:val="000000"/>
                <w:vertAlign w:val="superscript"/>
                <w:lang w:eastAsia="en-GB"/>
              </w:rPr>
              <w:t>rd</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3D3C15" w:rsidRPr="00BF7EC7" w:rsidRDefault="005E157D" w:rsidP="005544EC">
            <w:pPr>
              <w:jc w:val="right"/>
              <w:rPr>
                <w:rFonts w:eastAsia="Times New Roman" w:cs="Tahoma"/>
                <w:b/>
                <w:color w:val="000000"/>
                <w:lang w:eastAsia="en-GB"/>
              </w:rPr>
            </w:pPr>
            <w:r>
              <w:rPr>
                <w:rFonts w:eastAsia="Times New Roman" w:cs="Tahoma"/>
                <w:b/>
                <w:color w:val="000000"/>
                <w:lang w:eastAsia="en-GB"/>
              </w:rPr>
              <w:t>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D3C15" w:rsidRPr="00BF7EC7" w:rsidRDefault="000652B1" w:rsidP="00E87AC7">
            <w:pPr>
              <w:jc w:val="right"/>
              <w:rPr>
                <w:rFonts w:eastAsia="Times New Roman" w:cs="Tahoma"/>
                <w:b/>
                <w:color w:val="000000"/>
                <w:lang w:eastAsia="en-GB"/>
              </w:rPr>
            </w:pPr>
            <w:r>
              <w:rPr>
                <w:rFonts w:eastAsia="Times New Roman" w:cs="Tahoma"/>
                <w:b/>
                <w:color w:val="000000"/>
                <w:lang w:eastAsia="en-GB"/>
              </w:rPr>
              <w:t>2</w:t>
            </w:r>
            <w:r w:rsidR="00DC0A60">
              <w:rPr>
                <w:rFonts w:eastAsia="Times New Roman" w:cs="Tahoma"/>
                <w:b/>
                <w:color w:val="000000"/>
                <w:lang w:eastAsia="en-GB"/>
              </w:rPr>
              <w:t>3</w:t>
            </w:r>
            <w:r w:rsidR="00E87AC7">
              <w:rPr>
                <w:rFonts w:eastAsia="Times New Roman" w:cs="Tahoma"/>
                <w:b/>
                <w:color w:val="000000"/>
                <w:lang w:eastAsia="en-GB"/>
              </w:rPr>
              <w:t>3</w:t>
            </w:r>
          </w:p>
        </w:tc>
        <w:tc>
          <w:tcPr>
            <w:tcW w:w="1508" w:type="dxa"/>
            <w:tcBorders>
              <w:top w:val="single" w:sz="4" w:space="0" w:color="auto"/>
              <w:left w:val="single" w:sz="4" w:space="0" w:color="auto"/>
              <w:bottom w:val="single" w:sz="4" w:space="0" w:color="auto"/>
              <w:right w:val="single" w:sz="4" w:space="0" w:color="auto"/>
            </w:tcBorders>
          </w:tcPr>
          <w:p w:rsidR="003D3C15" w:rsidRDefault="00177133" w:rsidP="00177133">
            <w:pPr>
              <w:jc w:val="right"/>
              <w:rPr>
                <w:rFonts w:eastAsia="Times New Roman" w:cs="Tahoma"/>
                <w:b/>
                <w:color w:val="000000"/>
                <w:lang w:eastAsia="en-GB"/>
              </w:rPr>
            </w:pPr>
            <w:r>
              <w:rPr>
                <w:rFonts w:eastAsia="Times New Roman" w:cs="Tahoma"/>
                <w:b/>
                <w:color w:val="000000"/>
                <w:lang w:eastAsia="en-GB"/>
              </w:rPr>
              <w:t>4</w:t>
            </w:r>
            <w:r w:rsidR="009A4A0A">
              <w:rPr>
                <w:rFonts w:eastAsia="Times New Roman" w:cs="Tahoma"/>
                <w:b/>
                <w:color w:val="000000"/>
                <w:lang w:eastAsia="en-GB"/>
              </w:rPr>
              <w:t>84</w:t>
            </w:r>
          </w:p>
        </w:tc>
      </w:tr>
      <w:tr w:rsidR="0045387D" w:rsidRPr="00361BE8" w:rsidTr="00C06C07">
        <w:trPr>
          <w:trHeight w:val="300"/>
          <w:jc w:val="center"/>
        </w:trPr>
        <w:tc>
          <w:tcPr>
            <w:tcW w:w="2122" w:type="dxa"/>
            <w:tcBorders>
              <w:top w:val="nil"/>
              <w:left w:val="nil"/>
              <w:bottom w:val="nil"/>
              <w:right w:val="single" w:sz="4" w:space="0" w:color="auto"/>
            </w:tcBorders>
            <w:noWrap/>
          </w:tcPr>
          <w:p w:rsidR="0045387D" w:rsidRPr="00BF7EC7" w:rsidRDefault="0045387D"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45387D" w:rsidRDefault="0045387D" w:rsidP="005544EC">
            <w:pPr>
              <w:jc w:val="center"/>
              <w:rPr>
                <w:rFonts w:eastAsia="Times New Roman" w:cs="Tahoma"/>
                <w:b/>
                <w:color w:val="000000"/>
                <w:lang w:eastAsia="en-GB"/>
              </w:rPr>
            </w:pPr>
            <w:r>
              <w:rPr>
                <w:rFonts w:eastAsia="Times New Roman" w:cs="Tahoma"/>
                <w:b/>
                <w:color w:val="000000"/>
                <w:lang w:eastAsia="en-GB"/>
              </w:rPr>
              <w:t>2</w:t>
            </w:r>
            <w:r w:rsidRPr="0045387D">
              <w:rPr>
                <w:rFonts w:eastAsia="Times New Roman" w:cs="Tahoma"/>
                <w:b/>
                <w:color w:val="000000"/>
                <w:vertAlign w:val="superscript"/>
                <w:lang w:eastAsia="en-GB"/>
              </w:rPr>
              <w:t>nd</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45387D" w:rsidRPr="00BF7EC7" w:rsidRDefault="0045387D" w:rsidP="005544EC">
            <w:pPr>
              <w:jc w:val="right"/>
              <w:rPr>
                <w:rFonts w:eastAsia="Times New Roman" w:cs="Tahoma"/>
                <w:b/>
                <w:color w:val="000000"/>
                <w:lang w:eastAsia="en-GB"/>
              </w:rPr>
            </w:pPr>
            <w:r>
              <w:rPr>
                <w:rFonts w:eastAsia="Times New Roman" w:cs="Tahoma"/>
                <w:b/>
                <w:color w:val="000000"/>
                <w:lang w:eastAsia="en-GB"/>
              </w:rPr>
              <w:t>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45387D" w:rsidRDefault="00DC0A60" w:rsidP="005544EC">
            <w:pPr>
              <w:jc w:val="right"/>
              <w:rPr>
                <w:rFonts w:eastAsia="Times New Roman" w:cs="Tahoma"/>
                <w:b/>
                <w:color w:val="000000"/>
                <w:lang w:eastAsia="en-GB"/>
              </w:rPr>
            </w:pPr>
            <w:r>
              <w:rPr>
                <w:rFonts w:eastAsia="Times New Roman" w:cs="Tahoma"/>
                <w:b/>
                <w:color w:val="000000"/>
                <w:lang w:eastAsia="en-GB"/>
              </w:rPr>
              <w:t>286</w:t>
            </w:r>
          </w:p>
        </w:tc>
        <w:tc>
          <w:tcPr>
            <w:tcW w:w="1508" w:type="dxa"/>
            <w:tcBorders>
              <w:top w:val="single" w:sz="4" w:space="0" w:color="auto"/>
              <w:left w:val="single" w:sz="4" w:space="0" w:color="auto"/>
              <w:bottom w:val="single" w:sz="4" w:space="0" w:color="auto"/>
              <w:right w:val="single" w:sz="4" w:space="0" w:color="auto"/>
            </w:tcBorders>
          </w:tcPr>
          <w:p w:rsidR="0045387D" w:rsidRDefault="009A4A0A" w:rsidP="005544EC">
            <w:pPr>
              <w:jc w:val="right"/>
              <w:rPr>
                <w:rFonts w:eastAsia="Times New Roman" w:cs="Tahoma"/>
                <w:b/>
                <w:color w:val="000000"/>
                <w:lang w:eastAsia="en-GB"/>
              </w:rPr>
            </w:pPr>
            <w:r>
              <w:rPr>
                <w:rFonts w:eastAsia="Times New Roman" w:cs="Tahoma"/>
                <w:b/>
                <w:color w:val="000000"/>
                <w:lang w:eastAsia="en-GB"/>
              </w:rPr>
              <w:t>600</w:t>
            </w:r>
          </w:p>
        </w:tc>
      </w:tr>
      <w:tr w:rsidR="0045387D" w:rsidRPr="00361BE8" w:rsidTr="00C06C07">
        <w:trPr>
          <w:trHeight w:val="300"/>
          <w:jc w:val="center"/>
        </w:trPr>
        <w:tc>
          <w:tcPr>
            <w:tcW w:w="2122" w:type="dxa"/>
            <w:tcBorders>
              <w:top w:val="nil"/>
              <w:left w:val="nil"/>
              <w:bottom w:val="nil"/>
              <w:right w:val="single" w:sz="4" w:space="0" w:color="auto"/>
            </w:tcBorders>
            <w:noWrap/>
          </w:tcPr>
          <w:p w:rsidR="0045387D" w:rsidRPr="00BF7EC7" w:rsidRDefault="0045387D"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45387D" w:rsidRDefault="0045387D" w:rsidP="005544EC">
            <w:pPr>
              <w:jc w:val="center"/>
              <w:rPr>
                <w:rFonts w:eastAsia="Times New Roman" w:cs="Tahoma"/>
                <w:b/>
                <w:color w:val="000000"/>
                <w:lang w:eastAsia="en-GB"/>
              </w:rPr>
            </w:pPr>
            <w:r>
              <w:rPr>
                <w:rFonts w:eastAsia="Times New Roman" w:cs="Tahoma"/>
                <w:b/>
                <w:color w:val="000000"/>
                <w:lang w:eastAsia="en-GB"/>
              </w:rPr>
              <w:t>1</w:t>
            </w:r>
            <w:r w:rsidRPr="0045387D">
              <w:rPr>
                <w:rFonts w:eastAsia="Times New Roman" w:cs="Tahoma"/>
                <w:b/>
                <w:color w:val="000000"/>
                <w:vertAlign w:val="superscript"/>
                <w:lang w:eastAsia="en-GB"/>
              </w:rPr>
              <w:t>st</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45387D" w:rsidRPr="00BF7EC7" w:rsidRDefault="0045387D" w:rsidP="005544EC">
            <w:pPr>
              <w:jc w:val="right"/>
              <w:rPr>
                <w:rFonts w:eastAsia="Times New Roman" w:cs="Tahoma"/>
                <w:b/>
                <w:color w:val="000000"/>
                <w:lang w:eastAsia="en-GB"/>
              </w:rPr>
            </w:pPr>
            <w:r>
              <w:rPr>
                <w:rFonts w:eastAsia="Times New Roman" w:cs="Tahoma"/>
                <w:b/>
                <w:color w:val="000000"/>
                <w:lang w:eastAsia="en-GB"/>
              </w:rPr>
              <w:t>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45387D" w:rsidRDefault="00DC0A60" w:rsidP="005544EC">
            <w:pPr>
              <w:jc w:val="right"/>
              <w:rPr>
                <w:rFonts w:eastAsia="Times New Roman" w:cs="Tahoma"/>
                <w:b/>
                <w:color w:val="000000"/>
                <w:lang w:eastAsia="en-GB"/>
              </w:rPr>
            </w:pPr>
            <w:r>
              <w:rPr>
                <w:rFonts w:eastAsia="Times New Roman" w:cs="Tahoma"/>
                <w:b/>
                <w:color w:val="000000"/>
                <w:lang w:eastAsia="en-GB"/>
              </w:rPr>
              <w:t>159</w:t>
            </w:r>
          </w:p>
        </w:tc>
        <w:tc>
          <w:tcPr>
            <w:tcW w:w="1508" w:type="dxa"/>
            <w:tcBorders>
              <w:top w:val="single" w:sz="4" w:space="0" w:color="auto"/>
              <w:left w:val="single" w:sz="4" w:space="0" w:color="auto"/>
              <w:bottom w:val="single" w:sz="4" w:space="0" w:color="auto"/>
              <w:right w:val="single" w:sz="4" w:space="0" w:color="auto"/>
            </w:tcBorders>
          </w:tcPr>
          <w:p w:rsidR="0045387D" w:rsidRDefault="009A4A0A" w:rsidP="005544EC">
            <w:pPr>
              <w:jc w:val="right"/>
              <w:rPr>
                <w:rFonts w:eastAsia="Times New Roman" w:cs="Tahoma"/>
                <w:b/>
                <w:color w:val="000000"/>
                <w:lang w:eastAsia="en-GB"/>
              </w:rPr>
            </w:pPr>
            <w:r>
              <w:rPr>
                <w:rFonts w:eastAsia="Times New Roman" w:cs="Tahoma"/>
                <w:b/>
                <w:color w:val="000000"/>
                <w:lang w:eastAsia="en-GB"/>
              </w:rPr>
              <w:t>649</w:t>
            </w:r>
          </w:p>
        </w:tc>
      </w:tr>
    </w:tbl>
    <w:p w:rsidR="003D3C15" w:rsidRDefault="003D3C15" w:rsidP="003D3C15"/>
    <w:p w:rsidR="003D3C15" w:rsidRPr="00044254" w:rsidRDefault="003D3C15" w:rsidP="00415DDE">
      <w:pPr>
        <w:pStyle w:val="Heading2"/>
        <w:spacing w:before="100" w:beforeAutospacing="1" w:after="0" w:line="360" w:lineRule="auto"/>
        <w:contextualSpacing/>
      </w:pPr>
      <w:r w:rsidRPr="00044254">
        <w:t>AMP</w:t>
      </w:r>
    </w:p>
    <w:p w:rsidR="0069008C" w:rsidRDefault="00BB41CB" w:rsidP="00BB41CB">
      <w:pPr>
        <w:spacing w:line="360" w:lineRule="auto"/>
        <w:rPr>
          <w:rFonts w:cs="Tahoma"/>
          <w:sz w:val="16"/>
          <w:szCs w:val="16"/>
        </w:rPr>
      </w:pPr>
      <w:r>
        <w:rPr>
          <w:rFonts w:cs="Tahoma"/>
        </w:rPr>
        <w:t xml:space="preserve">During 2015, </w:t>
      </w:r>
      <w:r w:rsidR="006927BE">
        <w:rPr>
          <w:rFonts w:cs="Tahoma"/>
        </w:rPr>
        <w:t>t</w:t>
      </w:r>
      <w:r w:rsidR="006927BE" w:rsidRPr="00450EB5">
        <w:rPr>
          <w:rFonts w:cs="Tahoma"/>
        </w:rPr>
        <w:t>he overal</w:t>
      </w:r>
      <w:r w:rsidR="006927BE">
        <w:rPr>
          <w:rFonts w:cs="Tahoma"/>
        </w:rPr>
        <w:t>l average tutor score at Lavender AMP was 4.82, which exceeds the set target score of 4.</w:t>
      </w:r>
      <w:r w:rsidR="006927BE">
        <w:rPr>
          <w:rFonts w:cs="Tahoma"/>
          <w:sz w:val="16"/>
          <w:szCs w:val="16"/>
        </w:rPr>
        <w:t xml:space="preserve">  </w:t>
      </w:r>
      <w:r w:rsidR="006927BE">
        <w:rPr>
          <w:rFonts w:cs="Tahoma"/>
        </w:rPr>
        <w:t>E</w:t>
      </w:r>
      <w:r>
        <w:rPr>
          <w:rFonts w:cs="Tahoma"/>
        </w:rPr>
        <w:t>ach</w:t>
      </w:r>
      <w:r w:rsidRPr="00450EB5">
        <w:rPr>
          <w:rFonts w:cs="Tahoma"/>
        </w:rPr>
        <w:t xml:space="preserve"> tutor received a</w:t>
      </w:r>
      <w:r>
        <w:rPr>
          <w:rFonts w:cs="Tahoma"/>
        </w:rPr>
        <w:t>n average</w:t>
      </w:r>
      <w:r w:rsidRPr="00450EB5">
        <w:rPr>
          <w:rFonts w:cs="Tahoma"/>
        </w:rPr>
        <w:t xml:space="preserve"> score </w:t>
      </w:r>
      <w:r>
        <w:rPr>
          <w:rFonts w:cs="Tahoma"/>
        </w:rPr>
        <w:t>that was between 4 and 5 (good or excellent) for each meth</w:t>
      </w:r>
      <w:r w:rsidR="00FF35BF">
        <w:rPr>
          <w:rFonts w:cs="Tahoma"/>
        </w:rPr>
        <w:t>od that they taught (see Table 4</w:t>
      </w:r>
      <w:r w:rsidR="006927BE">
        <w:rPr>
          <w:rFonts w:cs="Tahoma"/>
        </w:rPr>
        <w:t>)</w:t>
      </w:r>
      <w:r>
        <w:rPr>
          <w:rFonts w:cs="Tahoma"/>
        </w:rPr>
        <w:t>.</w:t>
      </w:r>
      <w:r w:rsidR="006927BE">
        <w:rPr>
          <w:rFonts w:cs="Tahoma"/>
        </w:rPr>
        <w:t xml:space="preserve">  The number of responses for 2015 was 367, suggesting that the overall average feedback score is reliable.</w:t>
      </w:r>
      <w:r>
        <w:rPr>
          <w:rFonts w:cs="Tahoma"/>
        </w:rPr>
        <w:t xml:space="preserve"> </w:t>
      </w:r>
    </w:p>
    <w:p w:rsidR="0069008C" w:rsidRDefault="0069008C" w:rsidP="003D3C15">
      <w:pPr>
        <w:rPr>
          <w:rFonts w:cs="Tahoma"/>
          <w:sz w:val="16"/>
          <w:szCs w:val="16"/>
        </w:rPr>
      </w:pPr>
    </w:p>
    <w:p w:rsidR="003D3C15" w:rsidRPr="00F03992" w:rsidRDefault="003D3C15" w:rsidP="003D3C15">
      <w:pPr>
        <w:rPr>
          <w:rFonts w:cs="Tahoma"/>
          <w:sz w:val="16"/>
          <w:szCs w:val="16"/>
        </w:rPr>
      </w:pPr>
      <w:r w:rsidRPr="00F03992">
        <w:rPr>
          <w:rFonts w:cs="Tahoma"/>
          <w:sz w:val="16"/>
          <w:szCs w:val="16"/>
        </w:rPr>
        <w:t xml:space="preserve">Table </w:t>
      </w:r>
      <w:r w:rsidR="00C06C07">
        <w:rPr>
          <w:rFonts w:cs="Tahoma"/>
          <w:sz w:val="16"/>
          <w:szCs w:val="16"/>
        </w:rPr>
        <w:t>4</w:t>
      </w:r>
      <w:r w:rsidRPr="00F03992">
        <w:rPr>
          <w:rFonts w:cs="Tahoma"/>
          <w:sz w:val="16"/>
          <w:szCs w:val="16"/>
        </w:rPr>
        <w:t>: The average tutor score</w:t>
      </w:r>
      <w:r w:rsidR="00F70DE8">
        <w:rPr>
          <w:rFonts w:cs="Tahoma"/>
          <w:sz w:val="16"/>
          <w:szCs w:val="16"/>
        </w:rPr>
        <w:t xml:space="preserve"> for each method a tutor taught at AMP,</w:t>
      </w:r>
      <w:r w:rsidRPr="00F03992">
        <w:rPr>
          <w:rFonts w:cs="Tahoma"/>
          <w:sz w:val="16"/>
          <w:szCs w:val="16"/>
        </w:rPr>
        <w:t xml:space="preserve"> the total number of responses</w:t>
      </w:r>
      <w:r w:rsidR="00F70DE8">
        <w:rPr>
          <w:rFonts w:cs="Tahoma"/>
          <w:sz w:val="16"/>
          <w:szCs w:val="16"/>
        </w:rPr>
        <w:t xml:space="preserve"> and the total number of candidates</w:t>
      </w:r>
      <w:r w:rsidRPr="00F03992">
        <w:rPr>
          <w:rFonts w:cs="Tahoma"/>
          <w:sz w:val="16"/>
          <w:szCs w:val="16"/>
        </w:rPr>
        <w:t>.</w:t>
      </w:r>
    </w:p>
    <w:tbl>
      <w:tblPr>
        <w:tblStyle w:val="TableGrid"/>
        <w:tblW w:w="9016" w:type="dxa"/>
        <w:jc w:val="center"/>
        <w:tblLook w:val="04A0" w:firstRow="1" w:lastRow="0" w:firstColumn="1" w:lastColumn="0" w:noHBand="0" w:noVBand="1"/>
      </w:tblPr>
      <w:tblGrid>
        <w:gridCol w:w="2122"/>
        <w:gridCol w:w="2551"/>
        <w:gridCol w:w="1418"/>
        <w:gridCol w:w="1417"/>
        <w:gridCol w:w="1508"/>
      </w:tblGrid>
      <w:tr w:rsidR="003D3C15" w:rsidRPr="00361BE8" w:rsidTr="005544EC">
        <w:trPr>
          <w:trHeight w:val="300"/>
          <w:jc w:val="center"/>
        </w:trPr>
        <w:tc>
          <w:tcPr>
            <w:tcW w:w="2122"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Tutor</w:t>
            </w:r>
          </w:p>
        </w:tc>
        <w:tc>
          <w:tcPr>
            <w:tcW w:w="2551"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Method</w:t>
            </w:r>
          </w:p>
        </w:tc>
        <w:tc>
          <w:tcPr>
            <w:tcW w:w="1418"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Score</w:t>
            </w:r>
          </w:p>
        </w:tc>
        <w:tc>
          <w:tcPr>
            <w:tcW w:w="1417" w:type="dxa"/>
            <w:tcBorders>
              <w:bottom w:val="single" w:sz="4" w:space="0" w:color="auto"/>
            </w:tcBorders>
            <w:noWrap/>
            <w:hideMark/>
          </w:tcPr>
          <w:p w:rsidR="003D3C15" w:rsidRPr="00BF7EC7" w:rsidRDefault="003D3C15" w:rsidP="005544EC">
            <w:pPr>
              <w:jc w:val="center"/>
              <w:rPr>
                <w:rFonts w:eastAsia="Times New Roman" w:cs="Tahoma"/>
                <w:b/>
                <w:color w:val="000000"/>
                <w:lang w:eastAsia="en-GB"/>
              </w:rPr>
            </w:pPr>
            <w:r w:rsidRPr="00BF7EC7">
              <w:rPr>
                <w:rFonts w:eastAsia="Times New Roman" w:cs="Tahoma"/>
                <w:b/>
                <w:color w:val="000000"/>
                <w:lang w:eastAsia="en-GB"/>
              </w:rPr>
              <w:t>Number of responses</w:t>
            </w:r>
          </w:p>
        </w:tc>
        <w:tc>
          <w:tcPr>
            <w:tcW w:w="1508" w:type="dxa"/>
            <w:tcBorders>
              <w:bottom w:val="single" w:sz="4" w:space="0" w:color="auto"/>
            </w:tcBorders>
          </w:tcPr>
          <w:p w:rsidR="003D3C15" w:rsidRPr="00BF7EC7" w:rsidRDefault="003D3C15" w:rsidP="005544EC">
            <w:pPr>
              <w:jc w:val="center"/>
              <w:rPr>
                <w:rFonts w:eastAsia="Times New Roman" w:cs="Tahoma"/>
                <w:b/>
                <w:color w:val="000000"/>
                <w:lang w:eastAsia="en-GB"/>
              </w:rPr>
            </w:pPr>
            <w:r>
              <w:rPr>
                <w:rFonts w:eastAsia="Times New Roman" w:cs="Tahoma"/>
                <w:b/>
                <w:color w:val="000000"/>
                <w:lang w:eastAsia="en-GB"/>
              </w:rPr>
              <w:t>Total number of candidates</w:t>
            </w:r>
          </w:p>
        </w:tc>
      </w:tr>
      <w:tr w:rsidR="003D3C15" w:rsidRPr="00361BE8"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ANDREW KING</w:t>
            </w:r>
          </w:p>
        </w:tc>
        <w:tc>
          <w:tcPr>
            <w:tcW w:w="2551" w:type="dxa"/>
            <w:tcBorders>
              <w:top w:val="single" w:sz="4" w:space="0" w:color="auto"/>
              <w:left w:val="single" w:sz="4" w:space="0" w:color="auto"/>
              <w:bottom w:val="single" w:sz="4" w:space="0" w:color="auto"/>
              <w:right w:val="single" w:sz="4" w:space="0" w:color="auto"/>
            </w:tcBorders>
            <w:noWrap/>
          </w:tcPr>
          <w:p w:rsidR="0045387D" w:rsidRDefault="0045387D" w:rsidP="005544EC">
            <w:pPr>
              <w:jc w:val="center"/>
              <w:rPr>
                <w:rFonts w:eastAsia="Times New Roman" w:cs="Tahoma"/>
                <w:color w:val="000000"/>
                <w:lang w:eastAsia="en-GB"/>
              </w:rPr>
            </w:pPr>
            <w:r>
              <w:rPr>
                <w:rFonts w:eastAsia="Times New Roman" w:cs="Tahoma"/>
                <w:color w:val="000000"/>
                <w:lang w:eastAsia="en-GB"/>
              </w:rPr>
              <w:t>UT</w:t>
            </w:r>
          </w:p>
          <w:p w:rsidR="003D3C15" w:rsidRDefault="003D3C15" w:rsidP="005544EC">
            <w:pPr>
              <w:jc w:val="center"/>
              <w:rPr>
                <w:rFonts w:eastAsia="Times New Roman" w:cs="Tahoma"/>
                <w:color w:val="000000"/>
                <w:lang w:eastAsia="en-GB"/>
              </w:rPr>
            </w:pPr>
            <w:r>
              <w:rPr>
                <w:rFonts w:eastAsia="Times New Roman" w:cs="Tahoma"/>
                <w:color w:val="000000"/>
                <w:lang w:eastAsia="en-GB"/>
              </w:rPr>
              <w:t>PA</w:t>
            </w:r>
          </w:p>
          <w:p w:rsidR="00F84E81" w:rsidRDefault="005541F9" w:rsidP="005544EC">
            <w:pPr>
              <w:jc w:val="center"/>
              <w:rPr>
                <w:rFonts w:eastAsia="Times New Roman" w:cs="Tahoma"/>
                <w:color w:val="000000"/>
                <w:lang w:eastAsia="en-GB"/>
              </w:rPr>
            </w:pPr>
            <w:r>
              <w:rPr>
                <w:rFonts w:eastAsia="Times New Roman" w:cs="Tahoma"/>
                <w:color w:val="000000"/>
                <w:lang w:eastAsia="en-GB"/>
              </w:rPr>
              <w:t>TOFD</w:t>
            </w:r>
          </w:p>
          <w:p w:rsidR="003D3C15" w:rsidRPr="00BF7EC7" w:rsidRDefault="003D3C15" w:rsidP="005544EC">
            <w:pPr>
              <w:jc w:val="center"/>
              <w:rPr>
                <w:rFonts w:eastAsia="Times New Roman" w:cs="Tahoma"/>
                <w:color w:val="00000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45387D" w:rsidRPr="00DB0868" w:rsidRDefault="00DB0868" w:rsidP="005804EE">
            <w:pPr>
              <w:jc w:val="right"/>
              <w:rPr>
                <w:rFonts w:eastAsia="Times New Roman" w:cs="Tahoma"/>
                <w:color w:val="000000"/>
                <w:lang w:eastAsia="en-GB"/>
              </w:rPr>
            </w:pPr>
            <w:r w:rsidRPr="00DB0868">
              <w:rPr>
                <w:rFonts w:eastAsia="Times New Roman" w:cs="Tahoma"/>
                <w:color w:val="000000"/>
                <w:lang w:eastAsia="en-GB"/>
              </w:rPr>
              <w:t>4.85</w:t>
            </w:r>
          </w:p>
          <w:p w:rsidR="00DB0868" w:rsidRPr="00DB0868" w:rsidRDefault="00DB0868" w:rsidP="005804EE">
            <w:pPr>
              <w:jc w:val="right"/>
              <w:rPr>
                <w:rFonts w:eastAsia="Times New Roman" w:cs="Tahoma"/>
                <w:color w:val="000000"/>
                <w:lang w:eastAsia="en-GB"/>
              </w:rPr>
            </w:pPr>
            <w:r w:rsidRPr="00DB0868">
              <w:rPr>
                <w:rFonts w:eastAsia="Times New Roman" w:cs="Tahoma"/>
                <w:color w:val="000000"/>
                <w:lang w:eastAsia="en-GB"/>
              </w:rPr>
              <w:t>4.91</w:t>
            </w:r>
          </w:p>
          <w:p w:rsidR="00DB0868" w:rsidRDefault="00DB0868" w:rsidP="005804EE">
            <w:pPr>
              <w:jc w:val="right"/>
              <w:rPr>
                <w:rFonts w:eastAsia="Times New Roman" w:cs="Tahoma"/>
                <w:b/>
                <w:color w:val="000000"/>
                <w:lang w:eastAsia="en-GB"/>
              </w:rPr>
            </w:pPr>
            <w:r w:rsidRPr="00DB0868">
              <w:rPr>
                <w:rFonts w:eastAsia="Times New Roman" w:cs="Tahoma"/>
                <w:color w:val="000000"/>
                <w:lang w:eastAsia="en-GB"/>
              </w:rPr>
              <w:t>4.84</w:t>
            </w:r>
          </w:p>
          <w:p w:rsidR="00DB0868" w:rsidRPr="005836FA" w:rsidRDefault="00DB0868" w:rsidP="005804EE">
            <w:pPr>
              <w:jc w:val="right"/>
              <w:rPr>
                <w:rFonts w:eastAsia="Times New Roman" w:cs="Tahoma"/>
                <w:b/>
                <w:color w:val="000000"/>
                <w:lang w:eastAsia="en-GB"/>
              </w:rPr>
            </w:pPr>
            <w:r>
              <w:rPr>
                <w:rFonts w:eastAsia="Times New Roman" w:cs="Tahoma"/>
                <w:b/>
                <w:color w:val="000000"/>
                <w:lang w:eastAsia="en-GB"/>
              </w:rPr>
              <w:t>4.87</w:t>
            </w:r>
          </w:p>
        </w:tc>
        <w:tc>
          <w:tcPr>
            <w:tcW w:w="1417" w:type="dxa"/>
            <w:tcBorders>
              <w:top w:val="single" w:sz="4" w:space="0" w:color="auto"/>
              <w:left w:val="single" w:sz="4" w:space="0" w:color="auto"/>
              <w:bottom w:val="single" w:sz="4" w:space="0" w:color="auto"/>
              <w:right w:val="single" w:sz="4" w:space="0" w:color="auto"/>
            </w:tcBorders>
            <w:noWrap/>
          </w:tcPr>
          <w:p w:rsidR="005544EC"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5</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23</w:t>
            </w:r>
          </w:p>
          <w:p w:rsidR="005541F9" w:rsidRDefault="005541F9" w:rsidP="005544EC">
            <w:pPr>
              <w:jc w:val="right"/>
              <w:rPr>
                <w:rFonts w:eastAsia="Times New Roman" w:cs="Tahoma"/>
                <w:b/>
                <w:color w:val="000000"/>
                <w:lang w:eastAsia="en-GB"/>
              </w:rPr>
            </w:pPr>
            <w:r w:rsidRPr="005541F9">
              <w:rPr>
                <w:rFonts w:eastAsia="Times New Roman" w:cs="Tahoma"/>
                <w:color w:val="000000"/>
                <w:lang w:eastAsia="en-GB"/>
              </w:rPr>
              <w:t>19</w:t>
            </w:r>
          </w:p>
          <w:p w:rsidR="005541F9" w:rsidRPr="00CA50F5" w:rsidRDefault="005541F9" w:rsidP="005544EC">
            <w:pPr>
              <w:jc w:val="right"/>
              <w:rPr>
                <w:rFonts w:eastAsia="Times New Roman" w:cs="Tahoma"/>
                <w:b/>
                <w:color w:val="000000"/>
                <w:lang w:eastAsia="en-GB"/>
              </w:rPr>
            </w:pPr>
            <w:r>
              <w:rPr>
                <w:rFonts w:eastAsia="Times New Roman" w:cs="Tahoma"/>
                <w:b/>
                <w:color w:val="000000"/>
                <w:lang w:eastAsia="en-GB"/>
              </w:rPr>
              <w:t>47</w:t>
            </w:r>
          </w:p>
        </w:tc>
        <w:tc>
          <w:tcPr>
            <w:tcW w:w="1508" w:type="dxa"/>
            <w:tcBorders>
              <w:top w:val="single" w:sz="4" w:space="0" w:color="auto"/>
              <w:left w:val="single" w:sz="4" w:space="0" w:color="auto"/>
              <w:bottom w:val="single" w:sz="4" w:space="0" w:color="auto"/>
              <w:right w:val="single" w:sz="4" w:space="0" w:color="auto"/>
            </w:tcBorders>
          </w:tcPr>
          <w:p w:rsidR="00177133" w:rsidRPr="006927BE" w:rsidRDefault="00177133" w:rsidP="005544EC">
            <w:pPr>
              <w:jc w:val="right"/>
              <w:rPr>
                <w:rFonts w:eastAsia="Times New Roman" w:cs="Tahoma"/>
                <w:b/>
                <w:color w:val="000000"/>
                <w:lang w:eastAsia="en-GB"/>
              </w:rPr>
            </w:pPr>
          </w:p>
          <w:p w:rsidR="009A0FD3" w:rsidRPr="006927BE" w:rsidRDefault="009A0FD3" w:rsidP="005544EC">
            <w:pPr>
              <w:jc w:val="right"/>
              <w:rPr>
                <w:rFonts w:eastAsia="Times New Roman" w:cs="Tahoma"/>
                <w:b/>
                <w:color w:val="000000"/>
                <w:lang w:eastAsia="en-GB"/>
              </w:rPr>
            </w:pPr>
          </w:p>
          <w:p w:rsidR="009A0FD3" w:rsidRPr="006927BE" w:rsidRDefault="009A0FD3" w:rsidP="005544EC">
            <w:pPr>
              <w:jc w:val="right"/>
              <w:rPr>
                <w:rFonts w:eastAsia="Times New Roman" w:cs="Tahoma"/>
                <w:b/>
                <w:color w:val="000000"/>
                <w:lang w:eastAsia="en-GB"/>
              </w:rPr>
            </w:pPr>
          </w:p>
          <w:p w:rsidR="009A0FD3" w:rsidRPr="006927BE" w:rsidRDefault="009A0FD3" w:rsidP="005544EC">
            <w:pPr>
              <w:jc w:val="right"/>
              <w:rPr>
                <w:rFonts w:eastAsia="Times New Roman" w:cs="Tahoma"/>
                <w:b/>
                <w:color w:val="000000"/>
                <w:lang w:eastAsia="en-GB"/>
              </w:rPr>
            </w:pPr>
            <w:r w:rsidRPr="006927BE">
              <w:rPr>
                <w:rFonts w:eastAsia="Times New Roman" w:cs="Tahoma"/>
                <w:b/>
                <w:color w:val="000000"/>
                <w:lang w:eastAsia="en-GB"/>
              </w:rPr>
              <w:t>69</w:t>
            </w:r>
          </w:p>
        </w:tc>
      </w:tr>
      <w:tr w:rsidR="003D3C15" w:rsidRPr="00361BE8" w:rsidTr="005544EC">
        <w:trPr>
          <w:trHeight w:val="300"/>
          <w:jc w:val="center"/>
        </w:trPr>
        <w:tc>
          <w:tcPr>
            <w:tcW w:w="2122" w:type="dxa"/>
            <w:tcBorders>
              <w:top w:val="nil"/>
              <w:left w:val="single" w:sz="4" w:space="0" w:color="auto"/>
              <w:bottom w:val="single" w:sz="4" w:space="0" w:color="auto"/>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CHRIS BALL</w:t>
            </w:r>
            <w:r w:rsidR="0045387D">
              <w:rPr>
                <w:rFonts w:eastAsia="Times New Roman" w:cs="Tahoma"/>
                <w:color w:val="000000"/>
                <w:lang w:eastAsia="en-GB"/>
              </w:rPr>
              <w:t xml:space="preserve">, JOHN TREWEEK AND NOEL BOSTWICK </w:t>
            </w:r>
          </w:p>
        </w:tc>
        <w:tc>
          <w:tcPr>
            <w:tcW w:w="2551" w:type="dxa"/>
            <w:tcBorders>
              <w:top w:val="nil"/>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UT</w:t>
            </w:r>
          </w:p>
        </w:tc>
        <w:tc>
          <w:tcPr>
            <w:tcW w:w="1418" w:type="dxa"/>
            <w:tcBorders>
              <w:top w:val="nil"/>
              <w:left w:val="single" w:sz="4" w:space="0" w:color="auto"/>
              <w:bottom w:val="single" w:sz="4" w:space="0" w:color="auto"/>
              <w:right w:val="single" w:sz="4" w:space="0" w:color="auto"/>
            </w:tcBorders>
            <w:noWrap/>
          </w:tcPr>
          <w:p w:rsidR="003D3C15" w:rsidRPr="005836FA" w:rsidRDefault="00DB0868" w:rsidP="005544EC">
            <w:pPr>
              <w:jc w:val="right"/>
              <w:rPr>
                <w:rFonts w:eastAsia="Times New Roman" w:cs="Tahoma"/>
                <w:b/>
                <w:color w:val="000000"/>
                <w:lang w:eastAsia="en-GB"/>
              </w:rPr>
            </w:pPr>
            <w:r>
              <w:rPr>
                <w:rFonts w:eastAsia="Times New Roman" w:cs="Tahoma"/>
                <w:b/>
                <w:color w:val="000000"/>
                <w:lang w:eastAsia="en-GB"/>
              </w:rPr>
              <w:t>4.68</w:t>
            </w:r>
          </w:p>
        </w:tc>
        <w:tc>
          <w:tcPr>
            <w:tcW w:w="1417" w:type="dxa"/>
            <w:tcBorders>
              <w:top w:val="nil"/>
              <w:left w:val="single" w:sz="4" w:space="0" w:color="auto"/>
              <w:bottom w:val="single" w:sz="4" w:space="0" w:color="auto"/>
              <w:right w:val="single" w:sz="4" w:space="0" w:color="auto"/>
            </w:tcBorders>
            <w:noWrap/>
          </w:tcPr>
          <w:p w:rsidR="003D3C15" w:rsidRPr="00044962" w:rsidRDefault="00B511F7" w:rsidP="00F84E81">
            <w:pPr>
              <w:jc w:val="right"/>
              <w:rPr>
                <w:rFonts w:eastAsia="Times New Roman" w:cs="Tahoma"/>
                <w:b/>
                <w:color w:val="000000"/>
                <w:lang w:eastAsia="en-GB"/>
              </w:rPr>
            </w:pPr>
            <w:r>
              <w:rPr>
                <w:rFonts w:eastAsia="Times New Roman" w:cs="Tahoma"/>
                <w:b/>
                <w:color w:val="000000"/>
                <w:lang w:eastAsia="en-GB"/>
              </w:rPr>
              <w:t>139</w:t>
            </w:r>
          </w:p>
        </w:tc>
        <w:tc>
          <w:tcPr>
            <w:tcW w:w="1508" w:type="dxa"/>
            <w:tcBorders>
              <w:top w:val="nil"/>
              <w:left w:val="single" w:sz="4" w:space="0" w:color="auto"/>
              <w:bottom w:val="single" w:sz="4" w:space="0" w:color="auto"/>
              <w:right w:val="single" w:sz="4" w:space="0" w:color="auto"/>
            </w:tcBorders>
          </w:tcPr>
          <w:p w:rsidR="009A0FD3" w:rsidRPr="006927BE" w:rsidRDefault="009A0FD3" w:rsidP="009A0FD3">
            <w:pPr>
              <w:jc w:val="right"/>
              <w:rPr>
                <w:rFonts w:eastAsia="Times New Roman" w:cs="Tahoma"/>
                <w:b/>
                <w:color w:val="000000"/>
                <w:lang w:eastAsia="en-GB"/>
              </w:rPr>
            </w:pPr>
            <w:r w:rsidRPr="006927BE">
              <w:rPr>
                <w:rFonts w:eastAsia="Times New Roman" w:cs="Tahoma"/>
                <w:b/>
                <w:color w:val="000000"/>
                <w:lang w:eastAsia="en-GB"/>
              </w:rPr>
              <w:t>595</w:t>
            </w:r>
          </w:p>
        </w:tc>
      </w:tr>
      <w:tr w:rsidR="003D3C15" w:rsidRPr="00361BE8" w:rsidTr="005544EC">
        <w:trPr>
          <w:trHeight w:val="300"/>
          <w:jc w:val="center"/>
        </w:trPr>
        <w:tc>
          <w:tcPr>
            <w:tcW w:w="2122" w:type="dxa"/>
            <w:tcBorders>
              <w:top w:val="nil"/>
              <w:left w:val="single" w:sz="4" w:space="0" w:color="auto"/>
              <w:bottom w:val="single" w:sz="4" w:space="0" w:color="auto"/>
              <w:right w:val="single" w:sz="4" w:space="0" w:color="auto"/>
            </w:tcBorders>
            <w:noWrap/>
          </w:tcPr>
          <w:p w:rsidR="003D3C15" w:rsidRPr="00BF7EC7" w:rsidRDefault="003D3C15" w:rsidP="005544EC">
            <w:pPr>
              <w:rPr>
                <w:rFonts w:eastAsia="Times New Roman" w:cs="Tahoma"/>
                <w:color w:val="000000"/>
                <w:lang w:eastAsia="en-GB"/>
              </w:rPr>
            </w:pPr>
            <w:r>
              <w:rPr>
                <w:rFonts w:eastAsia="Times New Roman" w:cs="Tahoma"/>
                <w:color w:val="000000"/>
                <w:lang w:eastAsia="en-GB"/>
              </w:rPr>
              <w:t>DAVID MILLER</w:t>
            </w:r>
          </w:p>
        </w:tc>
        <w:tc>
          <w:tcPr>
            <w:tcW w:w="2551" w:type="dxa"/>
            <w:tcBorders>
              <w:top w:val="nil"/>
              <w:left w:val="single" w:sz="4" w:space="0" w:color="auto"/>
              <w:bottom w:val="single" w:sz="4" w:space="0" w:color="auto"/>
              <w:right w:val="single" w:sz="4" w:space="0" w:color="auto"/>
            </w:tcBorders>
            <w:noWrap/>
          </w:tcPr>
          <w:p w:rsidR="003D3C15" w:rsidRDefault="003D3C15" w:rsidP="005544EC">
            <w:pPr>
              <w:jc w:val="center"/>
              <w:rPr>
                <w:rFonts w:eastAsia="Times New Roman" w:cs="Tahoma"/>
                <w:color w:val="000000"/>
                <w:lang w:eastAsia="en-GB"/>
              </w:rPr>
            </w:pPr>
            <w:r>
              <w:rPr>
                <w:rFonts w:eastAsia="Times New Roman" w:cs="Tahoma"/>
                <w:color w:val="000000"/>
                <w:lang w:eastAsia="en-GB"/>
              </w:rPr>
              <w:t>UT</w:t>
            </w:r>
          </w:p>
          <w:p w:rsidR="003D3C15" w:rsidRDefault="003D3C15" w:rsidP="005544EC">
            <w:pPr>
              <w:jc w:val="center"/>
              <w:rPr>
                <w:rFonts w:eastAsia="Times New Roman" w:cs="Tahoma"/>
                <w:color w:val="000000"/>
                <w:lang w:eastAsia="en-GB"/>
              </w:rPr>
            </w:pPr>
            <w:r>
              <w:rPr>
                <w:rFonts w:eastAsia="Times New Roman" w:cs="Tahoma"/>
                <w:color w:val="000000"/>
                <w:lang w:eastAsia="en-GB"/>
              </w:rPr>
              <w:t>PA</w:t>
            </w:r>
          </w:p>
          <w:p w:rsidR="005541F9" w:rsidRPr="00BF7EC7" w:rsidRDefault="005541F9" w:rsidP="005544EC">
            <w:pPr>
              <w:jc w:val="center"/>
              <w:rPr>
                <w:rFonts w:eastAsia="Times New Roman" w:cs="Tahoma"/>
                <w:color w:val="000000"/>
                <w:lang w:eastAsia="en-GB"/>
              </w:rPr>
            </w:pPr>
            <w:r>
              <w:rPr>
                <w:rFonts w:eastAsia="Times New Roman" w:cs="Tahoma"/>
                <w:color w:val="000000"/>
                <w:lang w:eastAsia="en-GB"/>
              </w:rPr>
              <w:t>TOFD</w:t>
            </w:r>
          </w:p>
        </w:tc>
        <w:tc>
          <w:tcPr>
            <w:tcW w:w="1418" w:type="dxa"/>
            <w:tcBorders>
              <w:top w:val="nil"/>
              <w:left w:val="single" w:sz="4" w:space="0" w:color="auto"/>
              <w:bottom w:val="single" w:sz="4" w:space="0" w:color="auto"/>
              <w:right w:val="single" w:sz="4" w:space="0" w:color="auto"/>
            </w:tcBorders>
            <w:noWrap/>
          </w:tcPr>
          <w:p w:rsidR="000D1156"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5</w:t>
            </w:r>
          </w:p>
          <w:p w:rsidR="00DB0868"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5</w:t>
            </w:r>
          </w:p>
          <w:p w:rsidR="00DB0868"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4.8</w:t>
            </w:r>
          </w:p>
          <w:p w:rsidR="00DB0868" w:rsidRPr="005836FA" w:rsidRDefault="00DB0868" w:rsidP="005544EC">
            <w:pPr>
              <w:jc w:val="right"/>
              <w:rPr>
                <w:rFonts w:eastAsia="Times New Roman" w:cs="Tahoma"/>
                <w:b/>
                <w:color w:val="000000"/>
                <w:lang w:eastAsia="en-GB"/>
              </w:rPr>
            </w:pPr>
            <w:r>
              <w:rPr>
                <w:rFonts w:eastAsia="Times New Roman" w:cs="Tahoma"/>
                <w:b/>
                <w:color w:val="000000"/>
                <w:lang w:eastAsia="en-GB"/>
              </w:rPr>
              <w:t>4.98</w:t>
            </w:r>
          </w:p>
        </w:tc>
        <w:tc>
          <w:tcPr>
            <w:tcW w:w="1417" w:type="dxa"/>
            <w:tcBorders>
              <w:top w:val="nil"/>
              <w:left w:val="single" w:sz="4" w:space="0" w:color="auto"/>
              <w:bottom w:val="single" w:sz="4" w:space="0" w:color="auto"/>
              <w:right w:val="single" w:sz="4" w:space="0" w:color="auto"/>
            </w:tcBorders>
            <w:noWrap/>
          </w:tcPr>
          <w:p w:rsidR="00582C8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19</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28</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5</w:t>
            </w:r>
          </w:p>
          <w:p w:rsidR="005541F9" w:rsidRPr="00044962" w:rsidRDefault="005541F9" w:rsidP="005544EC">
            <w:pPr>
              <w:jc w:val="right"/>
              <w:rPr>
                <w:rFonts w:eastAsia="Times New Roman" w:cs="Tahoma"/>
                <w:b/>
                <w:color w:val="000000"/>
                <w:lang w:eastAsia="en-GB"/>
              </w:rPr>
            </w:pPr>
            <w:r>
              <w:rPr>
                <w:rFonts w:eastAsia="Times New Roman" w:cs="Tahoma"/>
                <w:b/>
                <w:color w:val="000000"/>
                <w:lang w:eastAsia="en-GB"/>
              </w:rPr>
              <w:t>52</w:t>
            </w:r>
          </w:p>
        </w:tc>
        <w:tc>
          <w:tcPr>
            <w:tcW w:w="1508" w:type="dxa"/>
            <w:tcBorders>
              <w:top w:val="nil"/>
              <w:left w:val="single" w:sz="4" w:space="0" w:color="auto"/>
              <w:bottom w:val="single" w:sz="4" w:space="0" w:color="auto"/>
              <w:right w:val="single" w:sz="4" w:space="0" w:color="auto"/>
            </w:tcBorders>
          </w:tcPr>
          <w:p w:rsidR="000931AB" w:rsidRPr="006927BE" w:rsidRDefault="000931AB" w:rsidP="005544EC">
            <w:pPr>
              <w:jc w:val="right"/>
              <w:rPr>
                <w:rFonts w:eastAsia="Times New Roman" w:cs="Tahoma"/>
                <w:b/>
                <w:color w:val="000000"/>
                <w:lang w:eastAsia="en-GB"/>
              </w:rPr>
            </w:pPr>
          </w:p>
          <w:p w:rsidR="009A0FD3" w:rsidRPr="006927BE" w:rsidRDefault="009A0FD3" w:rsidP="005544EC">
            <w:pPr>
              <w:jc w:val="right"/>
              <w:rPr>
                <w:rFonts w:eastAsia="Times New Roman" w:cs="Tahoma"/>
                <w:b/>
                <w:color w:val="000000"/>
                <w:lang w:eastAsia="en-GB"/>
              </w:rPr>
            </w:pPr>
          </w:p>
          <w:p w:rsidR="009A0FD3" w:rsidRPr="006927BE" w:rsidRDefault="009A0FD3" w:rsidP="005544EC">
            <w:pPr>
              <w:jc w:val="right"/>
              <w:rPr>
                <w:rFonts w:eastAsia="Times New Roman" w:cs="Tahoma"/>
                <w:b/>
                <w:color w:val="000000"/>
                <w:lang w:eastAsia="en-GB"/>
              </w:rPr>
            </w:pPr>
          </w:p>
          <w:p w:rsidR="009A0FD3" w:rsidRPr="006927BE" w:rsidRDefault="008048BE" w:rsidP="005544EC">
            <w:pPr>
              <w:jc w:val="right"/>
              <w:rPr>
                <w:rFonts w:eastAsia="Times New Roman" w:cs="Tahoma"/>
                <w:b/>
                <w:color w:val="000000"/>
                <w:lang w:eastAsia="en-GB"/>
              </w:rPr>
            </w:pPr>
            <w:r w:rsidRPr="006927BE">
              <w:rPr>
                <w:rFonts w:eastAsia="Times New Roman" w:cs="Tahoma"/>
                <w:b/>
                <w:color w:val="000000"/>
                <w:lang w:eastAsia="en-GB"/>
              </w:rPr>
              <w:t>107</w:t>
            </w:r>
          </w:p>
        </w:tc>
      </w:tr>
      <w:tr w:rsidR="00BE3D53" w:rsidRPr="00361BE8"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BE3D53" w:rsidRPr="00BF7EC7" w:rsidRDefault="00BE3D53" w:rsidP="005544EC">
            <w:pPr>
              <w:rPr>
                <w:rFonts w:eastAsia="Times New Roman" w:cs="Tahoma"/>
                <w:color w:val="000000"/>
                <w:lang w:eastAsia="en-GB"/>
              </w:rPr>
            </w:pPr>
            <w:r>
              <w:rPr>
                <w:rFonts w:eastAsia="Times New Roman" w:cs="Tahoma"/>
                <w:color w:val="000000"/>
                <w:lang w:eastAsia="en-GB"/>
              </w:rPr>
              <w:t>PHIL HALL</w:t>
            </w:r>
          </w:p>
        </w:tc>
        <w:tc>
          <w:tcPr>
            <w:tcW w:w="2551" w:type="dxa"/>
            <w:tcBorders>
              <w:top w:val="single" w:sz="4" w:space="0" w:color="auto"/>
              <w:left w:val="single" w:sz="4" w:space="0" w:color="auto"/>
              <w:bottom w:val="single" w:sz="4" w:space="0" w:color="auto"/>
              <w:right w:val="single" w:sz="4" w:space="0" w:color="auto"/>
            </w:tcBorders>
            <w:noWrap/>
          </w:tcPr>
          <w:p w:rsidR="00BE3D53" w:rsidRPr="00BF7EC7" w:rsidRDefault="00BE3D53" w:rsidP="005544EC">
            <w:pPr>
              <w:jc w:val="center"/>
              <w:rPr>
                <w:rFonts w:eastAsia="Times New Roman" w:cs="Tahoma"/>
                <w:color w:val="000000"/>
                <w:lang w:eastAsia="en-GB"/>
              </w:rPr>
            </w:pPr>
            <w:r>
              <w:rPr>
                <w:rFonts w:eastAsia="Times New Roman" w:cs="Tahoma"/>
                <w:color w:val="000000"/>
                <w:lang w:eastAsia="en-GB"/>
              </w:rPr>
              <w:t>UT</w:t>
            </w:r>
          </w:p>
        </w:tc>
        <w:tc>
          <w:tcPr>
            <w:tcW w:w="1418" w:type="dxa"/>
            <w:tcBorders>
              <w:top w:val="single" w:sz="4" w:space="0" w:color="auto"/>
              <w:left w:val="single" w:sz="4" w:space="0" w:color="auto"/>
              <w:bottom w:val="single" w:sz="4" w:space="0" w:color="auto"/>
              <w:right w:val="single" w:sz="4" w:space="0" w:color="auto"/>
            </w:tcBorders>
            <w:noWrap/>
          </w:tcPr>
          <w:p w:rsidR="00BE3D53" w:rsidRPr="00BE3D53" w:rsidRDefault="00BE3D53" w:rsidP="00E27F3C">
            <w:pPr>
              <w:jc w:val="right"/>
              <w:rPr>
                <w:rFonts w:eastAsia="Times New Roman" w:cs="Tahoma"/>
                <w:b/>
                <w:color w:val="000000"/>
                <w:lang w:eastAsia="en-GB"/>
              </w:rPr>
            </w:pPr>
            <w:r w:rsidRPr="00BE3D53">
              <w:rPr>
                <w:rFonts w:eastAsia="Times New Roman" w:cs="Tahoma"/>
                <w:b/>
                <w:color w:val="000000"/>
                <w:lang w:eastAsia="en-GB"/>
              </w:rPr>
              <w:t>4.93</w:t>
            </w:r>
          </w:p>
        </w:tc>
        <w:tc>
          <w:tcPr>
            <w:tcW w:w="1417" w:type="dxa"/>
            <w:tcBorders>
              <w:top w:val="single" w:sz="4" w:space="0" w:color="auto"/>
              <w:left w:val="single" w:sz="4" w:space="0" w:color="auto"/>
              <w:bottom w:val="single" w:sz="4" w:space="0" w:color="auto"/>
              <w:right w:val="single" w:sz="4" w:space="0" w:color="auto"/>
            </w:tcBorders>
            <w:noWrap/>
          </w:tcPr>
          <w:p w:rsidR="00BE3D53" w:rsidRPr="00BE3D53" w:rsidRDefault="00BE3D53" w:rsidP="005544EC">
            <w:pPr>
              <w:jc w:val="right"/>
              <w:rPr>
                <w:rFonts w:eastAsia="Times New Roman" w:cs="Tahoma"/>
                <w:b/>
                <w:color w:val="000000"/>
                <w:lang w:eastAsia="en-GB"/>
              </w:rPr>
            </w:pPr>
            <w:r w:rsidRPr="00BE3D53">
              <w:rPr>
                <w:rFonts w:eastAsia="Times New Roman" w:cs="Tahoma"/>
                <w:b/>
                <w:color w:val="000000"/>
                <w:lang w:eastAsia="en-GB"/>
              </w:rPr>
              <w:t>14</w:t>
            </w:r>
          </w:p>
        </w:tc>
        <w:tc>
          <w:tcPr>
            <w:tcW w:w="1508" w:type="dxa"/>
            <w:tcBorders>
              <w:top w:val="single" w:sz="4" w:space="0" w:color="auto"/>
              <w:left w:val="single" w:sz="4" w:space="0" w:color="auto"/>
              <w:bottom w:val="single" w:sz="4" w:space="0" w:color="auto"/>
              <w:right w:val="single" w:sz="4" w:space="0" w:color="auto"/>
            </w:tcBorders>
          </w:tcPr>
          <w:p w:rsidR="00BE3D53" w:rsidRPr="006927BE" w:rsidRDefault="00BE3D53" w:rsidP="005544EC">
            <w:pPr>
              <w:jc w:val="right"/>
              <w:rPr>
                <w:rFonts w:eastAsia="Times New Roman" w:cs="Tahoma"/>
                <w:color w:val="000000"/>
                <w:lang w:eastAsia="en-GB"/>
              </w:rPr>
            </w:pPr>
            <w:r w:rsidRPr="006927BE">
              <w:rPr>
                <w:rFonts w:eastAsia="Times New Roman" w:cs="Tahoma"/>
                <w:color w:val="000000"/>
                <w:lang w:eastAsia="en-GB"/>
              </w:rPr>
              <w:t>(Joint UT course with Rob)</w:t>
            </w:r>
          </w:p>
        </w:tc>
      </w:tr>
      <w:tr w:rsidR="003D3C15" w:rsidRPr="00361BE8" w:rsidTr="005544EC">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rPr>
                <w:rFonts w:eastAsia="Times New Roman" w:cs="Tahoma"/>
                <w:color w:val="000000"/>
                <w:lang w:eastAsia="en-GB"/>
              </w:rPr>
            </w:pPr>
            <w:r w:rsidRPr="00BF7EC7">
              <w:rPr>
                <w:rFonts w:eastAsia="Times New Roman" w:cs="Tahoma"/>
                <w:color w:val="000000"/>
                <w:lang w:eastAsia="en-GB"/>
              </w:rPr>
              <w:t>ROB BUCKLE</w:t>
            </w:r>
          </w:p>
        </w:tc>
        <w:tc>
          <w:tcPr>
            <w:tcW w:w="2551"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UT</w:t>
            </w:r>
          </w:p>
          <w:p w:rsidR="003D3C15" w:rsidRDefault="003D3C15" w:rsidP="005544EC">
            <w:pPr>
              <w:jc w:val="center"/>
              <w:rPr>
                <w:rFonts w:eastAsia="Times New Roman" w:cs="Tahoma"/>
                <w:color w:val="000000"/>
                <w:lang w:eastAsia="en-GB"/>
              </w:rPr>
            </w:pPr>
            <w:r>
              <w:rPr>
                <w:rFonts w:eastAsia="Times New Roman" w:cs="Tahoma"/>
                <w:color w:val="000000"/>
                <w:lang w:eastAsia="en-GB"/>
              </w:rPr>
              <w:t>PA</w:t>
            </w:r>
          </w:p>
          <w:p w:rsidR="003D3C15" w:rsidRPr="00BF7EC7" w:rsidRDefault="003D3C15" w:rsidP="005544EC">
            <w:pPr>
              <w:jc w:val="center"/>
              <w:rPr>
                <w:rFonts w:eastAsia="Times New Roman" w:cs="Tahoma"/>
                <w:color w:val="000000"/>
                <w:lang w:eastAsia="en-GB"/>
              </w:rPr>
            </w:pPr>
            <w:r w:rsidRPr="00BF7EC7">
              <w:rPr>
                <w:rFonts w:eastAsia="Times New Roman" w:cs="Tahoma"/>
                <w:color w:val="000000"/>
                <w:lang w:eastAsia="en-GB"/>
              </w:rPr>
              <w:t>TOFD</w:t>
            </w:r>
          </w:p>
        </w:tc>
        <w:tc>
          <w:tcPr>
            <w:tcW w:w="1418" w:type="dxa"/>
            <w:tcBorders>
              <w:top w:val="single" w:sz="4" w:space="0" w:color="auto"/>
              <w:left w:val="single" w:sz="4" w:space="0" w:color="auto"/>
              <w:bottom w:val="single" w:sz="4" w:space="0" w:color="auto"/>
              <w:right w:val="single" w:sz="4" w:space="0" w:color="auto"/>
            </w:tcBorders>
            <w:noWrap/>
          </w:tcPr>
          <w:p w:rsidR="000D1156" w:rsidRPr="00DB0868" w:rsidRDefault="00DB0868" w:rsidP="00E27F3C">
            <w:pPr>
              <w:jc w:val="right"/>
              <w:rPr>
                <w:rFonts w:eastAsia="Times New Roman" w:cs="Tahoma"/>
                <w:color w:val="000000"/>
                <w:lang w:eastAsia="en-GB"/>
              </w:rPr>
            </w:pPr>
            <w:r w:rsidRPr="00DB0868">
              <w:rPr>
                <w:rFonts w:eastAsia="Times New Roman" w:cs="Tahoma"/>
                <w:color w:val="000000"/>
                <w:lang w:eastAsia="en-GB"/>
              </w:rPr>
              <w:t>4.82</w:t>
            </w:r>
          </w:p>
          <w:p w:rsidR="00DB0868" w:rsidRPr="00DB0868" w:rsidRDefault="00DB0868" w:rsidP="00E27F3C">
            <w:pPr>
              <w:jc w:val="right"/>
              <w:rPr>
                <w:rFonts w:eastAsia="Times New Roman" w:cs="Tahoma"/>
                <w:color w:val="000000"/>
                <w:lang w:eastAsia="en-GB"/>
              </w:rPr>
            </w:pPr>
            <w:r w:rsidRPr="00DB0868">
              <w:rPr>
                <w:rFonts w:eastAsia="Times New Roman" w:cs="Tahoma"/>
                <w:color w:val="000000"/>
                <w:lang w:eastAsia="en-GB"/>
              </w:rPr>
              <w:t>4.88</w:t>
            </w:r>
          </w:p>
          <w:p w:rsidR="00DB0868" w:rsidRPr="00DB0868" w:rsidRDefault="00DB0868" w:rsidP="00E27F3C">
            <w:pPr>
              <w:jc w:val="right"/>
              <w:rPr>
                <w:rFonts w:eastAsia="Times New Roman" w:cs="Tahoma"/>
                <w:color w:val="000000"/>
                <w:lang w:eastAsia="en-GB"/>
              </w:rPr>
            </w:pPr>
            <w:r w:rsidRPr="00DB0868">
              <w:rPr>
                <w:rFonts w:eastAsia="Times New Roman" w:cs="Tahoma"/>
                <w:color w:val="000000"/>
                <w:lang w:eastAsia="en-GB"/>
              </w:rPr>
              <w:t>4.71</w:t>
            </w:r>
          </w:p>
          <w:p w:rsidR="00DB0868" w:rsidRPr="0045795F" w:rsidRDefault="00DB0868" w:rsidP="00E27F3C">
            <w:pPr>
              <w:jc w:val="right"/>
              <w:rPr>
                <w:rFonts w:eastAsia="Times New Roman" w:cs="Tahoma"/>
                <w:b/>
                <w:color w:val="000000"/>
                <w:lang w:eastAsia="en-GB"/>
              </w:rPr>
            </w:pPr>
            <w:r>
              <w:rPr>
                <w:rFonts w:eastAsia="Times New Roman" w:cs="Tahoma"/>
                <w:b/>
                <w:color w:val="000000"/>
                <w:lang w:eastAsia="en-GB"/>
              </w:rPr>
              <w:t>4.81</w:t>
            </w:r>
          </w:p>
        </w:tc>
        <w:tc>
          <w:tcPr>
            <w:tcW w:w="1417" w:type="dxa"/>
            <w:tcBorders>
              <w:top w:val="single" w:sz="4" w:space="0" w:color="auto"/>
              <w:left w:val="single" w:sz="4" w:space="0" w:color="auto"/>
              <w:bottom w:val="single" w:sz="4" w:space="0" w:color="auto"/>
              <w:right w:val="single" w:sz="4" w:space="0" w:color="auto"/>
            </w:tcBorders>
            <w:noWrap/>
          </w:tcPr>
          <w:p w:rsidR="00582C8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31</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16</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14</w:t>
            </w:r>
          </w:p>
          <w:p w:rsidR="005541F9" w:rsidRPr="00044962" w:rsidRDefault="005541F9" w:rsidP="005544EC">
            <w:pPr>
              <w:jc w:val="right"/>
              <w:rPr>
                <w:rFonts w:eastAsia="Times New Roman" w:cs="Tahoma"/>
                <w:b/>
                <w:color w:val="000000"/>
                <w:lang w:eastAsia="en-GB"/>
              </w:rPr>
            </w:pPr>
            <w:r>
              <w:rPr>
                <w:rFonts w:eastAsia="Times New Roman" w:cs="Tahoma"/>
                <w:b/>
                <w:color w:val="000000"/>
                <w:lang w:eastAsia="en-GB"/>
              </w:rPr>
              <w:t>61</w:t>
            </w:r>
          </w:p>
        </w:tc>
        <w:tc>
          <w:tcPr>
            <w:tcW w:w="1508" w:type="dxa"/>
            <w:tcBorders>
              <w:top w:val="single" w:sz="4" w:space="0" w:color="auto"/>
              <w:left w:val="single" w:sz="4" w:space="0" w:color="auto"/>
              <w:bottom w:val="single" w:sz="4" w:space="0" w:color="auto"/>
              <w:right w:val="single" w:sz="4" w:space="0" w:color="auto"/>
            </w:tcBorders>
          </w:tcPr>
          <w:p w:rsidR="000931AB" w:rsidRPr="006927BE" w:rsidRDefault="000931AB"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r w:rsidRPr="006927BE">
              <w:rPr>
                <w:rFonts w:eastAsia="Times New Roman" w:cs="Tahoma"/>
                <w:b/>
                <w:color w:val="000000"/>
                <w:lang w:eastAsia="en-GB"/>
              </w:rPr>
              <w:t>67</w:t>
            </w:r>
          </w:p>
        </w:tc>
      </w:tr>
      <w:tr w:rsidR="003D3C15" w:rsidRPr="00361BE8" w:rsidTr="00CD11E6">
        <w:trPr>
          <w:trHeight w:val="300"/>
          <w:jc w:val="center"/>
        </w:trPr>
        <w:tc>
          <w:tcPr>
            <w:tcW w:w="2122"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rPr>
                <w:rFonts w:eastAsia="Times New Roman" w:cs="Tahoma"/>
                <w:color w:val="000000"/>
                <w:lang w:eastAsia="en-GB"/>
              </w:rPr>
            </w:pPr>
            <w:r>
              <w:rPr>
                <w:rFonts w:eastAsia="Times New Roman" w:cs="Tahoma"/>
                <w:color w:val="000000"/>
                <w:lang w:eastAsia="en-GB"/>
              </w:rPr>
              <w:t>TIM ARMIT</w:t>
            </w:r>
          </w:p>
        </w:tc>
        <w:tc>
          <w:tcPr>
            <w:tcW w:w="2551" w:type="dxa"/>
            <w:tcBorders>
              <w:top w:val="single" w:sz="4" w:space="0" w:color="auto"/>
              <w:left w:val="single" w:sz="4" w:space="0" w:color="auto"/>
              <w:bottom w:val="single" w:sz="4" w:space="0" w:color="auto"/>
              <w:right w:val="single" w:sz="4" w:space="0" w:color="auto"/>
            </w:tcBorders>
            <w:noWrap/>
          </w:tcPr>
          <w:p w:rsidR="003D3C15" w:rsidRDefault="000D1156" w:rsidP="000D1156">
            <w:pPr>
              <w:jc w:val="center"/>
              <w:rPr>
                <w:rFonts w:eastAsia="Times New Roman" w:cs="Tahoma"/>
                <w:color w:val="000000"/>
                <w:lang w:eastAsia="en-GB"/>
              </w:rPr>
            </w:pPr>
            <w:r>
              <w:rPr>
                <w:rFonts w:eastAsia="Times New Roman" w:cs="Tahoma"/>
                <w:color w:val="000000"/>
                <w:lang w:eastAsia="en-GB"/>
              </w:rPr>
              <w:t>MT</w:t>
            </w:r>
          </w:p>
          <w:p w:rsidR="005541F9" w:rsidRDefault="005541F9" w:rsidP="000D1156">
            <w:pPr>
              <w:jc w:val="center"/>
              <w:rPr>
                <w:rFonts w:eastAsia="Times New Roman" w:cs="Tahoma"/>
                <w:color w:val="000000"/>
                <w:lang w:eastAsia="en-GB"/>
              </w:rPr>
            </w:pPr>
            <w:r>
              <w:rPr>
                <w:rFonts w:eastAsia="Times New Roman" w:cs="Tahoma"/>
                <w:color w:val="000000"/>
                <w:lang w:eastAsia="en-GB"/>
              </w:rPr>
              <w:t>UT</w:t>
            </w:r>
          </w:p>
          <w:p w:rsidR="003D3C15" w:rsidRDefault="003D3C15" w:rsidP="005544EC">
            <w:pPr>
              <w:jc w:val="center"/>
              <w:rPr>
                <w:rFonts w:eastAsia="Times New Roman" w:cs="Tahoma"/>
                <w:color w:val="000000"/>
                <w:lang w:eastAsia="en-GB"/>
              </w:rPr>
            </w:pPr>
            <w:r>
              <w:rPr>
                <w:rFonts w:eastAsia="Times New Roman" w:cs="Tahoma"/>
                <w:color w:val="000000"/>
                <w:lang w:eastAsia="en-GB"/>
              </w:rPr>
              <w:t>PA</w:t>
            </w:r>
          </w:p>
          <w:p w:rsidR="005541F9" w:rsidRDefault="005541F9" w:rsidP="005544EC">
            <w:pPr>
              <w:jc w:val="center"/>
              <w:rPr>
                <w:rFonts w:eastAsia="Times New Roman" w:cs="Tahoma"/>
                <w:color w:val="000000"/>
                <w:lang w:eastAsia="en-GB"/>
              </w:rPr>
            </w:pPr>
            <w:r>
              <w:rPr>
                <w:rFonts w:eastAsia="Times New Roman" w:cs="Tahoma"/>
                <w:color w:val="000000"/>
                <w:lang w:eastAsia="en-GB"/>
              </w:rPr>
              <w:t>TOFD</w:t>
            </w:r>
          </w:p>
          <w:p w:rsidR="003D3C15" w:rsidRPr="00BF7EC7" w:rsidRDefault="003D3C15" w:rsidP="005544EC">
            <w:pPr>
              <w:jc w:val="center"/>
              <w:rPr>
                <w:rFonts w:eastAsia="Times New Roman" w:cs="Tahoma"/>
                <w:color w:val="000000"/>
                <w:lang w:eastAsia="en-GB"/>
              </w:rPr>
            </w:pPr>
          </w:p>
        </w:tc>
        <w:tc>
          <w:tcPr>
            <w:tcW w:w="1418" w:type="dxa"/>
            <w:tcBorders>
              <w:top w:val="single" w:sz="4" w:space="0" w:color="auto"/>
              <w:left w:val="single" w:sz="4" w:space="0" w:color="auto"/>
              <w:bottom w:val="single" w:sz="4" w:space="0" w:color="auto"/>
              <w:right w:val="single" w:sz="4" w:space="0" w:color="auto"/>
            </w:tcBorders>
            <w:noWrap/>
          </w:tcPr>
          <w:p w:rsidR="000D1156"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5</w:t>
            </w:r>
          </w:p>
          <w:p w:rsidR="00DB0868"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5</w:t>
            </w:r>
          </w:p>
          <w:p w:rsidR="00DB0868"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5</w:t>
            </w:r>
          </w:p>
          <w:p w:rsidR="00DB0868" w:rsidRPr="00DB0868" w:rsidRDefault="00DB0868" w:rsidP="005544EC">
            <w:pPr>
              <w:jc w:val="right"/>
              <w:rPr>
                <w:rFonts w:eastAsia="Times New Roman" w:cs="Tahoma"/>
                <w:color w:val="000000"/>
                <w:lang w:eastAsia="en-GB"/>
              </w:rPr>
            </w:pPr>
            <w:r w:rsidRPr="00DB0868">
              <w:rPr>
                <w:rFonts w:eastAsia="Times New Roman" w:cs="Tahoma"/>
                <w:color w:val="000000"/>
                <w:lang w:eastAsia="en-GB"/>
              </w:rPr>
              <w:t>4.8</w:t>
            </w:r>
          </w:p>
          <w:p w:rsidR="00DB0868" w:rsidRPr="0045795F" w:rsidRDefault="00DB0868" w:rsidP="005544EC">
            <w:pPr>
              <w:jc w:val="right"/>
              <w:rPr>
                <w:rFonts w:eastAsia="Times New Roman" w:cs="Tahoma"/>
                <w:b/>
                <w:color w:val="000000"/>
                <w:lang w:eastAsia="en-GB"/>
              </w:rPr>
            </w:pPr>
            <w:r>
              <w:rPr>
                <w:rFonts w:eastAsia="Times New Roman" w:cs="Tahoma"/>
                <w:b/>
                <w:color w:val="000000"/>
                <w:lang w:eastAsia="en-GB"/>
              </w:rPr>
              <w:t>4.96</w:t>
            </w:r>
          </w:p>
        </w:tc>
        <w:tc>
          <w:tcPr>
            <w:tcW w:w="1417" w:type="dxa"/>
            <w:tcBorders>
              <w:top w:val="single" w:sz="4" w:space="0" w:color="auto"/>
              <w:left w:val="single" w:sz="4" w:space="0" w:color="auto"/>
              <w:bottom w:val="single" w:sz="4" w:space="0" w:color="auto"/>
              <w:right w:val="single" w:sz="4" w:space="0" w:color="auto"/>
            </w:tcBorders>
            <w:noWrap/>
          </w:tcPr>
          <w:p w:rsidR="00582C8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7</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8</w:t>
            </w:r>
          </w:p>
          <w:p w:rsidR="005541F9" w:rsidRPr="005541F9" w:rsidRDefault="005541F9" w:rsidP="005544EC">
            <w:pPr>
              <w:jc w:val="right"/>
              <w:rPr>
                <w:rFonts w:eastAsia="Times New Roman" w:cs="Tahoma"/>
                <w:color w:val="000000"/>
                <w:lang w:eastAsia="en-GB"/>
              </w:rPr>
            </w:pPr>
            <w:r w:rsidRPr="005541F9">
              <w:rPr>
                <w:rFonts w:eastAsia="Times New Roman" w:cs="Tahoma"/>
                <w:color w:val="000000"/>
                <w:lang w:eastAsia="en-GB"/>
              </w:rPr>
              <w:t>29</w:t>
            </w:r>
          </w:p>
          <w:p w:rsidR="005541F9" w:rsidRDefault="005541F9" w:rsidP="005544EC">
            <w:pPr>
              <w:jc w:val="right"/>
              <w:rPr>
                <w:rFonts w:eastAsia="Times New Roman" w:cs="Tahoma"/>
                <w:b/>
                <w:color w:val="000000"/>
                <w:lang w:eastAsia="en-GB"/>
              </w:rPr>
            </w:pPr>
            <w:r w:rsidRPr="005541F9">
              <w:rPr>
                <w:rFonts w:eastAsia="Times New Roman" w:cs="Tahoma"/>
                <w:color w:val="000000"/>
                <w:lang w:eastAsia="en-GB"/>
              </w:rPr>
              <w:t>10</w:t>
            </w:r>
          </w:p>
          <w:p w:rsidR="005541F9" w:rsidRPr="00044962" w:rsidRDefault="005541F9" w:rsidP="005544EC">
            <w:pPr>
              <w:jc w:val="right"/>
              <w:rPr>
                <w:rFonts w:eastAsia="Times New Roman" w:cs="Tahoma"/>
                <w:b/>
                <w:color w:val="000000"/>
                <w:lang w:eastAsia="en-GB"/>
              </w:rPr>
            </w:pPr>
            <w:r>
              <w:rPr>
                <w:rFonts w:eastAsia="Times New Roman" w:cs="Tahoma"/>
                <w:b/>
                <w:color w:val="000000"/>
                <w:lang w:eastAsia="en-GB"/>
              </w:rPr>
              <w:t>54</w:t>
            </w:r>
          </w:p>
        </w:tc>
        <w:tc>
          <w:tcPr>
            <w:tcW w:w="1508" w:type="dxa"/>
            <w:tcBorders>
              <w:top w:val="single" w:sz="4" w:space="0" w:color="auto"/>
              <w:left w:val="single" w:sz="4" w:space="0" w:color="auto"/>
              <w:bottom w:val="single" w:sz="4" w:space="0" w:color="auto"/>
              <w:right w:val="single" w:sz="4" w:space="0" w:color="auto"/>
            </w:tcBorders>
          </w:tcPr>
          <w:p w:rsidR="000931AB" w:rsidRPr="006927BE" w:rsidRDefault="000931AB"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p>
          <w:p w:rsidR="008048BE" w:rsidRPr="006927BE" w:rsidRDefault="008048BE" w:rsidP="005544EC">
            <w:pPr>
              <w:jc w:val="right"/>
              <w:rPr>
                <w:rFonts w:eastAsia="Times New Roman" w:cs="Tahoma"/>
                <w:b/>
                <w:color w:val="000000"/>
                <w:lang w:eastAsia="en-GB"/>
              </w:rPr>
            </w:pPr>
            <w:r w:rsidRPr="006927BE">
              <w:rPr>
                <w:rFonts w:eastAsia="Times New Roman" w:cs="Tahoma"/>
                <w:b/>
                <w:color w:val="000000"/>
                <w:lang w:eastAsia="en-GB"/>
              </w:rPr>
              <w:t>57</w:t>
            </w:r>
          </w:p>
        </w:tc>
      </w:tr>
      <w:tr w:rsidR="005541F9" w:rsidRPr="00361BE8" w:rsidTr="00C06C07">
        <w:trPr>
          <w:trHeight w:val="300"/>
          <w:jc w:val="center"/>
        </w:trPr>
        <w:tc>
          <w:tcPr>
            <w:tcW w:w="2122" w:type="dxa"/>
            <w:tcBorders>
              <w:top w:val="single" w:sz="4" w:space="0" w:color="auto"/>
              <w:left w:val="nil"/>
              <w:bottom w:val="nil"/>
              <w:right w:val="single" w:sz="4" w:space="0" w:color="auto"/>
            </w:tcBorders>
            <w:noWrap/>
          </w:tcPr>
          <w:p w:rsidR="005541F9" w:rsidRPr="00BF7EC7" w:rsidRDefault="005541F9"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5541F9" w:rsidRDefault="005541F9" w:rsidP="005544EC">
            <w:pPr>
              <w:jc w:val="center"/>
              <w:rPr>
                <w:rFonts w:eastAsia="Times New Roman" w:cs="Tahoma"/>
                <w:b/>
                <w:color w:val="000000"/>
                <w:lang w:eastAsia="en-GB"/>
              </w:rPr>
            </w:pPr>
            <w:r>
              <w:rPr>
                <w:rFonts w:eastAsia="Times New Roman" w:cs="Tahoma"/>
                <w:b/>
                <w:color w:val="000000"/>
                <w:lang w:eastAsia="en-GB"/>
              </w:rPr>
              <w:t>2015</w:t>
            </w:r>
          </w:p>
        </w:tc>
        <w:tc>
          <w:tcPr>
            <w:tcW w:w="1418" w:type="dxa"/>
            <w:tcBorders>
              <w:top w:val="single" w:sz="4" w:space="0" w:color="auto"/>
              <w:left w:val="single" w:sz="4" w:space="0" w:color="auto"/>
              <w:bottom w:val="single" w:sz="4" w:space="0" w:color="auto"/>
              <w:right w:val="single" w:sz="4" w:space="0" w:color="auto"/>
            </w:tcBorders>
            <w:noWrap/>
          </w:tcPr>
          <w:p w:rsidR="005541F9" w:rsidRDefault="005541F9" w:rsidP="005544EC">
            <w:pPr>
              <w:jc w:val="right"/>
              <w:rPr>
                <w:rFonts w:eastAsia="Times New Roman" w:cs="Tahoma"/>
                <w:b/>
                <w:color w:val="000000"/>
                <w:lang w:eastAsia="en-GB"/>
              </w:rPr>
            </w:pPr>
            <w:r>
              <w:rPr>
                <w:rFonts w:eastAsia="Times New Roman" w:cs="Tahoma"/>
                <w:b/>
                <w:color w:val="000000"/>
                <w:lang w:eastAsia="en-GB"/>
              </w:rPr>
              <w:t>4.82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5541F9" w:rsidRDefault="00B511F7" w:rsidP="00D604C2">
            <w:pPr>
              <w:jc w:val="right"/>
              <w:rPr>
                <w:rFonts w:eastAsia="Times New Roman" w:cs="Tahoma"/>
                <w:b/>
                <w:color w:val="000000"/>
                <w:lang w:eastAsia="en-GB"/>
              </w:rPr>
            </w:pPr>
            <w:r>
              <w:rPr>
                <w:rFonts w:eastAsia="Times New Roman" w:cs="Tahoma"/>
                <w:b/>
                <w:color w:val="000000"/>
                <w:lang w:eastAsia="en-GB"/>
              </w:rPr>
              <w:t>3</w:t>
            </w:r>
            <w:r w:rsidR="00D604C2">
              <w:rPr>
                <w:rFonts w:eastAsia="Times New Roman" w:cs="Tahoma"/>
                <w:b/>
                <w:color w:val="000000"/>
                <w:lang w:eastAsia="en-GB"/>
              </w:rPr>
              <w:t>67</w:t>
            </w:r>
          </w:p>
        </w:tc>
        <w:tc>
          <w:tcPr>
            <w:tcW w:w="1508" w:type="dxa"/>
            <w:tcBorders>
              <w:top w:val="single" w:sz="4" w:space="0" w:color="auto"/>
              <w:left w:val="single" w:sz="4" w:space="0" w:color="auto"/>
              <w:bottom w:val="single" w:sz="4" w:space="0" w:color="auto"/>
              <w:right w:val="single" w:sz="4" w:space="0" w:color="auto"/>
            </w:tcBorders>
          </w:tcPr>
          <w:p w:rsidR="005541F9" w:rsidRDefault="008048BE" w:rsidP="005544EC">
            <w:pPr>
              <w:jc w:val="right"/>
              <w:rPr>
                <w:rFonts w:eastAsia="Times New Roman" w:cs="Tahoma"/>
                <w:b/>
                <w:color w:val="000000"/>
                <w:lang w:eastAsia="en-GB"/>
              </w:rPr>
            </w:pPr>
            <w:r>
              <w:rPr>
                <w:rFonts w:eastAsia="Times New Roman" w:cs="Tahoma"/>
                <w:b/>
                <w:color w:val="000000"/>
                <w:lang w:eastAsia="en-GB"/>
              </w:rPr>
              <w:t>895</w:t>
            </w:r>
          </w:p>
        </w:tc>
      </w:tr>
      <w:tr w:rsidR="005541F9" w:rsidRPr="00361BE8" w:rsidTr="00C06C07">
        <w:trPr>
          <w:trHeight w:val="300"/>
          <w:jc w:val="center"/>
        </w:trPr>
        <w:tc>
          <w:tcPr>
            <w:tcW w:w="2122" w:type="dxa"/>
            <w:tcBorders>
              <w:top w:val="nil"/>
              <w:left w:val="nil"/>
              <w:bottom w:val="nil"/>
              <w:right w:val="single" w:sz="4" w:space="0" w:color="auto"/>
            </w:tcBorders>
            <w:noWrap/>
          </w:tcPr>
          <w:p w:rsidR="005541F9" w:rsidRPr="00BF7EC7" w:rsidRDefault="005541F9"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5541F9" w:rsidRDefault="005541F9" w:rsidP="005544EC">
            <w:pPr>
              <w:jc w:val="center"/>
              <w:rPr>
                <w:rFonts w:eastAsia="Times New Roman" w:cs="Tahoma"/>
                <w:b/>
                <w:color w:val="000000"/>
                <w:lang w:eastAsia="en-GB"/>
              </w:rPr>
            </w:pPr>
            <w:r>
              <w:rPr>
                <w:rFonts w:eastAsia="Times New Roman" w:cs="Tahoma"/>
                <w:b/>
                <w:color w:val="000000"/>
                <w:lang w:eastAsia="en-GB"/>
              </w:rPr>
              <w:t>4</w:t>
            </w:r>
            <w:r w:rsidRPr="005541F9">
              <w:rPr>
                <w:rFonts w:eastAsia="Times New Roman" w:cs="Tahoma"/>
                <w:b/>
                <w:color w:val="000000"/>
                <w:vertAlign w:val="superscript"/>
                <w:lang w:eastAsia="en-GB"/>
              </w:rPr>
              <w:t>th</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noWrap/>
          </w:tcPr>
          <w:p w:rsidR="005541F9" w:rsidRDefault="005541F9" w:rsidP="005544EC">
            <w:pPr>
              <w:jc w:val="right"/>
              <w:rPr>
                <w:rFonts w:eastAsia="Times New Roman" w:cs="Tahoma"/>
                <w:b/>
                <w:color w:val="000000"/>
                <w:lang w:eastAsia="en-GB"/>
              </w:rPr>
            </w:pPr>
            <w:r>
              <w:rPr>
                <w:rFonts w:eastAsia="Times New Roman" w:cs="Tahoma"/>
                <w:b/>
                <w:color w:val="000000"/>
                <w:lang w:eastAsia="en-GB"/>
              </w:rPr>
              <w:t>4.88</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5541F9" w:rsidRDefault="0028358F" w:rsidP="005541F9">
            <w:pPr>
              <w:jc w:val="right"/>
              <w:rPr>
                <w:rFonts w:eastAsia="Times New Roman" w:cs="Tahoma"/>
                <w:b/>
                <w:color w:val="000000"/>
                <w:lang w:eastAsia="en-GB"/>
              </w:rPr>
            </w:pPr>
            <w:r>
              <w:rPr>
                <w:rFonts w:eastAsia="Times New Roman" w:cs="Tahoma"/>
                <w:b/>
                <w:color w:val="000000"/>
                <w:lang w:eastAsia="en-GB"/>
              </w:rPr>
              <w:t>103</w:t>
            </w:r>
          </w:p>
        </w:tc>
        <w:tc>
          <w:tcPr>
            <w:tcW w:w="1508" w:type="dxa"/>
            <w:tcBorders>
              <w:top w:val="single" w:sz="4" w:space="0" w:color="auto"/>
              <w:left w:val="single" w:sz="4" w:space="0" w:color="auto"/>
              <w:bottom w:val="single" w:sz="4" w:space="0" w:color="auto"/>
              <w:right w:val="single" w:sz="4" w:space="0" w:color="auto"/>
            </w:tcBorders>
          </w:tcPr>
          <w:p w:rsidR="005541F9" w:rsidRDefault="00187FD6" w:rsidP="005544EC">
            <w:pPr>
              <w:jc w:val="right"/>
              <w:rPr>
                <w:rFonts w:eastAsia="Times New Roman" w:cs="Tahoma"/>
                <w:b/>
                <w:color w:val="000000"/>
                <w:lang w:eastAsia="en-GB"/>
              </w:rPr>
            </w:pPr>
            <w:r>
              <w:rPr>
                <w:rFonts w:eastAsia="Times New Roman" w:cs="Tahoma"/>
                <w:b/>
                <w:color w:val="000000"/>
                <w:lang w:eastAsia="en-GB"/>
              </w:rPr>
              <w:t>225</w:t>
            </w:r>
          </w:p>
        </w:tc>
      </w:tr>
      <w:tr w:rsidR="003D3C15" w:rsidRPr="00361BE8" w:rsidTr="00C06C07">
        <w:trPr>
          <w:trHeight w:val="300"/>
          <w:jc w:val="center"/>
        </w:trPr>
        <w:tc>
          <w:tcPr>
            <w:tcW w:w="2122" w:type="dxa"/>
            <w:tcBorders>
              <w:top w:val="nil"/>
              <w:left w:val="nil"/>
              <w:bottom w:val="nil"/>
              <w:right w:val="single" w:sz="4" w:space="0" w:color="auto"/>
            </w:tcBorders>
            <w:noWrap/>
          </w:tcPr>
          <w:p w:rsidR="003D3C15" w:rsidRPr="00BF7EC7" w:rsidRDefault="003D3C15"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b/>
                <w:color w:val="000000"/>
                <w:lang w:eastAsia="en-GB"/>
              </w:rPr>
            </w:pPr>
            <w:r>
              <w:rPr>
                <w:rFonts w:eastAsia="Times New Roman" w:cs="Tahoma"/>
                <w:b/>
                <w:color w:val="000000"/>
                <w:lang w:eastAsia="en-GB"/>
              </w:rPr>
              <w:t>3</w:t>
            </w:r>
            <w:r w:rsidRPr="00E353A3">
              <w:rPr>
                <w:rFonts w:eastAsia="Times New Roman" w:cs="Tahoma"/>
                <w:b/>
                <w:color w:val="000000"/>
                <w:vertAlign w:val="superscript"/>
                <w:lang w:eastAsia="en-GB"/>
              </w:rPr>
              <w:t>rd</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noWrap/>
          </w:tcPr>
          <w:p w:rsidR="003D3C15" w:rsidRPr="00BF7EC7" w:rsidRDefault="00D93215" w:rsidP="005544EC">
            <w:pPr>
              <w:jc w:val="right"/>
              <w:rPr>
                <w:rFonts w:eastAsia="Times New Roman" w:cs="Tahoma"/>
                <w:b/>
                <w:color w:val="000000"/>
                <w:lang w:eastAsia="en-GB"/>
              </w:rPr>
            </w:pPr>
            <w:r>
              <w:rPr>
                <w:rFonts w:eastAsia="Times New Roman" w:cs="Tahoma"/>
                <w:b/>
                <w:color w:val="000000"/>
                <w:lang w:eastAsia="en-GB"/>
              </w:rPr>
              <w:t>4.79</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D3C15" w:rsidRPr="00BF7EC7" w:rsidRDefault="001006CD" w:rsidP="005544EC">
            <w:pPr>
              <w:jc w:val="right"/>
              <w:rPr>
                <w:rFonts w:eastAsia="Times New Roman" w:cs="Tahoma"/>
                <w:b/>
                <w:color w:val="000000"/>
                <w:lang w:eastAsia="en-GB"/>
              </w:rPr>
            </w:pPr>
            <w:r>
              <w:rPr>
                <w:rFonts w:eastAsia="Times New Roman" w:cs="Tahoma"/>
                <w:b/>
                <w:color w:val="000000"/>
                <w:lang w:eastAsia="en-GB"/>
              </w:rPr>
              <w:t>93</w:t>
            </w:r>
          </w:p>
        </w:tc>
        <w:tc>
          <w:tcPr>
            <w:tcW w:w="1508" w:type="dxa"/>
            <w:tcBorders>
              <w:top w:val="single" w:sz="4" w:space="0" w:color="auto"/>
              <w:left w:val="single" w:sz="4" w:space="0" w:color="auto"/>
              <w:bottom w:val="single" w:sz="4" w:space="0" w:color="auto"/>
              <w:right w:val="single" w:sz="4" w:space="0" w:color="auto"/>
            </w:tcBorders>
          </w:tcPr>
          <w:p w:rsidR="003D3C15" w:rsidRDefault="00187FD6" w:rsidP="005544EC">
            <w:pPr>
              <w:jc w:val="right"/>
              <w:rPr>
                <w:rFonts w:eastAsia="Times New Roman" w:cs="Tahoma"/>
                <w:b/>
                <w:color w:val="000000"/>
                <w:lang w:eastAsia="en-GB"/>
              </w:rPr>
            </w:pPr>
            <w:r>
              <w:rPr>
                <w:rFonts w:eastAsia="Times New Roman" w:cs="Tahoma"/>
                <w:b/>
                <w:color w:val="000000"/>
                <w:lang w:eastAsia="en-GB"/>
              </w:rPr>
              <w:t>195</w:t>
            </w:r>
          </w:p>
        </w:tc>
      </w:tr>
      <w:tr w:rsidR="0083493E" w:rsidRPr="00361BE8" w:rsidTr="00C06C07">
        <w:trPr>
          <w:trHeight w:val="300"/>
          <w:jc w:val="center"/>
        </w:trPr>
        <w:tc>
          <w:tcPr>
            <w:tcW w:w="2122" w:type="dxa"/>
            <w:tcBorders>
              <w:top w:val="nil"/>
              <w:left w:val="nil"/>
              <w:bottom w:val="nil"/>
              <w:right w:val="single" w:sz="4" w:space="0" w:color="auto"/>
            </w:tcBorders>
            <w:noWrap/>
          </w:tcPr>
          <w:p w:rsidR="0083493E" w:rsidRPr="00BF7EC7" w:rsidRDefault="0083493E"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83493E" w:rsidRDefault="0083493E" w:rsidP="005544EC">
            <w:pPr>
              <w:jc w:val="center"/>
              <w:rPr>
                <w:rFonts w:eastAsia="Times New Roman" w:cs="Tahoma"/>
                <w:b/>
                <w:color w:val="000000"/>
                <w:lang w:eastAsia="en-GB"/>
              </w:rPr>
            </w:pPr>
            <w:r>
              <w:rPr>
                <w:rFonts w:eastAsia="Times New Roman" w:cs="Tahoma"/>
                <w:b/>
                <w:color w:val="000000"/>
                <w:lang w:eastAsia="en-GB"/>
              </w:rPr>
              <w:t>2</w:t>
            </w:r>
            <w:r w:rsidRPr="0083493E">
              <w:rPr>
                <w:rFonts w:eastAsia="Times New Roman" w:cs="Tahoma"/>
                <w:b/>
                <w:color w:val="000000"/>
                <w:vertAlign w:val="superscript"/>
                <w:lang w:eastAsia="en-GB"/>
              </w:rPr>
              <w:t>nd</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noWrap/>
          </w:tcPr>
          <w:p w:rsidR="0083493E" w:rsidRDefault="0083493E" w:rsidP="005544EC">
            <w:pPr>
              <w:jc w:val="right"/>
              <w:rPr>
                <w:rFonts w:eastAsia="Times New Roman" w:cs="Tahoma"/>
                <w:b/>
                <w:color w:val="000000"/>
                <w:lang w:eastAsia="en-GB"/>
              </w:rPr>
            </w:pPr>
            <w:r>
              <w:rPr>
                <w:rFonts w:eastAsia="Times New Roman" w:cs="Tahoma"/>
                <w:b/>
                <w:color w:val="000000"/>
                <w:lang w:eastAsia="en-GB"/>
              </w:rPr>
              <w:t>4.83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3493E" w:rsidRDefault="00A746EC" w:rsidP="00A746EC">
            <w:pPr>
              <w:jc w:val="right"/>
              <w:rPr>
                <w:rFonts w:eastAsia="Times New Roman" w:cs="Tahoma"/>
                <w:b/>
                <w:color w:val="000000"/>
                <w:lang w:eastAsia="en-GB"/>
              </w:rPr>
            </w:pPr>
            <w:r>
              <w:rPr>
                <w:rFonts w:eastAsia="Times New Roman" w:cs="Tahoma"/>
                <w:b/>
                <w:color w:val="000000"/>
                <w:lang w:eastAsia="en-GB"/>
              </w:rPr>
              <w:t>1</w:t>
            </w:r>
            <w:r w:rsidR="003101BC">
              <w:rPr>
                <w:rFonts w:eastAsia="Times New Roman" w:cs="Tahoma"/>
                <w:b/>
                <w:color w:val="000000"/>
                <w:lang w:eastAsia="en-GB"/>
              </w:rPr>
              <w:t>28</w:t>
            </w:r>
          </w:p>
        </w:tc>
        <w:tc>
          <w:tcPr>
            <w:tcW w:w="1508" w:type="dxa"/>
            <w:tcBorders>
              <w:top w:val="single" w:sz="4" w:space="0" w:color="auto"/>
              <w:left w:val="single" w:sz="4" w:space="0" w:color="auto"/>
              <w:bottom w:val="single" w:sz="4" w:space="0" w:color="auto"/>
              <w:right w:val="single" w:sz="4" w:space="0" w:color="auto"/>
            </w:tcBorders>
          </w:tcPr>
          <w:p w:rsidR="0083493E" w:rsidRDefault="00187FD6" w:rsidP="005544EC">
            <w:pPr>
              <w:jc w:val="right"/>
              <w:rPr>
                <w:rFonts w:eastAsia="Times New Roman" w:cs="Tahoma"/>
                <w:b/>
                <w:color w:val="000000"/>
                <w:lang w:eastAsia="en-GB"/>
              </w:rPr>
            </w:pPr>
            <w:r>
              <w:rPr>
                <w:rFonts w:eastAsia="Times New Roman" w:cs="Tahoma"/>
                <w:b/>
                <w:color w:val="000000"/>
                <w:lang w:eastAsia="en-GB"/>
              </w:rPr>
              <w:t>226</w:t>
            </w:r>
          </w:p>
        </w:tc>
      </w:tr>
      <w:tr w:rsidR="0083493E" w:rsidRPr="00361BE8" w:rsidTr="00C06C07">
        <w:trPr>
          <w:trHeight w:val="300"/>
          <w:jc w:val="center"/>
        </w:trPr>
        <w:tc>
          <w:tcPr>
            <w:tcW w:w="2122" w:type="dxa"/>
            <w:tcBorders>
              <w:top w:val="nil"/>
              <w:left w:val="nil"/>
              <w:bottom w:val="nil"/>
              <w:right w:val="single" w:sz="4" w:space="0" w:color="auto"/>
            </w:tcBorders>
            <w:noWrap/>
          </w:tcPr>
          <w:p w:rsidR="0083493E" w:rsidRPr="00BF7EC7" w:rsidRDefault="0083493E" w:rsidP="005544EC">
            <w:pPr>
              <w:rPr>
                <w:rFonts w:eastAsia="Times New Roman" w:cs="Tahoma"/>
                <w:color w:val="000000"/>
                <w:lang w:eastAsia="en-GB"/>
              </w:rPr>
            </w:pPr>
          </w:p>
        </w:tc>
        <w:tc>
          <w:tcPr>
            <w:tcW w:w="2551" w:type="dxa"/>
            <w:tcBorders>
              <w:top w:val="single" w:sz="4" w:space="0" w:color="auto"/>
              <w:left w:val="single" w:sz="4" w:space="0" w:color="auto"/>
              <w:bottom w:val="single" w:sz="4" w:space="0" w:color="auto"/>
              <w:right w:val="single" w:sz="4" w:space="0" w:color="auto"/>
            </w:tcBorders>
            <w:noWrap/>
          </w:tcPr>
          <w:p w:rsidR="0083493E" w:rsidRDefault="0083493E" w:rsidP="005544EC">
            <w:pPr>
              <w:jc w:val="center"/>
              <w:rPr>
                <w:rFonts w:eastAsia="Times New Roman" w:cs="Tahoma"/>
                <w:b/>
                <w:color w:val="000000"/>
                <w:lang w:eastAsia="en-GB"/>
              </w:rPr>
            </w:pPr>
            <w:r>
              <w:rPr>
                <w:rFonts w:eastAsia="Times New Roman" w:cs="Tahoma"/>
                <w:b/>
                <w:color w:val="000000"/>
                <w:lang w:eastAsia="en-GB"/>
              </w:rPr>
              <w:t>1</w:t>
            </w:r>
            <w:r w:rsidRPr="0083493E">
              <w:rPr>
                <w:rFonts w:eastAsia="Times New Roman" w:cs="Tahoma"/>
                <w:b/>
                <w:color w:val="000000"/>
                <w:vertAlign w:val="superscript"/>
                <w:lang w:eastAsia="en-GB"/>
              </w:rPr>
              <w:t>st</w:t>
            </w:r>
            <w:r>
              <w:rPr>
                <w:rFonts w:eastAsia="Times New Roman" w:cs="Tahoma"/>
                <w:b/>
                <w:color w:val="000000"/>
                <w:lang w:eastAsia="en-GB"/>
              </w:rPr>
              <w:t xml:space="preserve"> Quarter</w:t>
            </w:r>
          </w:p>
        </w:tc>
        <w:tc>
          <w:tcPr>
            <w:tcW w:w="1418" w:type="dxa"/>
            <w:tcBorders>
              <w:top w:val="single" w:sz="4" w:space="0" w:color="auto"/>
              <w:left w:val="single" w:sz="4" w:space="0" w:color="auto"/>
              <w:bottom w:val="single" w:sz="4" w:space="0" w:color="auto"/>
              <w:right w:val="single" w:sz="4" w:space="0" w:color="auto"/>
            </w:tcBorders>
            <w:noWrap/>
          </w:tcPr>
          <w:p w:rsidR="0083493E" w:rsidRDefault="0083493E" w:rsidP="005544EC">
            <w:pPr>
              <w:jc w:val="right"/>
              <w:rPr>
                <w:rFonts w:eastAsia="Times New Roman" w:cs="Tahoma"/>
                <w:b/>
                <w:color w:val="000000"/>
                <w:lang w:eastAsia="en-GB"/>
              </w:rPr>
            </w:pPr>
            <w:r>
              <w:rPr>
                <w:rFonts w:eastAsia="Times New Roman" w:cs="Tahoma"/>
                <w:b/>
                <w:color w:val="000000"/>
                <w:lang w:eastAsia="en-GB"/>
              </w:rPr>
              <w:t>4.75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3493E" w:rsidRDefault="00ED3A8B" w:rsidP="005544EC">
            <w:pPr>
              <w:jc w:val="right"/>
              <w:rPr>
                <w:rFonts w:eastAsia="Times New Roman" w:cs="Tahoma"/>
                <w:b/>
                <w:color w:val="000000"/>
                <w:lang w:eastAsia="en-GB"/>
              </w:rPr>
            </w:pPr>
            <w:r>
              <w:rPr>
                <w:rFonts w:eastAsia="Times New Roman" w:cs="Tahoma"/>
                <w:b/>
                <w:color w:val="000000"/>
                <w:lang w:eastAsia="en-GB"/>
              </w:rPr>
              <w:t>43</w:t>
            </w:r>
          </w:p>
        </w:tc>
        <w:tc>
          <w:tcPr>
            <w:tcW w:w="1508" w:type="dxa"/>
            <w:tcBorders>
              <w:top w:val="single" w:sz="4" w:space="0" w:color="auto"/>
              <w:left w:val="single" w:sz="4" w:space="0" w:color="auto"/>
              <w:bottom w:val="single" w:sz="4" w:space="0" w:color="auto"/>
              <w:right w:val="single" w:sz="4" w:space="0" w:color="auto"/>
            </w:tcBorders>
          </w:tcPr>
          <w:p w:rsidR="0083493E" w:rsidRDefault="00187FD6" w:rsidP="005544EC">
            <w:pPr>
              <w:jc w:val="right"/>
              <w:rPr>
                <w:rFonts w:eastAsia="Times New Roman" w:cs="Tahoma"/>
                <w:b/>
                <w:color w:val="000000"/>
                <w:lang w:eastAsia="en-GB"/>
              </w:rPr>
            </w:pPr>
            <w:r>
              <w:rPr>
                <w:rFonts w:eastAsia="Times New Roman" w:cs="Tahoma"/>
                <w:b/>
                <w:color w:val="000000"/>
                <w:lang w:eastAsia="en-GB"/>
              </w:rPr>
              <w:t>219</w:t>
            </w:r>
          </w:p>
        </w:tc>
      </w:tr>
    </w:tbl>
    <w:p w:rsidR="003D3C15" w:rsidRPr="007F5A9F" w:rsidRDefault="003D3C15" w:rsidP="003D3C15">
      <w:pPr>
        <w:contextualSpacing/>
      </w:pPr>
    </w:p>
    <w:p w:rsidR="005E157D" w:rsidRDefault="003D3C15" w:rsidP="003D3C15">
      <w:pPr>
        <w:contextualSpacing/>
        <w:rPr>
          <w:rFonts w:cs="Tahoma"/>
          <w:sz w:val="18"/>
          <w:szCs w:val="18"/>
        </w:rPr>
      </w:pPr>
      <w:r w:rsidRPr="00443342">
        <w:rPr>
          <w:rFonts w:cs="Tahoma"/>
          <w:sz w:val="18"/>
          <w:szCs w:val="18"/>
        </w:rPr>
        <w:t xml:space="preserve">Note: As tutors from </w:t>
      </w:r>
      <w:r w:rsidR="005B0749">
        <w:rPr>
          <w:rFonts w:cs="Tahoma"/>
          <w:sz w:val="18"/>
          <w:szCs w:val="18"/>
        </w:rPr>
        <w:t>AMP also run courses in the USA,</w:t>
      </w:r>
      <w:r w:rsidRPr="00443342">
        <w:rPr>
          <w:rFonts w:cs="Tahoma"/>
          <w:sz w:val="18"/>
          <w:szCs w:val="18"/>
        </w:rPr>
        <w:t xml:space="preserve"> Canada</w:t>
      </w:r>
      <w:r w:rsidR="005B0749">
        <w:rPr>
          <w:rFonts w:cs="Tahoma"/>
          <w:sz w:val="18"/>
          <w:szCs w:val="18"/>
        </w:rPr>
        <w:t xml:space="preserve"> and Australia</w:t>
      </w:r>
      <w:r w:rsidRPr="00443342">
        <w:rPr>
          <w:rFonts w:cs="Tahoma"/>
          <w:sz w:val="18"/>
          <w:szCs w:val="18"/>
        </w:rPr>
        <w:t xml:space="preserve">, the scores from all </w:t>
      </w:r>
      <w:r w:rsidR="005B0749">
        <w:rPr>
          <w:rFonts w:cs="Tahoma"/>
          <w:sz w:val="18"/>
          <w:szCs w:val="18"/>
        </w:rPr>
        <w:t>four</w:t>
      </w:r>
      <w:r>
        <w:rPr>
          <w:rFonts w:cs="Tahoma"/>
          <w:sz w:val="18"/>
          <w:szCs w:val="18"/>
        </w:rPr>
        <w:t xml:space="preserve"> locations have been collated</w:t>
      </w:r>
      <w:r w:rsidRPr="00443342">
        <w:rPr>
          <w:rFonts w:cs="Tahoma"/>
          <w:sz w:val="18"/>
          <w:szCs w:val="18"/>
        </w:rPr>
        <w:t xml:space="preserve">.  This is because the scores </w:t>
      </w:r>
      <w:r>
        <w:rPr>
          <w:rFonts w:cs="Tahoma"/>
          <w:sz w:val="18"/>
          <w:szCs w:val="18"/>
        </w:rPr>
        <w:t xml:space="preserve">are supposed to </w:t>
      </w:r>
      <w:r w:rsidRPr="00443342">
        <w:rPr>
          <w:rFonts w:cs="Tahoma"/>
          <w:sz w:val="18"/>
          <w:szCs w:val="18"/>
        </w:rPr>
        <w:t xml:space="preserve">reflect the teaching ability for the method that the tutor </w:t>
      </w:r>
      <w:r w:rsidR="00DF7BF0">
        <w:rPr>
          <w:rFonts w:cs="Tahoma"/>
          <w:sz w:val="18"/>
          <w:szCs w:val="18"/>
        </w:rPr>
        <w:t>taught</w:t>
      </w:r>
      <w:r w:rsidRPr="00443342">
        <w:rPr>
          <w:rFonts w:cs="Tahoma"/>
          <w:sz w:val="18"/>
          <w:szCs w:val="18"/>
        </w:rPr>
        <w:t xml:space="preserve"> and not the location.  </w:t>
      </w:r>
    </w:p>
    <w:p w:rsidR="003D3C15" w:rsidRPr="00044254" w:rsidRDefault="003D3C15" w:rsidP="00415DDE">
      <w:pPr>
        <w:pStyle w:val="Heading2"/>
        <w:spacing w:before="100" w:beforeAutospacing="1" w:after="0" w:line="360" w:lineRule="auto"/>
        <w:contextualSpacing/>
      </w:pPr>
      <w:r w:rsidRPr="00044254">
        <w:t>Australia</w:t>
      </w:r>
    </w:p>
    <w:p w:rsidR="003D3C15" w:rsidRDefault="003D3C15" w:rsidP="003D3C15">
      <w:pPr>
        <w:jc w:val="center"/>
        <w:rPr>
          <w:rFonts w:cs="Tahoma"/>
          <w:sz w:val="16"/>
          <w:szCs w:val="16"/>
        </w:rPr>
      </w:pPr>
    </w:p>
    <w:p w:rsidR="00BB41CB" w:rsidRDefault="00BB41CB" w:rsidP="00BB41CB">
      <w:pPr>
        <w:spacing w:before="100" w:beforeAutospacing="1" w:line="360" w:lineRule="auto"/>
        <w:contextualSpacing/>
        <w:rPr>
          <w:rFonts w:cs="Tahoma"/>
        </w:rPr>
      </w:pPr>
      <w:r>
        <w:rPr>
          <w:rFonts w:cs="Tahoma"/>
        </w:rPr>
        <w:t>During 2015,</w:t>
      </w:r>
      <w:r w:rsidR="006927BE" w:rsidRPr="006927BE">
        <w:rPr>
          <w:rFonts w:cs="Tahoma"/>
        </w:rPr>
        <w:t xml:space="preserve"> </w:t>
      </w:r>
      <w:r w:rsidR="006927BE">
        <w:rPr>
          <w:rFonts w:cs="Tahoma"/>
        </w:rPr>
        <w:t xml:space="preserve">the </w:t>
      </w:r>
      <w:r w:rsidR="006927BE" w:rsidRPr="00450EB5">
        <w:rPr>
          <w:rFonts w:cs="Tahoma"/>
        </w:rPr>
        <w:t>overal</w:t>
      </w:r>
      <w:r w:rsidR="006927BE">
        <w:rPr>
          <w:rFonts w:cs="Tahoma"/>
        </w:rPr>
        <w:t>l average tutor score for Australia was 4.75, which exceeds the set target score of 4.  B</w:t>
      </w:r>
      <w:r>
        <w:rPr>
          <w:rFonts w:cs="Tahoma"/>
        </w:rPr>
        <w:t>oth</w:t>
      </w:r>
      <w:r w:rsidRPr="00450EB5">
        <w:rPr>
          <w:rFonts w:cs="Tahoma"/>
        </w:rPr>
        <w:t xml:space="preserve"> tutors </w:t>
      </w:r>
      <w:r>
        <w:rPr>
          <w:rFonts w:cs="Tahoma"/>
        </w:rPr>
        <w:t xml:space="preserve">at Lavender Australia </w:t>
      </w:r>
      <w:r w:rsidRPr="00450EB5">
        <w:rPr>
          <w:rFonts w:cs="Tahoma"/>
        </w:rPr>
        <w:t>received a</w:t>
      </w:r>
      <w:r>
        <w:rPr>
          <w:rFonts w:cs="Tahoma"/>
        </w:rPr>
        <w:t>n average</w:t>
      </w:r>
      <w:r w:rsidRPr="00450EB5">
        <w:rPr>
          <w:rFonts w:cs="Tahoma"/>
        </w:rPr>
        <w:t xml:space="preserve"> score </w:t>
      </w:r>
      <w:r>
        <w:rPr>
          <w:rFonts w:cs="Tahoma"/>
        </w:rPr>
        <w:t>that was between 4 and 5 (good or excellent) for each metho</w:t>
      </w:r>
      <w:r w:rsidR="00FF35BF">
        <w:rPr>
          <w:rFonts w:cs="Tahoma"/>
        </w:rPr>
        <w:t>d that they taught (see Table 5</w:t>
      </w:r>
      <w:r w:rsidR="006927BE">
        <w:rPr>
          <w:rFonts w:cs="Tahoma"/>
        </w:rPr>
        <w:t xml:space="preserve">).  The number of responses for 2015 was 151, suggesting that the overall tutor average score is reliable. </w:t>
      </w:r>
    </w:p>
    <w:p w:rsidR="005E157D" w:rsidRDefault="005E157D" w:rsidP="00BB41CB">
      <w:pPr>
        <w:rPr>
          <w:rFonts w:cs="Tahoma"/>
          <w:sz w:val="16"/>
          <w:szCs w:val="16"/>
        </w:rPr>
      </w:pPr>
    </w:p>
    <w:p w:rsidR="005E157D" w:rsidRDefault="005E157D" w:rsidP="003D3C15">
      <w:pPr>
        <w:jc w:val="center"/>
        <w:rPr>
          <w:rFonts w:cs="Tahoma"/>
          <w:sz w:val="16"/>
          <w:szCs w:val="16"/>
        </w:rPr>
      </w:pPr>
    </w:p>
    <w:p w:rsidR="005E157D" w:rsidRDefault="005E157D" w:rsidP="003D3C15">
      <w:pPr>
        <w:jc w:val="center"/>
        <w:rPr>
          <w:rFonts w:cs="Tahoma"/>
          <w:sz w:val="16"/>
          <w:szCs w:val="16"/>
        </w:rPr>
      </w:pPr>
    </w:p>
    <w:p w:rsidR="003D3C15" w:rsidRPr="00D44FB5" w:rsidRDefault="003D3C15" w:rsidP="003D3C15">
      <w:pPr>
        <w:jc w:val="center"/>
        <w:rPr>
          <w:rFonts w:cs="Tahoma"/>
          <w:sz w:val="16"/>
          <w:szCs w:val="16"/>
        </w:rPr>
      </w:pPr>
      <w:r w:rsidRPr="00D44FB5">
        <w:rPr>
          <w:rFonts w:cs="Tahoma"/>
          <w:sz w:val="16"/>
          <w:szCs w:val="16"/>
        </w:rPr>
        <w:t xml:space="preserve">Table </w:t>
      </w:r>
      <w:r w:rsidR="00C06C07">
        <w:rPr>
          <w:rFonts w:cs="Tahoma"/>
          <w:sz w:val="16"/>
          <w:szCs w:val="16"/>
        </w:rPr>
        <w:t>5</w:t>
      </w:r>
      <w:r w:rsidRPr="00D44FB5">
        <w:rPr>
          <w:rFonts w:cs="Tahoma"/>
          <w:sz w:val="16"/>
          <w:szCs w:val="16"/>
        </w:rPr>
        <w:t>: The average tutor score</w:t>
      </w:r>
      <w:r w:rsidR="00DF7BF0">
        <w:rPr>
          <w:rFonts w:cs="Tahoma"/>
          <w:sz w:val="16"/>
          <w:szCs w:val="16"/>
        </w:rPr>
        <w:t xml:space="preserve"> for each method a tutor taught at Lavender Australia,</w:t>
      </w:r>
      <w:r w:rsidRPr="00D44FB5">
        <w:rPr>
          <w:rFonts w:cs="Tahoma"/>
          <w:sz w:val="16"/>
          <w:szCs w:val="16"/>
        </w:rPr>
        <w:t xml:space="preserve"> the total number of responses</w:t>
      </w:r>
      <w:r w:rsidR="00DF7BF0">
        <w:rPr>
          <w:rFonts w:cs="Tahoma"/>
          <w:sz w:val="16"/>
          <w:szCs w:val="16"/>
        </w:rPr>
        <w:t xml:space="preserve"> and the total number of candidates</w:t>
      </w:r>
      <w:r w:rsidRPr="00D44FB5">
        <w:rPr>
          <w:rFonts w:cs="Tahoma"/>
          <w:sz w:val="16"/>
          <w:szCs w:val="16"/>
        </w:rPr>
        <w:t>.</w:t>
      </w:r>
    </w:p>
    <w:tbl>
      <w:tblPr>
        <w:tblStyle w:val="TableGrid"/>
        <w:tblW w:w="9016" w:type="dxa"/>
        <w:jc w:val="center"/>
        <w:tblLook w:val="04A0" w:firstRow="1" w:lastRow="0" w:firstColumn="1" w:lastColumn="0" w:noHBand="0" w:noVBand="1"/>
      </w:tblPr>
      <w:tblGrid>
        <w:gridCol w:w="2110"/>
        <w:gridCol w:w="2395"/>
        <w:gridCol w:w="1410"/>
        <w:gridCol w:w="1593"/>
        <w:gridCol w:w="1508"/>
      </w:tblGrid>
      <w:tr w:rsidR="003D3C15" w:rsidRPr="00F271F0" w:rsidTr="005544EC">
        <w:trPr>
          <w:trHeight w:val="300"/>
          <w:jc w:val="center"/>
        </w:trPr>
        <w:tc>
          <w:tcPr>
            <w:tcW w:w="2110" w:type="dxa"/>
            <w:tcBorders>
              <w:bottom w:val="single" w:sz="4" w:space="0" w:color="auto"/>
            </w:tcBorders>
            <w:noWrap/>
            <w:hideMark/>
          </w:tcPr>
          <w:p w:rsidR="003D3C15" w:rsidRPr="00F271F0" w:rsidRDefault="003D3C15" w:rsidP="005544EC">
            <w:pPr>
              <w:jc w:val="center"/>
              <w:rPr>
                <w:rFonts w:eastAsia="Times New Roman" w:cs="Tahoma"/>
                <w:b/>
                <w:color w:val="000000"/>
                <w:lang w:eastAsia="en-GB"/>
              </w:rPr>
            </w:pPr>
            <w:r w:rsidRPr="00F271F0">
              <w:rPr>
                <w:rFonts w:eastAsia="Times New Roman" w:cs="Tahoma"/>
                <w:b/>
                <w:color w:val="000000"/>
                <w:lang w:eastAsia="en-GB"/>
              </w:rPr>
              <w:t>Tutor</w:t>
            </w:r>
          </w:p>
        </w:tc>
        <w:tc>
          <w:tcPr>
            <w:tcW w:w="2395" w:type="dxa"/>
            <w:tcBorders>
              <w:bottom w:val="single" w:sz="4" w:space="0" w:color="auto"/>
            </w:tcBorders>
            <w:noWrap/>
            <w:hideMark/>
          </w:tcPr>
          <w:p w:rsidR="003D3C15" w:rsidRPr="00F271F0" w:rsidRDefault="003D3C15" w:rsidP="005544EC">
            <w:pPr>
              <w:jc w:val="center"/>
              <w:rPr>
                <w:rFonts w:eastAsia="Times New Roman" w:cs="Tahoma"/>
                <w:b/>
                <w:color w:val="000000"/>
                <w:lang w:eastAsia="en-GB"/>
              </w:rPr>
            </w:pPr>
            <w:r w:rsidRPr="00F271F0">
              <w:rPr>
                <w:rFonts w:eastAsia="Times New Roman" w:cs="Tahoma"/>
                <w:b/>
                <w:color w:val="000000"/>
                <w:lang w:eastAsia="en-GB"/>
              </w:rPr>
              <w:t>Method</w:t>
            </w:r>
          </w:p>
        </w:tc>
        <w:tc>
          <w:tcPr>
            <w:tcW w:w="1410" w:type="dxa"/>
            <w:tcBorders>
              <w:bottom w:val="single" w:sz="4" w:space="0" w:color="auto"/>
            </w:tcBorders>
            <w:noWrap/>
            <w:hideMark/>
          </w:tcPr>
          <w:p w:rsidR="003D3C15" w:rsidRPr="00F271F0" w:rsidRDefault="003D3C15" w:rsidP="005544EC">
            <w:pPr>
              <w:jc w:val="center"/>
              <w:rPr>
                <w:rFonts w:eastAsia="Times New Roman" w:cs="Tahoma"/>
                <w:b/>
                <w:color w:val="000000"/>
                <w:lang w:eastAsia="en-GB"/>
              </w:rPr>
            </w:pPr>
            <w:r w:rsidRPr="00F271F0">
              <w:rPr>
                <w:rFonts w:eastAsia="Times New Roman" w:cs="Tahoma"/>
                <w:b/>
                <w:color w:val="000000"/>
                <w:lang w:eastAsia="en-GB"/>
              </w:rPr>
              <w:t>Score</w:t>
            </w:r>
          </w:p>
        </w:tc>
        <w:tc>
          <w:tcPr>
            <w:tcW w:w="1593" w:type="dxa"/>
            <w:tcBorders>
              <w:bottom w:val="single" w:sz="4" w:space="0" w:color="auto"/>
            </w:tcBorders>
            <w:noWrap/>
            <w:hideMark/>
          </w:tcPr>
          <w:p w:rsidR="003D3C15" w:rsidRPr="00F271F0" w:rsidRDefault="003D3C15" w:rsidP="005544EC">
            <w:pPr>
              <w:jc w:val="center"/>
              <w:rPr>
                <w:rFonts w:eastAsia="Times New Roman" w:cs="Tahoma"/>
                <w:b/>
                <w:color w:val="000000"/>
                <w:lang w:eastAsia="en-GB"/>
              </w:rPr>
            </w:pPr>
            <w:r w:rsidRPr="00F271F0">
              <w:rPr>
                <w:rFonts w:eastAsia="Times New Roman" w:cs="Tahoma"/>
                <w:b/>
                <w:color w:val="000000"/>
                <w:lang w:eastAsia="en-GB"/>
              </w:rPr>
              <w:t>Number of responses</w:t>
            </w:r>
          </w:p>
        </w:tc>
        <w:tc>
          <w:tcPr>
            <w:tcW w:w="1508" w:type="dxa"/>
            <w:tcBorders>
              <w:bottom w:val="single" w:sz="4" w:space="0" w:color="auto"/>
            </w:tcBorders>
          </w:tcPr>
          <w:p w:rsidR="003D3C15" w:rsidRPr="00F271F0" w:rsidRDefault="003D3C15" w:rsidP="005544EC">
            <w:pPr>
              <w:jc w:val="center"/>
              <w:rPr>
                <w:rFonts w:eastAsia="Times New Roman" w:cs="Tahoma"/>
                <w:b/>
                <w:color w:val="000000"/>
                <w:lang w:eastAsia="en-GB"/>
              </w:rPr>
            </w:pPr>
            <w:r>
              <w:rPr>
                <w:rFonts w:eastAsia="Times New Roman" w:cs="Tahoma"/>
                <w:b/>
                <w:color w:val="000000"/>
                <w:lang w:eastAsia="en-GB"/>
              </w:rPr>
              <w:t>Total number of candidates</w:t>
            </w:r>
          </w:p>
        </w:tc>
      </w:tr>
      <w:tr w:rsidR="003D3C15" w:rsidRPr="00F271F0" w:rsidTr="005544EC">
        <w:trPr>
          <w:trHeight w:val="300"/>
          <w:jc w:val="center"/>
        </w:trPr>
        <w:tc>
          <w:tcPr>
            <w:tcW w:w="2110" w:type="dxa"/>
            <w:tcBorders>
              <w:top w:val="nil"/>
              <w:left w:val="single" w:sz="4" w:space="0" w:color="auto"/>
              <w:bottom w:val="single" w:sz="4" w:space="0" w:color="auto"/>
              <w:right w:val="single" w:sz="4" w:space="0" w:color="auto"/>
            </w:tcBorders>
            <w:noWrap/>
          </w:tcPr>
          <w:p w:rsidR="003D3C15" w:rsidRPr="00F271F0" w:rsidRDefault="003D3C15" w:rsidP="005544EC">
            <w:pPr>
              <w:rPr>
                <w:rFonts w:eastAsia="Times New Roman" w:cs="Tahoma"/>
                <w:color w:val="000000"/>
                <w:lang w:eastAsia="en-GB"/>
              </w:rPr>
            </w:pPr>
            <w:r>
              <w:rPr>
                <w:rFonts w:eastAsia="Times New Roman" w:cs="Tahoma"/>
                <w:color w:val="000000"/>
                <w:lang w:eastAsia="en-GB"/>
              </w:rPr>
              <w:t>PAUL LAVENDER</w:t>
            </w:r>
          </w:p>
        </w:tc>
        <w:tc>
          <w:tcPr>
            <w:tcW w:w="2395" w:type="dxa"/>
            <w:tcBorders>
              <w:top w:val="nil"/>
              <w:left w:val="single" w:sz="4" w:space="0" w:color="auto"/>
              <w:bottom w:val="single" w:sz="4" w:space="0" w:color="auto"/>
              <w:right w:val="single" w:sz="4" w:space="0" w:color="auto"/>
            </w:tcBorders>
            <w:noWrap/>
          </w:tcPr>
          <w:p w:rsidR="005E157D" w:rsidRDefault="005E157D" w:rsidP="00D82C5E">
            <w:pPr>
              <w:jc w:val="center"/>
              <w:rPr>
                <w:rFonts w:eastAsia="Times New Roman" w:cs="Tahoma"/>
                <w:color w:val="000000"/>
                <w:lang w:eastAsia="en-GB"/>
              </w:rPr>
            </w:pPr>
            <w:r>
              <w:rPr>
                <w:rFonts w:eastAsia="Times New Roman" w:cs="Tahoma"/>
                <w:color w:val="000000"/>
                <w:lang w:eastAsia="en-GB"/>
              </w:rPr>
              <w:t>ACFM</w:t>
            </w:r>
          </w:p>
          <w:p w:rsidR="003D3C15" w:rsidRDefault="00D82C5E" w:rsidP="00D82C5E">
            <w:pPr>
              <w:jc w:val="center"/>
              <w:rPr>
                <w:rFonts w:eastAsia="Times New Roman" w:cs="Tahoma"/>
                <w:color w:val="000000"/>
                <w:lang w:eastAsia="en-GB"/>
              </w:rPr>
            </w:pPr>
            <w:r>
              <w:rPr>
                <w:rFonts w:eastAsia="Times New Roman" w:cs="Tahoma"/>
                <w:color w:val="000000"/>
                <w:lang w:eastAsia="en-GB"/>
              </w:rPr>
              <w:t>ET</w:t>
            </w:r>
          </w:p>
          <w:p w:rsidR="005E157D" w:rsidRDefault="005E157D" w:rsidP="00D82C5E">
            <w:pPr>
              <w:jc w:val="center"/>
              <w:rPr>
                <w:rFonts w:eastAsia="Times New Roman" w:cs="Tahoma"/>
                <w:color w:val="000000"/>
                <w:lang w:eastAsia="en-GB"/>
              </w:rPr>
            </w:pPr>
            <w:r>
              <w:rPr>
                <w:rFonts w:eastAsia="Times New Roman" w:cs="Tahoma"/>
                <w:color w:val="000000"/>
                <w:lang w:eastAsia="en-GB"/>
              </w:rPr>
              <w:t>MT</w:t>
            </w:r>
          </w:p>
          <w:p w:rsidR="005E157D" w:rsidRDefault="005E157D" w:rsidP="00D82C5E">
            <w:pPr>
              <w:jc w:val="center"/>
              <w:rPr>
                <w:rFonts w:eastAsia="Times New Roman" w:cs="Tahoma"/>
                <w:color w:val="000000"/>
                <w:lang w:eastAsia="en-GB"/>
              </w:rPr>
            </w:pPr>
            <w:r>
              <w:rPr>
                <w:rFonts w:eastAsia="Times New Roman" w:cs="Tahoma"/>
                <w:color w:val="000000"/>
                <w:lang w:eastAsia="en-GB"/>
              </w:rPr>
              <w:t>PT</w:t>
            </w:r>
          </w:p>
          <w:p w:rsidR="003D3C15" w:rsidRDefault="003D3C15" w:rsidP="005544EC">
            <w:pPr>
              <w:jc w:val="center"/>
              <w:rPr>
                <w:rFonts w:eastAsia="Times New Roman" w:cs="Tahoma"/>
                <w:color w:val="000000"/>
                <w:lang w:eastAsia="en-GB"/>
              </w:rPr>
            </w:pPr>
            <w:r>
              <w:rPr>
                <w:rFonts w:eastAsia="Times New Roman" w:cs="Tahoma"/>
                <w:color w:val="000000"/>
                <w:lang w:eastAsia="en-GB"/>
              </w:rPr>
              <w:t>UT</w:t>
            </w:r>
          </w:p>
          <w:p w:rsidR="003D3C15" w:rsidRPr="00F271F0" w:rsidRDefault="003D3C15" w:rsidP="005544EC">
            <w:pPr>
              <w:jc w:val="center"/>
              <w:rPr>
                <w:rFonts w:eastAsia="Times New Roman" w:cs="Tahoma"/>
                <w:color w:val="000000"/>
                <w:lang w:eastAsia="en-GB"/>
              </w:rPr>
            </w:pPr>
          </w:p>
        </w:tc>
        <w:tc>
          <w:tcPr>
            <w:tcW w:w="1410" w:type="dxa"/>
            <w:tcBorders>
              <w:top w:val="nil"/>
              <w:left w:val="single" w:sz="4" w:space="0" w:color="auto"/>
              <w:bottom w:val="single" w:sz="4" w:space="0" w:color="auto"/>
              <w:right w:val="single" w:sz="4" w:space="0" w:color="auto"/>
            </w:tcBorders>
            <w:noWrap/>
          </w:tcPr>
          <w:p w:rsidR="00D82C5E" w:rsidRPr="005E157D" w:rsidRDefault="005E157D" w:rsidP="005544EC">
            <w:pPr>
              <w:jc w:val="right"/>
              <w:rPr>
                <w:rFonts w:eastAsia="Times New Roman" w:cs="Tahoma"/>
                <w:color w:val="000000"/>
                <w:lang w:eastAsia="en-GB"/>
              </w:rPr>
            </w:pPr>
            <w:r w:rsidRPr="005E157D">
              <w:rPr>
                <w:rFonts w:eastAsia="Times New Roman" w:cs="Tahoma"/>
                <w:color w:val="000000"/>
                <w:lang w:eastAsia="en-GB"/>
              </w:rPr>
              <w:t>4.83</w:t>
            </w:r>
          </w:p>
          <w:p w:rsidR="005E157D" w:rsidRPr="005E157D" w:rsidRDefault="005E157D" w:rsidP="005544EC">
            <w:pPr>
              <w:jc w:val="right"/>
              <w:rPr>
                <w:rFonts w:eastAsia="Times New Roman" w:cs="Tahoma"/>
                <w:color w:val="000000"/>
                <w:lang w:eastAsia="en-GB"/>
              </w:rPr>
            </w:pPr>
            <w:r w:rsidRPr="005E157D">
              <w:rPr>
                <w:rFonts w:eastAsia="Times New Roman" w:cs="Tahoma"/>
                <w:color w:val="000000"/>
                <w:lang w:eastAsia="en-GB"/>
              </w:rPr>
              <w:t>4.9</w:t>
            </w:r>
          </w:p>
          <w:p w:rsidR="005E157D" w:rsidRPr="005E157D" w:rsidRDefault="005E157D" w:rsidP="005544EC">
            <w:pPr>
              <w:jc w:val="right"/>
              <w:rPr>
                <w:rFonts w:eastAsia="Times New Roman" w:cs="Tahoma"/>
                <w:color w:val="000000"/>
                <w:lang w:eastAsia="en-GB"/>
              </w:rPr>
            </w:pPr>
            <w:r w:rsidRPr="005E157D">
              <w:rPr>
                <w:rFonts w:eastAsia="Times New Roman" w:cs="Tahoma"/>
                <w:color w:val="000000"/>
                <w:lang w:eastAsia="en-GB"/>
              </w:rPr>
              <w:t>4.64</w:t>
            </w:r>
          </w:p>
          <w:p w:rsidR="005E157D" w:rsidRPr="005E157D" w:rsidRDefault="005E157D" w:rsidP="005544EC">
            <w:pPr>
              <w:jc w:val="right"/>
              <w:rPr>
                <w:rFonts w:eastAsia="Times New Roman" w:cs="Tahoma"/>
                <w:color w:val="000000"/>
                <w:lang w:eastAsia="en-GB"/>
              </w:rPr>
            </w:pPr>
            <w:r w:rsidRPr="005E157D">
              <w:rPr>
                <w:rFonts w:eastAsia="Times New Roman" w:cs="Tahoma"/>
                <w:color w:val="000000"/>
                <w:lang w:eastAsia="en-GB"/>
              </w:rPr>
              <w:t>5</w:t>
            </w:r>
          </w:p>
          <w:p w:rsidR="005E157D" w:rsidRDefault="005E157D" w:rsidP="005544EC">
            <w:pPr>
              <w:jc w:val="right"/>
              <w:rPr>
                <w:rFonts w:eastAsia="Times New Roman" w:cs="Tahoma"/>
                <w:b/>
                <w:color w:val="000000"/>
                <w:lang w:eastAsia="en-GB"/>
              </w:rPr>
            </w:pPr>
            <w:r w:rsidRPr="005E157D">
              <w:rPr>
                <w:rFonts w:eastAsia="Times New Roman" w:cs="Tahoma"/>
                <w:color w:val="000000"/>
                <w:lang w:eastAsia="en-GB"/>
              </w:rPr>
              <w:t>4.79</w:t>
            </w:r>
          </w:p>
          <w:p w:rsidR="005E157D" w:rsidRPr="00A27CAE" w:rsidRDefault="005E157D" w:rsidP="005544EC">
            <w:pPr>
              <w:jc w:val="right"/>
              <w:rPr>
                <w:rFonts w:eastAsia="Times New Roman" w:cs="Tahoma"/>
                <w:b/>
                <w:color w:val="000000"/>
                <w:lang w:eastAsia="en-GB"/>
              </w:rPr>
            </w:pPr>
            <w:r>
              <w:rPr>
                <w:rFonts w:eastAsia="Times New Roman" w:cs="Tahoma"/>
                <w:b/>
                <w:color w:val="000000"/>
                <w:lang w:eastAsia="en-GB"/>
              </w:rPr>
              <w:t>4.8</w:t>
            </w:r>
          </w:p>
        </w:tc>
        <w:tc>
          <w:tcPr>
            <w:tcW w:w="1593" w:type="dxa"/>
            <w:tcBorders>
              <w:top w:val="nil"/>
              <w:left w:val="single" w:sz="4" w:space="0" w:color="auto"/>
              <w:bottom w:val="single" w:sz="4" w:space="0" w:color="auto"/>
              <w:right w:val="single" w:sz="4" w:space="0" w:color="auto"/>
            </w:tcBorders>
            <w:noWrap/>
          </w:tcPr>
          <w:p w:rsidR="00D82C5E"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6</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10</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7</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1</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19</w:t>
            </w:r>
          </w:p>
          <w:p w:rsidR="00A834C7" w:rsidRPr="00B538A2" w:rsidRDefault="00A834C7" w:rsidP="005544EC">
            <w:pPr>
              <w:jc w:val="right"/>
              <w:rPr>
                <w:rFonts w:eastAsia="Times New Roman" w:cs="Tahoma"/>
                <w:b/>
                <w:color w:val="000000"/>
                <w:lang w:eastAsia="en-GB"/>
              </w:rPr>
            </w:pPr>
            <w:r>
              <w:rPr>
                <w:rFonts w:eastAsia="Times New Roman" w:cs="Tahoma"/>
                <w:b/>
                <w:color w:val="000000"/>
                <w:lang w:eastAsia="en-GB"/>
              </w:rPr>
              <w:t>43</w:t>
            </w:r>
          </w:p>
        </w:tc>
        <w:tc>
          <w:tcPr>
            <w:tcW w:w="1508" w:type="dxa"/>
            <w:tcBorders>
              <w:top w:val="nil"/>
              <w:left w:val="single" w:sz="4" w:space="0" w:color="auto"/>
              <w:bottom w:val="single" w:sz="4" w:space="0" w:color="auto"/>
              <w:right w:val="single" w:sz="4" w:space="0" w:color="auto"/>
            </w:tcBorders>
          </w:tcPr>
          <w:p w:rsidR="00872358" w:rsidRPr="008048BE" w:rsidRDefault="00872358"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r w:rsidRPr="008048BE">
              <w:rPr>
                <w:rFonts w:eastAsia="Times New Roman" w:cs="Tahoma"/>
                <w:b/>
                <w:color w:val="000000"/>
                <w:lang w:eastAsia="en-GB"/>
              </w:rPr>
              <w:t>108</w:t>
            </w:r>
          </w:p>
        </w:tc>
      </w:tr>
      <w:tr w:rsidR="003D3C15" w:rsidRPr="00F271F0" w:rsidTr="005E157D">
        <w:trPr>
          <w:trHeight w:val="300"/>
          <w:jc w:val="center"/>
        </w:trPr>
        <w:tc>
          <w:tcPr>
            <w:tcW w:w="2110" w:type="dxa"/>
            <w:tcBorders>
              <w:top w:val="nil"/>
              <w:left w:val="single" w:sz="4" w:space="0" w:color="auto"/>
              <w:bottom w:val="single" w:sz="4" w:space="0" w:color="auto"/>
              <w:right w:val="single" w:sz="4" w:space="0" w:color="auto"/>
            </w:tcBorders>
            <w:noWrap/>
          </w:tcPr>
          <w:p w:rsidR="003D3C15" w:rsidRPr="00F271F0" w:rsidRDefault="003D3C15" w:rsidP="005544EC">
            <w:pPr>
              <w:rPr>
                <w:rFonts w:eastAsia="Times New Roman" w:cs="Tahoma"/>
                <w:color w:val="000000"/>
                <w:lang w:eastAsia="en-GB"/>
              </w:rPr>
            </w:pPr>
            <w:r w:rsidRPr="00F271F0">
              <w:rPr>
                <w:rFonts w:eastAsia="Times New Roman" w:cs="Tahoma"/>
                <w:color w:val="000000"/>
                <w:lang w:eastAsia="en-GB"/>
              </w:rPr>
              <w:t>WARREN VILLAROSA</w:t>
            </w:r>
          </w:p>
        </w:tc>
        <w:tc>
          <w:tcPr>
            <w:tcW w:w="2395" w:type="dxa"/>
            <w:tcBorders>
              <w:top w:val="nil"/>
              <w:left w:val="single" w:sz="4" w:space="0" w:color="auto"/>
              <w:bottom w:val="single" w:sz="4" w:space="0" w:color="auto"/>
              <w:right w:val="single" w:sz="4" w:space="0" w:color="auto"/>
            </w:tcBorders>
            <w:noWrap/>
          </w:tcPr>
          <w:p w:rsidR="003D3C15" w:rsidRPr="00F271F0" w:rsidRDefault="003D3C15" w:rsidP="005544EC">
            <w:pPr>
              <w:jc w:val="center"/>
              <w:rPr>
                <w:rFonts w:eastAsia="Times New Roman" w:cs="Tahoma"/>
                <w:color w:val="000000"/>
                <w:lang w:eastAsia="en-GB"/>
              </w:rPr>
            </w:pPr>
            <w:r w:rsidRPr="00F271F0">
              <w:rPr>
                <w:rFonts w:eastAsia="Times New Roman" w:cs="Tahoma"/>
                <w:color w:val="000000"/>
                <w:lang w:eastAsia="en-GB"/>
              </w:rPr>
              <w:t>MT</w:t>
            </w:r>
          </w:p>
          <w:p w:rsidR="003D3C15" w:rsidRPr="00F271F0" w:rsidRDefault="003D3C15" w:rsidP="005544EC">
            <w:pPr>
              <w:jc w:val="center"/>
              <w:rPr>
                <w:rFonts w:eastAsia="Times New Roman" w:cs="Tahoma"/>
                <w:color w:val="000000"/>
                <w:lang w:eastAsia="en-GB"/>
              </w:rPr>
            </w:pPr>
            <w:r w:rsidRPr="00F271F0">
              <w:rPr>
                <w:rFonts w:eastAsia="Times New Roman" w:cs="Tahoma"/>
                <w:color w:val="000000"/>
                <w:lang w:eastAsia="en-GB"/>
              </w:rPr>
              <w:t>PT</w:t>
            </w:r>
          </w:p>
          <w:p w:rsidR="003D3C15" w:rsidRDefault="003D3C15" w:rsidP="005544EC">
            <w:pPr>
              <w:jc w:val="center"/>
              <w:rPr>
                <w:rFonts w:eastAsia="Times New Roman" w:cs="Tahoma"/>
                <w:color w:val="000000"/>
                <w:lang w:eastAsia="en-GB"/>
              </w:rPr>
            </w:pPr>
            <w:r w:rsidRPr="00F271F0">
              <w:rPr>
                <w:rFonts w:eastAsia="Times New Roman" w:cs="Tahoma"/>
                <w:color w:val="000000"/>
                <w:lang w:eastAsia="en-GB"/>
              </w:rPr>
              <w:t>RT</w:t>
            </w:r>
          </w:p>
          <w:p w:rsidR="003D3C15" w:rsidRDefault="003D3C15" w:rsidP="005544EC">
            <w:pPr>
              <w:jc w:val="center"/>
              <w:rPr>
                <w:rFonts w:eastAsia="Times New Roman" w:cs="Tahoma"/>
                <w:color w:val="000000"/>
                <w:lang w:eastAsia="en-GB"/>
              </w:rPr>
            </w:pPr>
            <w:r>
              <w:rPr>
                <w:rFonts w:eastAsia="Times New Roman" w:cs="Tahoma"/>
                <w:color w:val="000000"/>
                <w:lang w:eastAsia="en-GB"/>
              </w:rPr>
              <w:t>UT</w:t>
            </w:r>
          </w:p>
          <w:p w:rsidR="005E157D" w:rsidRPr="00F271F0" w:rsidRDefault="005E157D" w:rsidP="005544EC">
            <w:pPr>
              <w:jc w:val="center"/>
              <w:rPr>
                <w:rFonts w:eastAsia="Times New Roman" w:cs="Tahoma"/>
                <w:color w:val="000000"/>
                <w:lang w:eastAsia="en-GB"/>
              </w:rPr>
            </w:pPr>
          </w:p>
        </w:tc>
        <w:tc>
          <w:tcPr>
            <w:tcW w:w="1410" w:type="dxa"/>
            <w:tcBorders>
              <w:top w:val="nil"/>
              <w:left w:val="single" w:sz="4" w:space="0" w:color="auto"/>
              <w:bottom w:val="single" w:sz="4" w:space="0" w:color="auto"/>
              <w:right w:val="single" w:sz="4" w:space="0" w:color="auto"/>
            </w:tcBorders>
            <w:noWrap/>
          </w:tcPr>
          <w:p w:rsidR="00D82C5E"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4.62</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4.84</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4.67</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4.85</w:t>
            </w:r>
          </w:p>
          <w:p w:rsidR="00A834C7" w:rsidRPr="00BF1C18" w:rsidRDefault="00A834C7" w:rsidP="005544EC">
            <w:pPr>
              <w:jc w:val="right"/>
              <w:rPr>
                <w:rFonts w:eastAsia="Times New Roman" w:cs="Tahoma"/>
                <w:b/>
                <w:color w:val="000000"/>
                <w:lang w:eastAsia="en-GB"/>
              </w:rPr>
            </w:pPr>
            <w:r>
              <w:rPr>
                <w:rFonts w:eastAsia="Times New Roman" w:cs="Tahoma"/>
                <w:b/>
                <w:color w:val="000000"/>
                <w:lang w:eastAsia="en-GB"/>
              </w:rPr>
              <w:t>4.73</w:t>
            </w:r>
          </w:p>
        </w:tc>
        <w:tc>
          <w:tcPr>
            <w:tcW w:w="1593" w:type="dxa"/>
            <w:tcBorders>
              <w:top w:val="nil"/>
              <w:left w:val="single" w:sz="4" w:space="0" w:color="auto"/>
              <w:bottom w:val="single" w:sz="4" w:space="0" w:color="auto"/>
              <w:right w:val="single" w:sz="4" w:space="0" w:color="auto"/>
            </w:tcBorders>
            <w:noWrap/>
          </w:tcPr>
          <w:p w:rsidR="004134D9"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45</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31</w:t>
            </w:r>
          </w:p>
          <w:p w:rsidR="00A834C7" w:rsidRPr="00A834C7" w:rsidRDefault="00A834C7" w:rsidP="005544EC">
            <w:pPr>
              <w:jc w:val="right"/>
              <w:rPr>
                <w:rFonts w:eastAsia="Times New Roman" w:cs="Tahoma"/>
                <w:color w:val="000000"/>
                <w:lang w:eastAsia="en-GB"/>
              </w:rPr>
            </w:pPr>
            <w:r w:rsidRPr="00A834C7">
              <w:rPr>
                <w:rFonts w:eastAsia="Times New Roman" w:cs="Tahoma"/>
                <w:color w:val="000000"/>
                <w:lang w:eastAsia="en-GB"/>
              </w:rPr>
              <w:t>12</w:t>
            </w:r>
          </w:p>
          <w:p w:rsidR="00A834C7" w:rsidRDefault="00A834C7" w:rsidP="005544EC">
            <w:pPr>
              <w:jc w:val="right"/>
              <w:rPr>
                <w:rFonts w:eastAsia="Times New Roman" w:cs="Tahoma"/>
                <w:b/>
                <w:color w:val="000000"/>
                <w:lang w:eastAsia="en-GB"/>
              </w:rPr>
            </w:pPr>
            <w:r w:rsidRPr="00A834C7">
              <w:rPr>
                <w:rFonts w:eastAsia="Times New Roman" w:cs="Tahoma"/>
                <w:color w:val="000000"/>
                <w:lang w:eastAsia="en-GB"/>
              </w:rPr>
              <w:t>20</w:t>
            </w:r>
          </w:p>
          <w:p w:rsidR="00A834C7" w:rsidRPr="00B538A2" w:rsidRDefault="00A834C7" w:rsidP="005544EC">
            <w:pPr>
              <w:jc w:val="right"/>
              <w:rPr>
                <w:rFonts w:eastAsia="Times New Roman" w:cs="Tahoma"/>
                <w:b/>
                <w:color w:val="000000"/>
                <w:lang w:eastAsia="en-GB"/>
              </w:rPr>
            </w:pPr>
            <w:r>
              <w:rPr>
                <w:rFonts w:eastAsia="Times New Roman" w:cs="Tahoma"/>
                <w:b/>
                <w:color w:val="000000"/>
                <w:lang w:eastAsia="en-GB"/>
              </w:rPr>
              <w:t>108</w:t>
            </w:r>
          </w:p>
        </w:tc>
        <w:tc>
          <w:tcPr>
            <w:tcW w:w="1508" w:type="dxa"/>
            <w:tcBorders>
              <w:top w:val="nil"/>
              <w:left w:val="single" w:sz="4" w:space="0" w:color="auto"/>
              <w:bottom w:val="single" w:sz="4" w:space="0" w:color="auto"/>
              <w:right w:val="single" w:sz="4" w:space="0" w:color="auto"/>
            </w:tcBorders>
          </w:tcPr>
          <w:p w:rsidR="00872358" w:rsidRPr="008048BE" w:rsidRDefault="00872358"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p>
          <w:p w:rsidR="008048BE" w:rsidRPr="008048BE" w:rsidRDefault="008048BE" w:rsidP="005544EC">
            <w:pPr>
              <w:jc w:val="right"/>
              <w:rPr>
                <w:rFonts w:eastAsia="Times New Roman" w:cs="Tahoma"/>
                <w:b/>
                <w:color w:val="000000"/>
                <w:lang w:eastAsia="en-GB"/>
              </w:rPr>
            </w:pPr>
            <w:r w:rsidRPr="008048BE">
              <w:rPr>
                <w:rFonts w:eastAsia="Times New Roman" w:cs="Tahoma"/>
                <w:b/>
                <w:color w:val="000000"/>
                <w:lang w:eastAsia="en-GB"/>
              </w:rPr>
              <w:t>200</w:t>
            </w:r>
          </w:p>
        </w:tc>
      </w:tr>
      <w:tr w:rsidR="005E157D" w:rsidRPr="00F271F0" w:rsidTr="00C06C07">
        <w:trPr>
          <w:trHeight w:val="300"/>
          <w:jc w:val="center"/>
        </w:trPr>
        <w:tc>
          <w:tcPr>
            <w:tcW w:w="2110" w:type="dxa"/>
            <w:tcBorders>
              <w:top w:val="single" w:sz="4" w:space="0" w:color="auto"/>
              <w:left w:val="nil"/>
              <w:bottom w:val="nil"/>
              <w:right w:val="single" w:sz="4" w:space="0" w:color="auto"/>
            </w:tcBorders>
            <w:shd w:val="clear" w:color="auto" w:fill="auto"/>
            <w:noWrap/>
          </w:tcPr>
          <w:p w:rsidR="005E157D" w:rsidRPr="00F271F0" w:rsidRDefault="005E157D" w:rsidP="005544EC">
            <w:pPr>
              <w:rPr>
                <w:rFonts w:eastAsia="Times New Roman" w:cs="Tahoma"/>
                <w:color w:val="000000"/>
                <w:lang w:eastAsia="en-GB"/>
              </w:rPr>
            </w:pPr>
          </w:p>
        </w:tc>
        <w:tc>
          <w:tcPr>
            <w:tcW w:w="2395" w:type="dxa"/>
            <w:tcBorders>
              <w:top w:val="single" w:sz="4" w:space="0" w:color="auto"/>
              <w:left w:val="single" w:sz="4" w:space="0" w:color="auto"/>
              <w:bottom w:val="single" w:sz="4" w:space="0" w:color="auto"/>
              <w:right w:val="single" w:sz="4" w:space="0" w:color="auto"/>
            </w:tcBorders>
            <w:noWrap/>
          </w:tcPr>
          <w:p w:rsidR="005E157D" w:rsidRDefault="005E157D" w:rsidP="005544EC">
            <w:pPr>
              <w:jc w:val="center"/>
              <w:rPr>
                <w:rFonts w:eastAsia="Times New Roman" w:cs="Tahoma"/>
                <w:b/>
                <w:color w:val="000000"/>
                <w:lang w:eastAsia="en-GB"/>
              </w:rPr>
            </w:pPr>
            <w:r>
              <w:rPr>
                <w:rFonts w:eastAsia="Times New Roman" w:cs="Tahoma"/>
                <w:b/>
                <w:color w:val="000000"/>
                <w:lang w:eastAsia="en-GB"/>
              </w:rPr>
              <w:t>2015</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5E157D" w:rsidRDefault="009B6ECC" w:rsidP="005544EC">
            <w:pPr>
              <w:jc w:val="right"/>
              <w:rPr>
                <w:rFonts w:eastAsia="Times New Roman" w:cs="Tahoma"/>
                <w:b/>
                <w:color w:val="000000"/>
                <w:lang w:eastAsia="en-GB"/>
              </w:rPr>
            </w:pPr>
            <w:r>
              <w:rPr>
                <w:rFonts w:eastAsia="Times New Roman" w:cs="Tahoma"/>
                <w:b/>
                <w:color w:val="000000"/>
                <w:lang w:eastAsia="en-GB"/>
              </w:rPr>
              <w:t>4.75</w:t>
            </w:r>
            <w:r w:rsidR="004F3F45">
              <w:rPr>
                <w:rFonts w:eastAsia="Times New Roman" w:cs="Tahoma"/>
                <w:b/>
                <w:color w:val="000000"/>
                <w:lang w:eastAsia="en-GB"/>
              </w:rPr>
              <w:t xml:space="preserve"> </w:t>
            </w:r>
          </w:p>
        </w:tc>
        <w:tc>
          <w:tcPr>
            <w:tcW w:w="1593" w:type="dxa"/>
            <w:tcBorders>
              <w:top w:val="single" w:sz="4" w:space="0" w:color="auto"/>
              <w:left w:val="single" w:sz="4" w:space="0" w:color="auto"/>
              <w:bottom w:val="single" w:sz="4" w:space="0" w:color="auto"/>
              <w:right w:val="single" w:sz="4" w:space="0" w:color="auto"/>
            </w:tcBorders>
            <w:shd w:val="clear" w:color="auto" w:fill="auto"/>
            <w:noWrap/>
          </w:tcPr>
          <w:p w:rsidR="005E157D" w:rsidRDefault="00A834C7" w:rsidP="005544EC">
            <w:pPr>
              <w:jc w:val="right"/>
              <w:rPr>
                <w:rFonts w:eastAsia="Times New Roman" w:cs="Tahoma"/>
                <w:b/>
                <w:color w:val="000000"/>
                <w:lang w:eastAsia="en-GB"/>
              </w:rPr>
            </w:pPr>
            <w:r>
              <w:rPr>
                <w:rFonts w:eastAsia="Times New Roman" w:cs="Tahoma"/>
                <w:b/>
                <w:color w:val="000000"/>
                <w:lang w:eastAsia="en-GB"/>
              </w:rPr>
              <w:t>151</w:t>
            </w:r>
          </w:p>
        </w:tc>
        <w:tc>
          <w:tcPr>
            <w:tcW w:w="1508" w:type="dxa"/>
            <w:tcBorders>
              <w:top w:val="single" w:sz="4" w:space="0" w:color="auto"/>
              <w:left w:val="single" w:sz="4" w:space="0" w:color="auto"/>
              <w:bottom w:val="single" w:sz="4" w:space="0" w:color="auto"/>
              <w:right w:val="single" w:sz="4" w:space="0" w:color="auto"/>
            </w:tcBorders>
          </w:tcPr>
          <w:p w:rsidR="005E157D" w:rsidRPr="008048BE" w:rsidRDefault="008048BE" w:rsidP="005544EC">
            <w:pPr>
              <w:jc w:val="right"/>
              <w:rPr>
                <w:rFonts w:eastAsia="Times New Roman" w:cs="Tahoma"/>
                <w:b/>
                <w:color w:val="000000"/>
                <w:lang w:eastAsia="en-GB"/>
              </w:rPr>
            </w:pPr>
            <w:r>
              <w:rPr>
                <w:rFonts w:eastAsia="Times New Roman" w:cs="Tahoma"/>
                <w:b/>
                <w:color w:val="000000"/>
                <w:lang w:eastAsia="en-GB"/>
              </w:rPr>
              <w:t>308</w:t>
            </w:r>
          </w:p>
        </w:tc>
      </w:tr>
      <w:tr w:rsidR="005E157D" w:rsidRPr="00F271F0" w:rsidTr="00C06C07">
        <w:trPr>
          <w:trHeight w:val="300"/>
          <w:jc w:val="center"/>
        </w:trPr>
        <w:tc>
          <w:tcPr>
            <w:tcW w:w="2110" w:type="dxa"/>
            <w:tcBorders>
              <w:top w:val="nil"/>
              <w:left w:val="nil"/>
              <w:bottom w:val="nil"/>
              <w:right w:val="single" w:sz="4" w:space="0" w:color="auto"/>
            </w:tcBorders>
            <w:shd w:val="clear" w:color="auto" w:fill="auto"/>
            <w:noWrap/>
          </w:tcPr>
          <w:p w:rsidR="005E157D" w:rsidRPr="00F271F0" w:rsidRDefault="005E157D" w:rsidP="005544EC">
            <w:pPr>
              <w:rPr>
                <w:rFonts w:eastAsia="Times New Roman" w:cs="Tahoma"/>
                <w:color w:val="000000"/>
                <w:lang w:eastAsia="en-GB"/>
              </w:rPr>
            </w:pPr>
          </w:p>
        </w:tc>
        <w:tc>
          <w:tcPr>
            <w:tcW w:w="2395" w:type="dxa"/>
            <w:tcBorders>
              <w:top w:val="single" w:sz="4" w:space="0" w:color="auto"/>
              <w:left w:val="single" w:sz="4" w:space="0" w:color="auto"/>
              <w:bottom w:val="single" w:sz="4" w:space="0" w:color="auto"/>
              <w:right w:val="single" w:sz="4" w:space="0" w:color="auto"/>
            </w:tcBorders>
            <w:noWrap/>
          </w:tcPr>
          <w:p w:rsidR="005E157D" w:rsidRDefault="005E157D" w:rsidP="005544EC">
            <w:pPr>
              <w:jc w:val="center"/>
              <w:rPr>
                <w:rFonts w:eastAsia="Times New Roman" w:cs="Tahoma"/>
                <w:b/>
                <w:color w:val="000000"/>
                <w:lang w:eastAsia="en-GB"/>
              </w:rPr>
            </w:pPr>
            <w:r>
              <w:rPr>
                <w:rFonts w:eastAsia="Times New Roman" w:cs="Tahoma"/>
                <w:b/>
                <w:color w:val="000000"/>
                <w:lang w:eastAsia="en-GB"/>
              </w:rPr>
              <w:t>4</w:t>
            </w:r>
            <w:r w:rsidRPr="005E157D">
              <w:rPr>
                <w:rFonts w:eastAsia="Times New Roman" w:cs="Tahoma"/>
                <w:b/>
                <w:color w:val="000000"/>
                <w:vertAlign w:val="superscript"/>
                <w:lang w:eastAsia="en-GB"/>
              </w:rPr>
              <w:t>th</w:t>
            </w:r>
            <w:r>
              <w:rPr>
                <w:rFonts w:eastAsia="Times New Roman" w:cs="Tahoma"/>
                <w:b/>
                <w:color w:val="000000"/>
                <w:lang w:eastAsia="en-GB"/>
              </w:rPr>
              <w:t xml:space="preserve"> Quarter</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5E157D" w:rsidRDefault="00A834C7" w:rsidP="005544EC">
            <w:pPr>
              <w:jc w:val="right"/>
              <w:rPr>
                <w:rFonts w:eastAsia="Times New Roman" w:cs="Tahoma"/>
                <w:b/>
                <w:color w:val="000000"/>
                <w:lang w:eastAsia="en-GB"/>
              </w:rPr>
            </w:pPr>
            <w:r>
              <w:rPr>
                <w:rFonts w:eastAsia="Times New Roman" w:cs="Tahoma"/>
                <w:b/>
                <w:color w:val="000000"/>
                <w:lang w:eastAsia="en-GB"/>
              </w:rPr>
              <w:t>4.83</w:t>
            </w:r>
          </w:p>
        </w:tc>
        <w:tc>
          <w:tcPr>
            <w:tcW w:w="1593" w:type="dxa"/>
            <w:tcBorders>
              <w:top w:val="single" w:sz="4" w:space="0" w:color="auto"/>
              <w:left w:val="single" w:sz="4" w:space="0" w:color="auto"/>
              <w:bottom w:val="single" w:sz="4" w:space="0" w:color="auto"/>
              <w:right w:val="single" w:sz="4" w:space="0" w:color="auto"/>
            </w:tcBorders>
            <w:shd w:val="clear" w:color="auto" w:fill="auto"/>
            <w:noWrap/>
          </w:tcPr>
          <w:p w:rsidR="005E157D" w:rsidRDefault="00A834C7" w:rsidP="005544EC">
            <w:pPr>
              <w:jc w:val="right"/>
              <w:rPr>
                <w:rFonts w:eastAsia="Times New Roman" w:cs="Tahoma"/>
                <w:b/>
                <w:color w:val="000000"/>
                <w:lang w:eastAsia="en-GB"/>
              </w:rPr>
            </w:pPr>
            <w:r>
              <w:rPr>
                <w:rFonts w:eastAsia="Times New Roman" w:cs="Tahoma"/>
                <w:b/>
                <w:color w:val="000000"/>
                <w:lang w:eastAsia="en-GB"/>
              </w:rPr>
              <w:t>26</w:t>
            </w:r>
          </w:p>
        </w:tc>
        <w:tc>
          <w:tcPr>
            <w:tcW w:w="1508" w:type="dxa"/>
            <w:tcBorders>
              <w:top w:val="single" w:sz="4" w:space="0" w:color="auto"/>
              <w:left w:val="single" w:sz="4" w:space="0" w:color="auto"/>
              <w:bottom w:val="single" w:sz="4" w:space="0" w:color="auto"/>
              <w:right w:val="single" w:sz="4" w:space="0" w:color="auto"/>
            </w:tcBorders>
          </w:tcPr>
          <w:p w:rsidR="005E157D" w:rsidRDefault="002C1FD3" w:rsidP="005544EC">
            <w:pPr>
              <w:jc w:val="right"/>
              <w:rPr>
                <w:rFonts w:eastAsia="Times New Roman" w:cs="Tahoma"/>
                <w:b/>
                <w:color w:val="000000"/>
                <w:lang w:eastAsia="en-GB"/>
              </w:rPr>
            </w:pPr>
            <w:r>
              <w:rPr>
                <w:rFonts w:eastAsia="Times New Roman" w:cs="Tahoma"/>
                <w:b/>
                <w:color w:val="000000"/>
                <w:lang w:eastAsia="en-GB"/>
              </w:rPr>
              <w:t>61</w:t>
            </w:r>
          </w:p>
        </w:tc>
      </w:tr>
      <w:tr w:rsidR="003D3C15" w:rsidRPr="00F271F0" w:rsidTr="00C06C07">
        <w:trPr>
          <w:trHeight w:val="300"/>
          <w:jc w:val="center"/>
        </w:trPr>
        <w:tc>
          <w:tcPr>
            <w:tcW w:w="2110" w:type="dxa"/>
            <w:tcBorders>
              <w:top w:val="nil"/>
              <w:left w:val="nil"/>
              <w:bottom w:val="nil"/>
              <w:right w:val="single" w:sz="4" w:space="0" w:color="auto"/>
            </w:tcBorders>
            <w:shd w:val="clear" w:color="auto" w:fill="auto"/>
            <w:noWrap/>
          </w:tcPr>
          <w:p w:rsidR="003D3C15" w:rsidRPr="00F271F0" w:rsidRDefault="003D3C15" w:rsidP="005544EC">
            <w:pPr>
              <w:rPr>
                <w:rFonts w:eastAsia="Times New Roman" w:cs="Tahoma"/>
                <w:color w:val="000000"/>
                <w:lang w:eastAsia="en-GB"/>
              </w:rPr>
            </w:pPr>
          </w:p>
        </w:tc>
        <w:tc>
          <w:tcPr>
            <w:tcW w:w="2395" w:type="dxa"/>
            <w:tcBorders>
              <w:top w:val="single" w:sz="4" w:space="0" w:color="auto"/>
              <w:left w:val="single" w:sz="4" w:space="0" w:color="auto"/>
              <w:bottom w:val="single" w:sz="4" w:space="0" w:color="auto"/>
              <w:right w:val="single" w:sz="4" w:space="0" w:color="auto"/>
            </w:tcBorders>
            <w:noWrap/>
          </w:tcPr>
          <w:p w:rsidR="003D3C15" w:rsidRPr="00BF7EC7" w:rsidRDefault="003D3C15" w:rsidP="005544EC">
            <w:pPr>
              <w:jc w:val="center"/>
              <w:rPr>
                <w:rFonts w:eastAsia="Times New Roman" w:cs="Tahoma"/>
                <w:b/>
                <w:color w:val="000000"/>
                <w:lang w:eastAsia="en-GB"/>
              </w:rPr>
            </w:pPr>
            <w:r>
              <w:rPr>
                <w:rFonts w:eastAsia="Times New Roman" w:cs="Tahoma"/>
                <w:b/>
                <w:color w:val="000000"/>
                <w:lang w:eastAsia="en-GB"/>
              </w:rPr>
              <w:t>3</w:t>
            </w:r>
            <w:r w:rsidRPr="00E353A3">
              <w:rPr>
                <w:rFonts w:eastAsia="Times New Roman" w:cs="Tahoma"/>
                <w:b/>
                <w:color w:val="000000"/>
                <w:vertAlign w:val="superscript"/>
                <w:lang w:eastAsia="en-GB"/>
              </w:rPr>
              <w:t>rd</w:t>
            </w:r>
            <w:r>
              <w:rPr>
                <w:rFonts w:eastAsia="Times New Roman" w:cs="Tahoma"/>
                <w:b/>
                <w:color w:val="000000"/>
                <w:lang w:eastAsia="en-GB"/>
              </w:rPr>
              <w:t xml:space="preserve"> Quarter</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3D3C15" w:rsidRPr="00BF7EC7" w:rsidRDefault="007E2802" w:rsidP="005544EC">
            <w:pPr>
              <w:jc w:val="right"/>
              <w:rPr>
                <w:rFonts w:eastAsia="Times New Roman" w:cs="Tahoma"/>
                <w:b/>
                <w:color w:val="000000"/>
                <w:lang w:eastAsia="en-GB"/>
              </w:rPr>
            </w:pPr>
            <w:r>
              <w:rPr>
                <w:rFonts w:eastAsia="Times New Roman" w:cs="Tahoma"/>
                <w:b/>
                <w:color w:val="000000"/>
                <w:lang w:eastAsia="en-GB"/>
              </w:rPr>
              <w:t>4.81</w:t>
            </w:r>
          </w:p>
        </w:tc>
        <w:tc>
          <w:tcPr>
            <w:tcW w:w="1593" w:type="dxa"/>
            <w:tcBorders>
              <w:top w:val="single" w:sz="4" w:space="0" w:color="auto"/>
              <w:left w:val="single" w:sz="4" w:space="0" w:color="auto"/>
              <w:bottom w:val="single" w:sz="4" w:space="0" w:color="auto"/>
              <w:right w:val="single" w:sz="4" w:space="0" w:color="auto"/>
            </w:tcBorders>
            <w:shd w:val="clear" w:color="auto" w:fill="auto"/>
            <w:noWrap/>
          </w:tcPr>
          <w:p w:rsidR="003D3C15" w:rsidRPr="00BF7EC7" w:rsidRDefault="007E2802" w:rsidP="005544EC">
            <w:pPr>
              <w:jc w:val="right"/>
              <w:rPr>
                <w:rFonts w:eastAsia="Times New Roman" w:cs="Tahoma"/>
                <w:b/>
                <w:color w:val="000000"/>
                <w:lang w:eastAsia="en-GB"/>
              </w:rPr>
            </w:pPr>
            <w:r>
              <w:rPr>
                <w:rFonts w:eastAsia="Times New Roman" w:cs="Tahoma"/>
                <w:b/>
                <w:color w:val="000000"/>
                <w:lang w:eastAsia="en-GB"/>
              </w:rPr>
              <w:t>42</w:t>
            </w:r>
          </w:p>
        </w:tc>
        <w:tc>
          <w:tcPr>
            <w:tcW w:w="1508" w:type="dxa"/>
            <w:tcBorders>
              <w:top w:val="single" w:sz="4" w:space="0" w:color="auto"/>
              <w:left w:val="single" w:sz="4" w:space="0" w:color="auto"/>
              <w:bottom w:val="single" w:sz="4" w:space="0" w:color="auto"/>
              <w:right w:val="single" w:sz="4" w:space="0" w:color="auto"/>
            </w:tcBorders>
          </w:tcPr>
          <w:p w:rsidR="003D3C15" w:rsidRDefault="002C1FD3" w:rsidP="005544EC">
            <w:pPr>
              <w:jc w:val="right"/>
              <w:rPr>
                <w:rFonts w:eastAsia="Times New Roman" w:cs="Tahoma"/>
                <w:b/>
                <w:color w:val="000000"/>
                <w:lang w:eastAsia="en-GB"/>
              </w:rPr>
            </w:pPr>
            <w:r>
              <w:rPr>
                <w:rFonts w:eastAsia="Times New Roman" w:cs="Tahoma"/>
                <w:b/>
                <w:color w:val="000000"/>
                <w:lang w:eastAsia="en-GB"/>
              </w:rPr>
              <w:t>78</w:t>
            </w:r>
          </w:p>
        </w:tc>
      </w:tr>
      <w:tr w:rsidR="00736646" w:rsidRPr="00F271F0" w:rsidTr="006927BE">
        <w:trPr>
          <w:trHeight w:val="300"/>
          <w:jc w:val="center"/>
        </w:trPr>
        <w:tc>
          <w:tcPr>
            <w:tcW w:w="2110" w:type="dxa"/>
            <w:tcBorders>
              <w:top w:val="nil"/>
              <w:left w:val="nil"/>
              <w:bottom w:val="nil"/>
              <w:right w:val="single" w:sz="4" w:space="0" w:color="auto"/>
            </w:tcBorders>
            <w:shd w:val="clear" w:color="auto" w:fill="auto"/>
            <w:noWrap/>
          </w:tcPr>
          <w:p w:rsidR="00736646" w:rsidRPr="00F271F0" w:rsidRDefault="00736646" w:rsidP="005544EC">
            <w:pPr>
              <w:rPr>
                <w:rFonts w:eastAsia="Times New Roman" w:cs="Tahoma"/>
                <w:color w:val="000000"/>
                <w:lang w:eastAsia="en-GB"/>
              </w:rPr>
            </w:pPr>
          </w:p>
        </w:tc>
        <w:tc>
          <w:tcPr>
            <w:tcW w:w="2395" w:type="dxa"/>
            <w:tcBorders>
              <w:top w:val="single" w:sz="4" w:space="0" w:color="auto"/>
              <w:left w:val="single" w:sz="4" w:space="0" w:color="auto"/>
              <w:bottom w:val="single" w:sz="4" w:space="0" w:color="auto"/>
              <w:right w:val="single" w:sz="4" w:space="0" w:color="auto"/>
            </w:tcBorders>
            <w:noWrap/>
          </w:tcPr>
          <w:p w:rsidR="00736646" w:rsidRDefault="0083493E" w:rsidP="005544EC">
            <w:pPr>
              <w:jc w:val="center"/>
              <w:rPr>
                <w:rFonts w:eastAsia="Times New Roman" w:cs="Tahoma"/>
                <w:b/>
                <w:color w:val="000000"/>
                <w:lang w:eastAsia="en-GB"/>
              </w:rPr>
            </w:pPr>
            <w:r>
              <w:rPr>
                <w:rFonts w:eastAsia="Times New Roman" w:cs="Tahoma"/>
                <w:b/>
                <w:color w:val="000000"/>
                <w:lang w:eastAsia="en-GB"/>
              </w:rPr>
              <w:t>2</w:t>
            </w:r>
            <w:r w:rsidRPr="0083493E">
              <w:rPr>
                <w:rFonts w:eastAsia="Times New Roman" w:cs="Tahoma"/>
                <w:b/>
                <w:color w:val="000000"/>
                <w:vertAlign w:val="superscript"/>
                <w:lang w:eastAsia="en-GB"/>
              </w:rPr>
              <w:t>nd</w:t>
            </w:r>
            <w:r>
              <w:rPr>
                <w:rFonts w:eastAsia="Times New Roman" w:cs="Tahoma"/>
                <w:b/>
                <w:color w:val="000000"/>
                <w:lang w:eastAsia="en-GB"/>
              </w:rPr>
              <w:t xml:space="preserve"> Quarter</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736646" w:rsidRDefault="0083493E" w:rsidP="005544EC">
            <w:pPr>
              <w:jc w:val="right"/>
              <w:rPr>
                <w:rFonts w:eastAsia="Times New Roman" w:cs="Tahoma"/>
                <w:b/>
                <w:color w:val="000000"/>
                <w:lang w:eastAsia="en-GB"/>
              </w:rPr>
            </w:pPr>
            <w:r>
              <w:rPr>
                <w:rFonts w:eastAsia="Times New Roman" w:cs="Tahoma"/>
                <w:b/>
                <w:color w:val="000000"/>
                <w:lang w:eastAsia="en-GB"/>
              </w:rPr>
              <w:t>4.67</w:t>
            </w:r>
          </w:p>
        </w:tc>
        <w:tc>
          <w:tcPr>
            <w:tcW w:w="1593" w:type="dxa"/>
            <w:tcBorders>
              <w:top w:val="single" w:sz="4" w:space="0" w:color="auto"/>
              <w:left w:val="single" w:sz="4" w:space="0" w:color="auto"/>
              <w:bottom w:val="single" w:sz="4" w:space="0" w:color="auto"/>
              <w:right w:val="single" w:sz="4" w:space="0" w:color="auto"/>
            </w:tcBorders>
            <w:shd w:val="clear" w:color="auto" w:fill="auto"/>
            <w:noWrap/>
          </w:tcPr>
          <w:p w:rsidR="00736646" w:rsidRDefault="0083493E" w:rsidP="005544EC">
            <w:pPr>
              <w:jc w:val="right"/>
              <w:rPr>
                <w:rFonts w:eastAsia="Times New Roman" w:cs="Tahoma"/>
                <w:b/>
                <w:color w:val="000000"/>
                <w:lang w:eastAsia="en-GB"/>
              </w:rPr>
            </w:pPr>
            <w:r>
              <w:rPr>
                <w:rFonts w:eastAsia="Times New Roman" w:cs="Tahoma"/>
                <w:b/>
                <w:color w:val="000000"/>
                <w:lang w:eastAsia="en-GB"/>
              </w:rPr>
              <w:t>69</w:t>
            </w:r>
          </w:p>
        </w:tc>
        <w:tc>
          <w:tcPr>
            <w:tcW w:w="1508" w:type="dxa"/>
            <w:tcBorders>
              <w:top w:val="single" w:sz="4" w:space="0" w:color="auto"/>
              <w:left w:val="single" w:sz="4" w:space="0" w:color="auto"/>
              <w:bottom w:val="single" w:sz="4" w:space="0" w:color="auto"/>
              <w:right w:val="single" w:sz="4" w:space="0" w:color="auto"/>
            </w:tcBorders>
          </w:tcPr>
          <w:p w:rsidR="00736646" w:rsidRDefault="002C1FD3" w:rsidP="005544EC">
            <w:pPr>
              <w:jc w:val="right"/>
              <w:rPr>
                <w:rFonts w:eastAsia="Times New Roman" w:cs="Tahoma"/>
                <w:b/>
                <w:color w:val="000000"/>
                <w:lang w:eastAsia="en-GB"/>
              </w:rPr>
            </w:pPr>
            <w:r>
              <w:rPr>
                <w:rFonts w:eastAsia="Times New Roman" w:cs="Tahoma"/>
                <w:b/>
                <w:color w:val="000000"/>
                <w:lang w:eastAsia="en-GB"/>
              </w:rPr>
              <w:t>93</w:t>
            </w:r>
          </w:p>
        </w:tc>
      </w:tr>
      <w:tr w:rsidR="00736646" w:rsidRPr="00F271F0" w:rsidTr="00C06C07">
        <w:trPr>
          <w:trHeight w:val="300"/>
          <w:jc w:val="center"/>
        </w:trPr>
        <w:tc>
          <w:tcPr>
            <w:tcW w:w="2110" w:type="dxa"/>
            <w:tcBorders>
              <w:top w:val="nil"/>
              <w:left w:val="nil"/>
              <w:bottom w:val="nil"/>
              <w:right w:val="single" w:sz="4" w:space="0" w:color="auto"/>
            </w:tcBorders>
            <w:shd w:val="clear" w:color="auto" w:fill="auto"/>
            <w:noWrap/>
          </w:tcPr>
          <w:p w:rsidR="00736646" w:rsidRPr="00F271F0" w:rsidRDefault="00736646" w:rsidP="005544EC">
            <w:pPr>
              <w:rPr>
                <w:rFonts w:eastAsia="Times New Roman" w:cs="Tahoma"/>
                <w:color w:val="000000"/>
                <w:lang w:eastAsia="en-GB"/>
              </w:rPr>
            </w:pPr>
          </w:p>
        </w:tc>
        <w:tc>
          <w:tcPr>
            <w:tcW w:w="2395" w:type="dxa"/>
            <w:tcBorders>
              <w:top w:val="single" w:sz="4" w:space="0" w:color="auto"/>
              <w:left w:val="single" w:sz="4" w:space="0" w:color="auto"/>
              <w:bottom w:val="single" w:sz="4" w:space="0" w:color="auto"/>
              <w:right w:val="single" w:sz="4" w:space="0" w:color="auto"/>
            </w:tcBorders>
            <w:noWrap/>
          </w:tcPr>
          <w:p w:rsidR="00736646" w:rsidRDefault="0083493E" w:rsidP="005544EC">
            <w:pPr>
              <w:jc w:val="center"/>
              <w:rPr>
                <w:rFonts w:eastAsia="Times New Roman" w:cs="Tahoma"/>
                <w:b/>
                <w:color w:val="000000"/>
                <w:lang w:eastAsia="en-GB"/>
              </w:rPr>
            </w:pPr>
            <w:r>
              <w:rPr>
                <w:rFonts w:eastAsia="Times New Roman" w:cs="Tahoma"/>
                <w:b/>
                <w:color w:val="000000"/>
                <w:lang w:eastAsia="en-GB"/>
              </w:rPr>
              <w:t>1</w:t>
            </w:r>
            <w:r w:rsidRPr="0083493E">
              <w:rPr>
                <w:rFonts w:eastAsia="Times New Roman" w:cs="Tahoma"/>
                <w:b/>
                <w:color w:val="000000"/>
                <w:vertAlign w:val="superscript"/>
                <w:lang w:eastAsia="en-GB"/>
              </w:rPr>
              <w:t>st</w:t>
            </w:r>
            <w:r>
              <w:rPr>
                <w:rFonts w:eastAsia="Times New Roman" w:cs="Tahoma"/>
                <w:b/>
                <w:color w:val="000000"/>
                <w:lang w:eastAsia="en-GB"/>
              </w:rPr>
              <w:t xml:space="preserve"> Quarter</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rsidR="00736646" w:rsidRDefault="004F3F45" w:rsidP="005544EC">
            <w:pPr>
              <w:jc w:val="right"/>
              <w:rPr>
                <w:rFonts w:eastAsia="Times New Roman" w:cs="Tahoma"/>
                <w:b/>
                <w:color w:val="000000"/>
                <w:lang w:eastAsia="en-GB"/>
              </w:rPr>
            </w:pPr>
            <w:r>
              <w:rPr>
                <w:rFonts w:eastAsia="Times New Roman" w:cs="Tahoma"/>
                <w:b/>
                <w:color w:val="000000"/>
                <w:lang w:eastAsia="en-GB"/>
              </w:rPr>
              <w:t>4.86</w:t>
            </w:r>
          </w:p>
        </w:tc>
        <w:tc>
          <w:tcPr>
            <w:tcW w:w="1593" w:type="dxa"/>
            <w:tcBorders>
              <w:top w:val="single" w:sz="4" w:space="0" w:color="auto"/>
              <w:left w:val="single" w:sz="4" w:space="0" w:color="auto"/>
              <w:bottom w:val="single" w:sz="4" w:space="0" w:color="auto"/>
              <w:right w:val="single" w:sz="4" w:space="0" w:color="auto"/>
            </w:tcBorders>
            <w:shd w:val="clear" w:color="auto" w:fill="auto"/>
            <w:noWrap/>
          </w:tcPr>
          <w:p w:rsidR="00736646" w:rsidRDefault="00ED3A8B" w:rsidP="005544EC">
            <w:pPr>
              <w:jc w:val="right"/>
              <w:rPr>
                <w:rFonts w:eastAsia="Times New Roman" w:cs="Tahoma"/>
                <w:b/>
                <w:color w:val="000000"/>
                <w:lang w:eastAsia="en-GB"/>
              </w:rPr>
            </w:pPr>
            <w:r>
              <w:rPr>
                <w:rFonts w:eastAsia="Times New Roman" w:cs="Tahoma"/>
                <w:b/>
                <w:color w:val="000000"/>
                <w:lang w:eastAsia="en-GB"/>
              </w:rPr>
              <w:t>14</w:t>
            </w:r>
          </w:p>
        </w:tc>
        <w:tc>
          <w:tcPr>
            <w:tcW w:w="1508" w:type="dxa"/>
            <w:tcBorders>
              <w:top w:val="single" w:sz="4" w:space="0" w:color="auto"/>
              <w:left w:val="single" w:sz="4" w:space="0" w:color="auto"/>
              <w:bottom w:val="single" w:sz="4" w:space="0" w:color="auto"/>
              <w:right w:val="single" w:sz="4" w:space="0" w:color="auto"/>
            </w:tcBorders>
          </w:tcPr>
          <w:p w:rsidR="00736646" w:rsidRDefault="002C1FD3" w:rsidP="005544EC">
            <w:pPr>
              <w:jc w:val="right"/>
              <w:rPr>
                <w:rFonts w:eastAsia="Times New Roman" w:cs="Tahoma"/>
                <w:b/>
                <w:color w:val="000000"/>
                <w:lang w:eastAsia="en-GB"/>
              </w:rPr>
            </w:pPr>
            <w:r>
              <w:rPr>
                <w:rFonts w:eastAsia="Times New Roman" w:cs="Tahoma"/>
                <w:b/>
                <w:color w:val="000000"/>
                <w:lang w:eastAsia="en-GB"/>
              </w:rPr>
              <w:t>76</w:t>
            </w:r>
          </w:p>
        </w:tc>
      </w:tr>
    </w:tbl>
    <w:p w:rsidR="003D3C15" w:rsidRPr="007F5A9F" w:rsidRDefault="003D3C15" w:rsidP="003D3C15"/>
    <w:p w:rsidR="003D3C15" w:rsidRDefault="003D3C15" w:rsidP="003D3C15">
      <w:pPr>
        <w:rPr>
          <w:rFonts w:cs="Tahoma"/>
        </w:rPr>
      </w:pPr>
    </w:p>
    <w:p w:rsidR="00B84E43" w:rsidRDefault="003D3C15" w:rsidP="003D3C15">
      <w:pPr>
        <w:pStyle w:val="ListBullet"/>
        <w:numPr>
          <w:ilvl w:val="0"/>
          <w:numId w:val="0"/>
        </w:numPr>
        <w:ind w:left="216"/>
      </w:pPr>
      <w:r>
        <w:rPr>
          <w:rFonts w:cs="Tahoma"/>
          <w:sz w:val="26"/>
          <w:szCs w:val="26"/>
        </w:rPr>
        <w:br w:type="page"/>
      </w:r>
    </w:p>
    <w:p w:rsidR="00B84E43" w:rsidRPr="00B84E43" w:rsidRDefault="003D3C15" w:rsidP="00415DDE">
      <w:pPr>
        <w:pStyle w:val="Heading1"/>
        <w:spacing w:before="100" w:beforeAutospacing="1" w:line="360" w:lineRule="auto"/>
        <w:contextualSpacing/>
        <w:jc w:val="center"/>
      </w:pPr>
      <w:r>
        <w:t>FEEDBACK STATISTICS: TRAINING PACKAGE, BOOKING PROCESS AND FACILITIES</w:t>
      </w:r>
    </w:p>
    <w:p w:rsidR="00F42AC2" w:rsidRDefault="0053171E" w:rsidP="00415DDE">
      <w:pPr>
        <w:spacing w:before="100" w:beforeAutospacing="1" w:line="360" w:lineRule="auto"/>
        <w:contextualSpacing/>
        <w:rPr>
          <w:rFonts w:cs="Tahoma"/>
          <w:szCs w:val="22"/>
        </w:rPr>
      </w:pPr>
      <w:r>
        <w:t xml:space="preserve">The following section provides an overview of the feedback statistics for training package, booking process and facilities during </w:t>
      </w:r>
      <w:r w:rsidR="00D73CDC">
        <w:t xml:space="preserve">2015.  </w:t>
      </w:r>
      <w:r w:rsidR="006927BE">
        <w:rPr>
          <w:rFonts w:cs="Tahoma"/>
          <w:szCs w:val="22"/>
        </w:rPr>
        <w:t>It is evident that there was an increase in the overall average feedback score for training package (TP) b</w:t>
      </w:r>
      <w:r w:rsidR="006927BE" w:rsidRPr="00434460">
        <w:rPr>
          <w:rFonts w:cs="Tahoma"/>
          <w:szCs w:val="22"/>
        </w:rPr>
        <w:t>ooking process (BP) and faciliti</w:t>
      </w:r>
      <w:r w:rsidR="006927BE">
        <w:rPr>
          <w:rFonts w:cs="Tahoma"/>
          <w:szCs w:val="22"/>
        </w:rPr>
        <w:t>es between the first and second six months of 2016 (see Fig. 4), suggesting an improvement in these areas.  This increase is more pronounced when comparing the four quarters separately; highlighting that t</w:t>
      </w:r>
      <w:r w:rsidR="00D73CDC" w:rsidRPr="00434460">
        <w:rPr>
          <w:rFonts w:cs="Tahoma"/>
          <w:szCs w:val="22"/>
        </w:rPr>
        <w:t>he overall average feedback scores for TP</w:t>
      </w:r>
      <w:r w:rsidR="006927BE">
        <w:rPr>
          <w:rFonts w:cs="Tahoma"/>
          <w:szCs w:val="22"/>
        </w:rPr>
        <w:t>,</w:t>
      </w:r>
      <w:r w:rsidR="00D73CDC" w:rsidRPr="00434460">
        <w:rPr>
          <w:rFonts w:cs="Tahoma"/>
          <w:szCs w:val="22"/>
        </w:rPr>
        <w:t xml:space="preserve"> </w:t>
      </w:r>
      <w:r w:rsidR="006927BE">
        <w:rPr>
          <w:rFonts w:cs="Tahoma"/>
          <w:szCs w:val="22"/>
        </w:rPr>
        <w:t xml:space="preserve">BP </w:t>
      </w:r>
      <w:r w:rsidR="00D73CDC" w:rsidRPr="00434460">
        <w:rPr>
          <w:rFonts w:cs="Tahoma"/>
          <w:szCs w:val="22"/>
        </w:rPr>
        <w:t xml:space="preserve">and facilities </w:t>
      </w:r>
      <w:r w:rsidR="00D73CDC">
        <w:rPr>
          <w:rFonts w:cs="Tahoma"/>
          <w:szCs w:val="22"/>
        </w:rPr>
        <w:t>have increased over the four</w:t>
      </w:r>
      <w:r w:rsidR="00D73CDC" w:rsidRPr="00434460">
        <w:rPr>
          <w:rFonts w:cs="Tahoma"/>
          <w:szCs w:val="22"/>
        </w:rPr>
        <w:t xml:space="preserve"> quarters of 2015 </w:t>
      </w:r>
      <w:r w:rsidR="00FF35BF">
        <w:rPr>
          <w:rFonts w:cs="Tahoma"/>
          <w:szCs w:val="22"/>
        </w:rPr>
        <w:t>(see Fig. 3</w:t>
      </w:r>
      <w:r w:rsidR="00CB0AE2">
        <w:rPr>
          <w:rFonts w:cs="Tahoma"/>
          <w:szCs w:val="22"/>
        </w:rPr>
        <w:t xml:space="preserve">).  </w:t>
      </w:r>
      <w:r w:rsidR="00BE1A3D">
        <w:rPr>
          <w:rFonts w:cs="Tahoma"/>
          <w:szCs w:val="22"/>
        </w:rPr>
        <w:t xml:space="preserve">BP had the greatest increase in feedback score of 0.12 between </w:t>
      </w:r>
      <w:r w:rsidR="00CB0AE2">
        <w:rPr>
          <w:rFonts w:cs="Tahoma"/>
          <w:szCs w:val="22"/>
        </w:rPr>
        <w:t xml:space="preserve">the first and fourth </w:t>
      </w:r>
      <w:r w:rsidR="00BE1A3D">
        <w:rPr>
          <w:rFonts w:cs="Tahoma"/>
          <w:szCs w:val="22"/>
        </w:rPr>
        <w:t>quarter</w:t>
      </w:r>
      <w:r w:rsidR="00CB0AE2">
        <w:rPr>
          <w:rFonts w:cs="Tahoma"/>
          <w:szCs w:val="22"/>
        </w:rPr>
        <w:t xml:space="preserve"> </w:t>
      </w:r>
      <w:r w:rsidR="00BE1A3D">
        <w:rPr>
          <w:rFonts w:cs="Tahoma"/>
          <w:szCs w:val="22"/>
        </w:rPr>
        <w:t xml:space="preserve">(Q1 = 4.59; Q4 = 4.71).  The feedback score for Facilities increased by 0.11 </w:t>
      </w:r>
      <w:r w:rsidR="00CB0AE2">
        <w:rPr>
          <w:rFonts w:cs="Tahoma"/>
          <w:szCs w:val="22"/>
        </w:rPr>
        <w:t xml:space="preserve">and TP increased by 0.09 (Q1 = 4.65, Q4 = 4.74) </w:t>
      </w:r>
      <w:r w:rsidR="00BE1A3D">
        <w:rPr>
          <w:rFonts w:cs="Tahoma"/>
          <w:szCs w:val="22"/>
        </w:rPr>
        <w:t>between</w:t>
      </w:r>
      <w:r w:rsidR="00CB0AE2">
        <w:rPr>
          <w:rFonts w:cs="Tahoma"/>
          <w:szCs w:val="22"/>
        </w:rPr>
        <w:t xml:space="preserve"> the first and fourth </w:t>
      </w:r>
      <w:r w:rsidR="00BE1A3D">
        <w:rPr>
          <w:rFonts w:cs="Tahoma"/>
          <w:szCs w:val="22"/>
        </w:rPr>
        <w:t>quarter</w:t>
      </w:r>
      <w:r w:rsidR="00CB0AE2">
        <w:rPr>
          <w:rFonts w:cs="Tahoma"/>
          <w:szCs w:val="22"/>
        </w:rPr>
        <w:t xml:space="preserve"> </w:t>
      </w:r>
      <w:r w:rsidR="00BE1A3D">
        <w:rPr>
          <w:rFonts w:cs="Tahoma"/>
          <w:szCs w:val="22"/>
        </w:rPr>
        <w:t>(Q1 = 4.52; Q4 = 4.63)</w:t>
      </w:r>
      <w:r w:rsidR="00F42AC2">
        <w:rPr>
          <w:rFonts w:cs="Tahoma"/>
          <w:szCs w:val="22"/>
        </w:rPr>
        <w:t xml:space="preserve">.  </w:t>
      </w:r>
    </w:p>
    <w:p w:rsidR="00CB0AE2" w:rsidRDefault="00CB0AE2" w:rsidP="00415DDE">
      <w:pPr>
        <w:spacing w:before="100" w:beforeAutospacing="1" w:line="360" w:lineRule="auto"/>
        <w:contextualSpacing/>
        <w:rPr>
          <w:rFonts w:cs="Tahoma"/>
          <w:szCs w:val="22"/>
        </w:rPr>
      </w:pPr>
    </w:p>
    <w:p w:rsidR="00F42AC2" w:rsidRPr="0027465A" w:rsidRDefault="00F42AC2" w:rsidP="00415DDE">
      <w:pPr>
        <w:spacing w:before="100" w:beforeAutospacing="1" w:line="360" w:lineRule="auto"/>
        <w:contextualSpacing/>
        <w:rPr>
          <w:rFonts w:cs="Tahoma"/>
          <w:szCs w:val="22"/>
        </w:rPr>
      </w:pPr>
      <w:r>
        <w:rPr>
          <w:rFonts w:cs="Tahoma"/>
          <w:szCs w:val="22"/>
        </w:rPr>
        <w:t>T</w:t>
      </w:r>
      <w:r w:rsidRPr="0027465A">
        <w:rPr>
          <w:rFonts w:cs="Tahoma"/>
          <w:szCs w:val="22"/>
        </w:rPr>
        <w:t>he number of feedback responses for booking process, training package and facili</w:t>
      </w:r>
      <w:r>
        <w:rPr>
          <w:rFonts w:cs="Tahoma"/>
          <w:szCs w:val="22"/>
        </w:rPr>
        <w:t>ties was high</w:t>
      </w:r>
      <w:r w:rsidR="00486933">
        <w:rPr>
          <w:rFonts w:cs="Tahoma"/>
          <w:szCs w:val="22"/>
        </w:rPr>
        <w:t xml:space="preserve"> across all quarters</w:t>
      </w:r>
      <w:r>
        <w:rPr>
          <w:rFonts w:cs="Tahoma"/>
          <w:szCs w:val="22"/>
        </w:rPr>
        <w:t>, suggesting that the feedback scores are likely to be reliable</w:t>
      </w:r>
      <w:r w:rsidR="00FF35BF">
        <w:rPr>
          <w:rFonts w:cs="Tahoma"/>
          <w:szCs w:val="22"/>
        </w:rPr>
        <w:t xml:space="preserve"> (see Table 6</w:t>
      </w:r>
      <w:r w:rsidR="00486933">
        <w:rPr>
          <w:rFonts w:cs="Tahoma"/>
          <w:szCs w:val="22"/>
        </w:rPr>
        <w:t>)</w:t>
      </w:r>
      <w:r>
        <w:rPr>
          <w:rFonts w:cs="Tahoma"/>
          <w:szCs w:val="22"/>
        </w:rPr>
        <w:t xml:space="preserve">.  The number of responses increased between </w:t>
      </w:r>
      <w:r w:rsidR="00CB0AE2">
        <w:rPr>
          <w:rFonts w:cs="Tahoma"/>
          <w:szCs w:val="22"/>
        </w:rPr>
        <w:t xml:space="preserve">the first and second </w:t>
      </w:r>
      <w:r>
        <w:rPr>
          <w:rFonts w:cs="Tahoma"/>
          <w:szCs w:val="22"/>
        </w:rPr>
        <w:t>quarter</w:t>
      </w:r>
      <w:r w:rsidR="00CB0AE2">
        <w:rPr>
          <w:rFonts w:cs="Tahoma"/>
          <w:szCs w:val="22"/>
        </w:rPr>
        <w:t xml:space="preserve">, but decreased </w:t>
      </w:r>
      <w:r w:rsidR="00486933">
        <w:rPr>
          <w:rFonts w:cs="Tahoma"/>
          <w:szCs w:val="22"/>
        </w:rPr>
        <w:t>between the second,</w:t>
      </w:r>
      <w:r w:rsidRPr="0027465A">
        <w:rPr>
          <w:rFonts w:cs="Tahoma"/>
          <w:szCs w:val="22"/>
        </w:rPr>
        <w:t xml:space="preserve"> third</w:t>
      </w:r>
      <w:r w:rsidR="00486933">
        <w:rPr>
          <w:rFonts w:cs="Tahoma"/>
          <w:szCs w:val="22"/>
        </w:rPr>
        <w:t xml:space="preserve"> and fourth</w:t>
      </w:r>
      <w:r w:rsidR="00CB0AE2">
        <w:rPr>
          <w:rFonts w:cs="Tahoma"/>
          <w:szCs w:val="22"/>
        </w:rPr>
        <w:t xml:space="preserve"> quarter.  This </w:t>
      </w:r>
      <w:r w:rsidRPr="0027465A">
        <w:rPr>
          <w:rFonts w:cs="Tahoma"/>
          <w:szCs w:val="22"/>
        </w:rPr>
        <w:t xml:space="preserve">may be a result of less candidates coming to Lavender’s during </w:t>
      </w:r>
      <w:r w:rsidR="00CB0AE2">
        <w:rPr>
          <w:rFonts w:cs="Tahoma"/>
          <w:szCs w:val="22"/>
        </w:rPr>
        <w:t>this period.</w:t>
      </w:r>
      <w:r w:rsidRPr="0027465A">
        <w:rPr>
          <w:rFonts w:cs="Tahoma"/>
          <w:szCs w:val="22"/>
        </w:rPr>
        <w:t xml:space="preserve">  </w:t>
      </w:r>
    </w:p>
    <w:p w:rsidR="00345A60" w:rsidRPr="00345A60" w:rsidRDefault="00901708" w:rsidP="00AE2C11">
      <w:pPr>
        <w:tabs>
          <w:tab w:val="left" w:pos="3404"/>
        </w:tabs>
        <w:ind w:left="720"/>
        <w:rPr>
          <w:rFonts w:cs="Tahoma"/>
          <w:szCs w:val="22"/>
        </w:rPr>
      </w:pPr>
      <w:r w:rsidRPr="00922B8C">
        <w:rPr>
          <w:rFonts w:cs="Tahoma"/>
          <w:noProof/>
          <w:sz w:val="26"/>
          <w:szCs w:val="26"/>
          <w:lang w:val="en-GB" w:eastAsia="en-GB"/>
        </w:rPr>
        <mc:AlternateContent>
          <mc:Choice Requires="wps">
            <w:drawing>
              <wp:anchor distT="45720" distB="45720" distL="114300" distR="114300" simplePos="0" relativeHeight="251714560" behindDoc="0" locked="0" layoutInCell="1" allowOverlap="1" wp14:anchorId="14C582F2" wp14:editId="783D3788">
                <wp:simplePos x="0" y="0"/>
                <wp:positionH relativeFrom="margin">
                  <wp:align>left</wp:align>
                </wp:positionH>
                <wp:positionV relativeFrom="paragraph">
                  <wp:posOffset>368935</wp:posOffset>
                </wp:positionV>
                <wp:extent cx="5901690" cy="2433955"/>
                <wp:effectExtent l="0" t="0" r="381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2434441"/>
                        </a:xfrm>
                        <a:prstGeom prst="rect">
                          <a:avLst/>
                        </a:prstGeom>
                        <a:solidFill>
                          <a:srgbClr val="FFFFFF"/>
                        </a:solidFill>
                        <a:ln w="9525">
                          <a:noFill/>
                          <a:miter lim="800000"/>
                          <a:headEnd/>
                          <a:tailEnd/>
                        </a:ln>
                      </wps:spPr>
                      <wps:txbx>
                        <w:txbxContent>
                          <w:p w:rsidR="003A46E3" w:rsidRDefault="003A46E3" w:rsidP="00901708">
                            <w:pPr>
                              <w:jc w:val="center"/>
                              <w:rPr>
                                <w:sz w:val="16"/>
                                <w:szCs w:val="16"/>
                              </w:rPr>
                            </w:pPr>
                            <w:r w:rsidRPr="00082D8C">
                              <w:rPr>
                                <w:sz w:val="16"/>
                                <w:szCs w:val="16"/>
                              </w:rPr>
                              <w:t xml:space="preserve">Table </w:t>
                            </w:r>
                            <w:r>
                              <w:rPr>
                                <w:sz w:val="16"/>
                                <w:szCs w:val="16"/>
                              </w:rPr>
                              <w:t>6</w:t>
                            </w:r>
                            <w:r w:rsidRPr="00082D8C">
                              <w:rPr>
                                <w:sz w:val="16"/>
                                <w:szCs w:val="16"/>
                              </w:rPr>
                              <w:t>: A comparison of the number of feedback</w:t>
                            </w:r>
                            <w:r>
                              <w:rPr>
                                <w:sz w:val="16"/>
                                <w:szCs w:val="16"/>
                              </w:rPr>
                              <w:t xml:space="preserve"> responses</w:t>
                            </w:r>
                            <w:r w:rsidRPr="00082D8C">
                              <w:rPr>
                                <w:sz w:val="16"/>
                                <w:szCs w:val="16"/>
                              </w:rPr>
                              <w:t xml:space="preserve"> for booking process, training </w:t>
                            </w:r>
                            <w:r>
                              <w:rPr>
                                <w:sz w:val="16"/>
                                <w:szCs w:val="16"/>
                              </w:rPr>
                              <w:t xml:space="preserve">package and facilities during </w:t>
                            </w:r>
                            <w:r w:rsidRPr="00082D8C">
                              <w:rPr>
                                <w:sz w:val="16"/>
                                <w:szCs w:val="16"/>
                              </w:rPr>
                              <w:t>2015</w:t>
                            </w:r>
                          </w:p>
                          <w:tbl>
                            <w:tblPr>
                              <w:tblStyle w:val="TableGrid"/>
                              <w:tblW w:w="0" w:type="auto"/>
                              <w:jc w:val="center"/>
                              <w:tblLook w:val="04A0" w:firstRow="1" w:lastRow="0" w:firstColumn="1" w:lastColumn="0" w:noHBand="0" w:noVBand="1"/>
                            </w:tblPr>
                            <w:tblGrid>
                              <w:gridCol w:w="2405"/>
                              <w:gridCol w:w="2086"/>
                              <w:gridCol w:w="2245"/>
                              <w:gridCol w:w="2246"/>
                            </w:tblGrid>
                            <w:tr w:rsidR="003A46E3" w:rsidTr="00243744">
                              <w:trPr>
                                <w:jc w:val="center"/>
                              </w:trPr>
                              <w:tc>
                                <w:tcPr>
                                  <w:tcW w:w="2405" w:type="dxa"/>
                                </w:tcPr>
                                <w:p w:rsidR="003A46E3" w:rsidRPr="00922B8C" w:rsidRDefault="003A46E3" w:rsidP="005A3415">
                                  <w:pPr>
                                    <w:jc w:val="center"/>
                                    <w:rPr>
                                      <w:b/>
                                    </w:rPr>
                                  </w:pPr>
                                </w:p>
                              </w:tc>
                              <w:tc>
                                <w:tcPr>
                                  <w:tcW w:w="6577" w:type="dxa"/>
                                  <w:gridSpan w:val="3"/>
                                </w:tcPr>
                                <w:p w:rsidR="003A46E3" w:rsidRPr="00922B8C" w:rsidRDefault="003A46E3" w:rsidP="005A3415">
                                  <w:pPr>
                                    <w:jc w:val="center"/>
                                    <w:rPr>
                                      <w:b/>
                                    </w:rPr>
                                  </w:pPr>
                                  <w:r>
                                    <w:rPr>
                                      <w:b/>
                                    </w:rPr>
                                    <w:t>Number of feedback responses</w:t>
                                  </w:r>
                                </w:p>
                              </w:tc>
                            </w:tr>
                            <w:tr w:rsidR="003A46E3" w:rsidTr="00243744">
                              <w:trPr>
                                <w:jc w:val="center"/>
                              </w:trPr>
                              <w:tc>
                                <w:tcPr>
                                  <w:tcW w:w="2405" w:type="dxa"/>
                                </w:tcPr>
                                <w:p w:rsidR="003A46E3" w:rsidRPr="00922B8C" w:rsidRDefault="003A46E3" w:rsidP="005A3415">
                                  <w:pPr>
                                    <w:jc w:val="center"/>
                                    <w:rPr>
                                      <w:b/>
                                    </w:rPr>
                                  </w:pPr>
                                  <w:r w:rsidRPr="00922B8C">
                                    <w:rPr>
                                      <w:b/>
                                    </w:rPr>
                                    <w:t>Quarter</w:t>
                                  </w:r>
                                </w:p>
                              </w:tc>
                              <w:tc>
                                <w:tcPr>
                                  <w:tcW w:w="2086" w:type="dxa"/>
                                </w:tcPr>
                                <w:p w:rsidR="003A46E3" w:rsidRPr="00922B8C" w:rsidRDefault="003A46E3" w:rsidP="005A3415">
                                  <w:pPr>
                                    <w:jc w:val="center"/>
                                    <w:rPr>
                                      <w:b/>
                                    </w:rPr>
                                  </w:pPr>
                                  <w:r w:rsidRPr="00922B8C">
                                    <w:rPr>
                                      <w:b/>
                                    </w:rPr>
                                    <w:t>Booking process</w:t>
                                  </w:r>
                                </w:p>
                              </w:tc>
                              <w:tc>
                                <w:tcPr>
                                  <w:tcW w:w="2245" w:type="dxa"/>
                                </w:tcPr>
                                <w:p w:rsidR="003A46E3" w:rsidRPr="00922B8C" w:rsidRDefault="003A46E3" w:rsidP="005A3415">
                                  <w:pPr>
                                    <w:jc w:val="center"/>
                                    <w:rPr>
                                      <w:b/>
                                    </w:rPr>
                                  </w:pPr>
                                  <w:r w:rsidRPr="00922B8C">
                                    <w:rPr>
                                      <w:b/>
                                    </w:rPr>
                                    <w:t>Training package</w:t>
                                  </w:r>
                                </w:p>
                              </w:tc>
                              <w:tc>
                                <w:tcPr>
                                  <w:tcW w:w="2246" w:type="dxa"/>
                                </w:tcPr>
                                <w:p w:rsidR="003A46E3" w:rsidRPr="00922B8C" w:rsidRDefault="003A46E3" w:rsidP="005A3415">
                                  <w:pPr>
                                    <w:jc w:val="center"/>
                                    <w:rPr>
                                      <w:b/>
                                    </w:rPr>
                                  </w:pPr>
                                  <w:r w:rsidRPr="00922B8C">
                                    <w:rPr>
                                      <w:b/>
                                    </w:rPr>
                                    <w:t>Facilities</w:t>
                                  </w:r>
                                </w:p>
                              </w:tc>
                            </w:tr>
                            <w:tr w:rsidR="003A46E3" w:rsidTr="00243744">
                              <w:trPr>
                                <w:jc w:val="center"/>
                              </w:trPr>
                              <w:tc>
                                <w:tcPr>
                                  <w:tcW w:w="2405" w:type="dxa"/>
                                </w:tcPr>
                                <w:p w:rsidR="003A46E3" w:rsidRPr="00DF7BF0" w:rsidRDefault="003A46E3" w:rsidP="005A3415">
                                  <w:pPr>
                                    <w:jc w:val="center"/>
                                    <w:rPr>
                                      <w:b/>
                                    </w:rPr>
                                  </w:pPr>
                                  <w:r w:rsidRPr="00DF7BF0">
                                    <w:rPr>
                                      <w:b/>
                                    </w:rPr>
                                    <w:t>1</w:t>
                                  </w:r>
                                </w:p>
                              </w:tc>
                              <w:tc>
                                <w:tcPr>
                                  <w:tcW w:w="2086" w:type="dxa"/>
                                </w:tcPr>
                                <w:p w:rsidR="003A46E3" w:rsidRDefault="003A46E3" w:rsidP="005A3415">
                                  <w:pPr>
                                    <w:jc w:val="center"/>
                                  </w:pPr>
                                  <w:r>
                                    <w:t>233</w:t>
                                  </w:r>
                                </w:p>
                              </w:tc>
                              <w:tc>
                                <w:tcPr>
                                  <w:tcW w:w="2245" w:type="dxa"/>
                                </w:tcPr>
                                <w:p w:rsidR="003A46E3" w:rsidRDefault="003A46E3" w:rsidP="005A3415">
                                  <w:pPr>
                                    <w:jc w:val="center"/>
                                  </w:pPr>
                                  <w:r>
                                    <w:t>240</w:t>
                                  </w:r>
                                </w:p>
                              </w:tc>
                              <w:tc>
                                <w:tcPr>
                                  <w:tcW w:w="2246" w:type="dxa"/>
                                </w:tcPr>
                                <w:p w:rsidR="003A46E3" w:rsidRDefault="003A46E3" w:rsidP="005A3415">
                                  <w:pPr>
                                    <w:jc w:val="center"/>
                                  </w:pPr>
                                  <w:r>
                                    <w:t>239</w:t>
                                  </w:r>
                                </w:p>
                              </w:tc>
                            </w:tr>
                            <w:tr w:rsidR="003A46E3" w:rsidTr="00243744">
                              <w:trPr>
                                <w:jc w:val="center"/>
                              </w:trPr>
                              <w:tc>
                                <w:tcPr>
                                  <w:tcW w:w="2405" w:type="dxa"/>
                                </w:tcPr>
                                <w:p w:rsidR="003A46E3" w:rsidRPr="00DF7BF0" w:rsidRDefault="003A46E3" w:rsidP="005A3415">
                                  <w:pPr>
                                    <w:jc w:val="center"/>
                                    <w:rPr>
                                      <w:b/>
                                    </w:rPr>
                                  </w:pPr>
                                  <w:r w:rsidRPr="00DF7BF0">
                                    <w:rPr>
                                      <w:b/>
                                    </w:rPr>
                                    <w:t>2</w:t>
                                  </w:r>
                                </w:p>
                              </w:tc>
                              <w:tc>
                                <w:tcPr>
                                  <w:tcW w:w="2086" w:type="dxa"/>
                                </w:tcPr>
                                <w:p w:rsidR="003A46E3" w:rsidRDefault="003A46E3" w:rsidP="005A3415">
                                  <w:pPr>
                                    <w:jc w:val="center"/>
                                  </w:pPr>
                                  <w:r>
                                    <w:t>413</w:t>
                                  </w:r>
                                </w:p>
                              </w:tc>
                              <w:tc>
                                <w:tcPr>
                                  <w:tcW w:w="2245" w:type="dxa"/>
                                </w:tcPr>
                                <w:p w:rsidR="003A46E3" w:rsidRDefault="003A46E3" w:rsidP="005A3415">
                                  <w:pPr>
                                    <w:jc w:val="center"/>
                                  </w:pPr>
                                  <w:r>
                                    <w:t>432</w:t>
                                  </w:r>
                                </w:p>
                              </w:tc>
                              <w:tc>
                                <w:tcPr>
                                  <w:tcW w:w="2246" w:type="dxa"/>
                                </w:tcPr>
                                <w:p w:rsidR="003A46E3" w:rsidRDefault="003A46E3" w:rsidP="005A3415">
                                  <w:pPr>
                                    <w:jc w:val="center"/>
                                  </w:pPr>
                                  <w:r>
                                    <w:t>433</w:t>
                                  </w:r>
                                </w:p>
                              </w:tc>
                            </w:tr>
                            <w:tr w:rsidR="003A46E3" w:rsidTr="00243744">
                              <w:trPr>
                                <w:jc w:val="center"/>
                              </w:trPr>
                              <w:tc>
                                <w:tcPr>
                                  <w:tcW w:w="2405" w:type="dxa"/>
                                </w:tcPr>
                                <w:p w:rsidR="003A46E3" w:rsidRPr="00DF7BF0" w:rsidRDefault="003A46E3" w:rsidP="005A3415">
                                  <w:pPr>
                                    <w:jc w:val="center"/>
                                    <w:rPr>
                                      <w:b/>
                                    </w:rPr>
                                  </w:pPr>
                                  <w:r w:rsidRPr="00DF7BF0">
                                    <w:rPr>
                                      <w:b/>
                                    </w:rPr>
                                    <w:t>3</w:t>
                                  </w:r>
                                </w:p>
                              </w:tc>
                              <w:tc>
                                <w:tcPr>
                                  <w:tcW w:w="2086" w:type="dxa"/>
                                </w:tcPr>
                                <w:p w:rsidR="003A46E3" w:rsidRDefault="003A46E3" w:rsidP="005A3415">
                                  <w:pPr>
                                    <w:jc w:val="center"/>
                                  </w:pPr>
                                  <w:r>
                                    <w:t>333</w:t>
                                  </w:r>
                                </w:p>
                              </w:tc>
                              <w:tc>
                                <w:tcPr>
                                  <w:tcW w:w="2245" w:type="dxa"/>
                                </w:tcPr>
                                <w:p w:rsidR="003A46E3" w:rsidRDefault="003A46E3" w:rsidP="005A3415">
                                  <w:pPr>
                                    <w:jc w:val="center"/>
                                  </w:pPr>
                                  <w:r>
                                    <w:t>345</w:t>
                                  </w:r>
                                </w:p>
                              </w:tc>
                              <w:tc>
                                <w:tcPr>
                                  <w:tcW w:w="2246" w:type="dxa"/>
                                </w:tcPr>
                                <w:p w:rsidR="003A46E3" w:rsidRDefault="003A46E3" w:rsidP="005A3415">
                                  <w:pPr>
                                    <w:jc w:val="center"/>
                                  </w:pPr>
                                  <w:r>
                                    <w:t>345</w:t>
                                  </w:r>
                                </w:p>
                              </w:tc>
                            </w:tr>
                            <w:tr w:rsidR="003A46E3" w:rsidTr="00243744">
                              <w:trPr>
                                <w:jc w:val="center"/>
                              </w:trPr>
                              <w:tc>
                                <w:tcPr>
                                  <w:tcW w:w="2405" w:type="dxa"/>
                                </w:tcPr>
                                <w:p w:rsidR="003A46E3" w:rsidRPr="00DF7BF0" w:rsidRDefault="003A46E3" w:rsidP="005A3415">
                                  <w:pPr>
                                    <w:jc w:val="center"/>
                                    <w:rPr>
                                      <w:b/>
                                    </w:rPr>
                                  </w:pPr>
                                  <w:r>
                                    <w:rPr>
                                      <w:b/>
                                    </w:rPr>
                                    <w:t>4</w:t>
                                  </w:r>
                                </w:p>
                              </w:tc>
                              <w:tc>
                                <w:tcPr>
                                  <w:tcW w:w="2086" w:type="dxa"/>
                                </w:tcPr>
                                <w:p w:rsidR="003A46E3" w:rsidRDefault="003A46E3" w:rsidP="005A3415">
                                  <w:pPr>
                                    <w:jc w:val="center"/>
                                  </w:pPr>
                                  <w:r>
                                    <w:t>311</w:t>
                                  </w:r>
                                </w:p>
                              </w:tc>
                              <w:tc>
                                <w:tcPr>
                                  <w:tcW w:w="2245" w:type="dxa"/>
                                </w:tcPr>
                                <w:p w:rsidR="003A46E3" w:rsidRDefault="003A46E3" w:rsidP="005A3415">
                                  <w:pPr>
                                    <w:jc w:val="center"/>
                                  </w:pPr>
                                  <w:r>
                                    <w:t>322</w:t>
                                  </w:r>
                                </w:p>
                              </w:tc>
                              <w:tc>
                                <w:tcPr>
                                  <w:tcW w:w="2246" w:type="dxa"/>
                                </w:tcPr>
                                <w:p w:rsidR="003A46E3" w:rsidRDefault="003A46E3" w:rsidP="005A3415">
                                  <w:pPr>
                                    <w:jc w:val="center"/>
                                  </w:pPr>
                                  <w:r>
                                    <w:t>317</w:t>
                                  </w:r>
                                </w:p>
                              </w:tc>
                            </w:tr>
                            <w:tr w:rsidR="003A46E3" w:rsidTr="00243744">
                              <w:trPr>
                                <w:jc w:val="center"/>
                              </w:trPr>
                              <w:tc>
                                <w:tcPr>
                                  <w:tcW w:w="2405" w:type="dxa"/>
                                </w:tcPr>
                                <w:p w:rsidR="003A46E3" w:rsidRDefault="003A46E3" w:rsidP="00E86904">
                                  <w:pPr>
                                    <w:jc w:val="center"/>
                                    <w:rPr>
                                      <w:b/>
                                    </w:rPr>
                                  </w:pPr>
                                  <w:r>
                                    <w:rPr>
                                      <w:b/>
                                    </w:rPr>
                                    <w:t>Total 2015</w:t>
                                  </w:r>
                                </w:p>
                              </w:tc>
                              <w:tc>
                                <w:tcPr>
                                  <w:tcW w:w="2086" w:type="dxa"/>
                                </w:tcPr>
                                <w:p w:rsidR="003A46E3" w:rsidRPr="00E86904" w:rsidRDefault="003A46E3" w:rsidP="00E86904">
                                  <w:pPr>
                                    <w:jc w:val="center"/>
                                    <w:rPr>
                                      <w:b/>
                                    </w:rPr>
                                  </w:pPr>
                                  <w:r>
                                    <w:rPr>
                                      <w:b/>
                                    </w:rPr>
                                    <w:t>1290</w:t>
                                  </w:r>
                                </w:p>
                              </w:tc>
                              <w:tc>
                                <w:tcPr>
                                  <w:tcW w:w="2245" w:type="dxa"/>
                                </w:tcPr>
                                <w:p w:rsidR="003A46E3" w:rsidRPr="00E86904" w:rsidRDefault="003A46E3" w:rsidP="00E86904">
                                  <w:pPr>
                                    <w:jc w:val="center"/>
                                    <w:rPr>
                                      <w:b/>
                                    </w:rPr>
                                  </w:pPr>
                                  <w:r w:rsidRPr="00E86904">
                                    <w:rPr>
                                      <w:b/>
                                    </w:rPr>
                                    <w:t>1339</w:t>
                                  </w:r>
                                </w:p>
                              </w:tc>
                              <w:tc>
                                <w:tcPr>
                                  <w:tcW w:w="2246" w:type="dxa"/>
                                </w:tcPr>
                                <w:p w:rsidR="003A46E3" w:rsidRPr="00E86904" w:rsidRDefault="003A46E3" w:rsidP="00E86904">
                                  <w:pPr>
                                    <w:jc w:val="center"/>
                                    <w:rPr>
                                      <w:b/>
                                    </w:rPr>
                                  </w:pPr>
                                  <w:r>
                                    <w:rPr>
                                      <w:b/>
                                    </w:rPr>
                                    <w:t>1334</w:t>
                                  </w:r>
                                </w:p>
                              </w:tc>
                            </w:tr>
                            <w:tr w:rsidR="003A46E3" w:rsidTr="00243744">
                              <w:trPr>
                                <w:jc w:val="center"/>
                              </w:trPr>
                              <w:tc>
                                <w:tcPr>
                                  <w:tcW w:w="2405" w:type="dxa"/>
                                </w:tcPr>
                                <w:p w:rsidR="003A46E3" w:rsidRPr="00DF7BF0" w:rsidRDefault="003A46E3" w:rsidP="00E86904">
                                  <w:pPr>
                                    <w:jc w:val="center"/>
                                    <w:rPr>
                                      <w:b/>
                                    </w:rPr>
                                  </w:pPr>
                                  <w:r>
                                    <w:rPr>
                                      <w:b/>
                                    </w:rPr>
                                    <w:t>First 6 months (January – June)</w:t>
                                  </w:r>
                                </w:p>
                              </w:tc>
                              <w:tc>
                                <w:tcPr>
                                  <w:tcW w:w="2086" w:type="dxa"/>
                                </w:tcPr>
                                <w:p w:rsidR="003A46E3" w:rsidRDefault="003A46E3" w:rsidP="00E86904">
                                  <w:pPr>
                                    <w:jc w:val="center"/>
                                  </w:pPr>
                                  <w:r>
                                    <w:t>646</w:t>
                                  </w:r>
                                </w:p>
                              </w:tc>
                              <w:tc>
                                <w:tcPr>
                                  <w:tcW w:w="2245" w:type="dxa"/>
                                </w:tcPr>
                                <w:p w:rsidR="003A46E3" w:rsidRDefault="003A46E3" w:rsidP="00E86904">
                                  <w:pPr>
                                    <w:jc w:val="center"/>
                                  </w:pPr>
                                  <w:r>
                                    <w:t>672</w:t>
                                  </w:r>
                                </w:p>
                              </w:tc>
                              <w:tc>
                                <w:tcPr>
                                  <w:tcW w:w="2246" w:type="dxa"/>
                                </w:tcPr>
                                <w:p w:rsidR="003A46E3" w:rsidRDefault="003A46E3" w:rsidP="00E86904">
                                  <w:pPr>
                                    <w:jc w:val="center"/>
                                  </w:pPr>
                                  <w:r>
                                    <w:t>672</w:t>
                                  </w:r>
                                </w:p>
                              </w:tc>
                            </w:tr>
                            <w:tr w:rsidR="003A46E3" w:rsidTr="00243744">
                              <w:trPr>
                                <w:jc w:val="center"/>
                              </w:trPr>
                              <w:tc>
                                <w:tcPr>
                                  <w:tcW w:w="2405" w:type="dxa"/>
                                </w:tcPr>
                                <w:p w:rsidR="003A46E3" w:rsidRDefault="003A46E3" w:rsidP="00E86904">
                                  <w:pPr>
                                    <w:jc w:val="center"/>
                                    <w:rPr>
                                      <w:b/>
                                    </w:rPr>
                                  </w:pPr>
                                  <w:r>
                                    <w:rPr>
                                      <w:b/>
                                    </w:rPr>
                                    <w:t>Second 6 months</w:t>
                                  </w:r>
                                </w:p>
                                <w:p w:rsidR="003A46E3" w:rsidRDefault="003A46E3" w:rsidP="00E86904">
                                  <w:pPr>
                                    <w:jc w:val="center"/>
                                    <w:rPr>
                                      <w:b/>
                                    </w:rPr>
                                  </w:pPr>
                                  <w:r>
                                    <w:rPr>
                                      <w:b/>
                                    </w:rPr>
                                    <w:t>(July – December)</w:t>
                                  </w:r>
                                </w:p>
                              </w:tc>
                              <w:tc>
                                <w:tcPr>
                                  <w:tcW w:w="2086" w:type="dxa"/>
                                </w:tcPr>
                                <w:p w:rsidR="003A46E3" w:rsidRDefault="003A46E3" w:rsidP="00E86904">
                                  <w:pPr>
                                    <w:jc w:val="center"/>
                                  </w:pPr>
                                  <w:r>
                                    <w:t>644</w:t>
                                  </w:r>
                                </w:p>
                              </w:tc>
                              <w:tc>
                                <w:tcPr>
                                  <w:tcW w:w="2245" w:type="dxa"/>
                                </w:tcPr>
                                <w:p w:rsidR="003A46E3" w:rsidRDefault="003A46E3" w:rsidP="00E86904">
                                  <w:pPr>
                                    <w:jc w:val="center"/>
                                  </w:pPr>
                                  <w:r>
                                    <w:t>667</w:t>
                                  </w:r>
                                </w:p>
                              </w:tc>
                              <w:tc>
                                <w:tcPr>
                                  <w:tcW w:w="2246" w:type="dxa"/>
                                </w:tcPr>
                                <w:p w:rsidR="003A46E3" w:rsidRDefault="003A46E3" w:rsidP="00E86904">
                                  <w:pPr>
                                    <w:jc w:val="center"/>
                                  </w:pPr>
                                  <w:r>
                                    <w:t>662</w:t>
                                  </w:r>
                                </w:p>
                              </w:tc>
                            </w:tr>
                          </w:tbl>
                          <w:p w:rsidR="003A46E3" w:rsidRPr="00082D8C" w:rsidRDefault="003A46E3" w:rsidP="009017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82F2" id="_x0000_s1033" type="#_x0000_t202" style="position:absolute;left:0;text-align:left;margin-left:0;margin-top:29.05pt;width:464.7pt;height:191.6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" stroked="f">
                <v:textbox>
                  <w:txbxContent>
                    <w:p w:rsidR="003A46E3" w:rsidRDefault="003A46E3" w:rsidP="00901708">
                      <w:pPr>
                        <w:jc w:val="center"/>
                        <w:rPr>
                          <w:sz w:val="16"/>
                          <w:szCs w:val="16"/>
                        </w:rPr>
                      </w:pPr>
                      <w:r w:rsidRPr="00082D8C">
                        <w:rPr>
                          <w:sz w:val="16"/>
                          <w:szCs w:val="16"/>
                        </w:rPr>
                        <w:t xml:space="preserve">Table </w:t>
                      </w:r>
                      <w:r>
                        <w:rPr>
                          <w:sz w:val="16"/>
                          <w:szCs w:val="16"/>
                        </w:rPr>
                        <w:t>6</w:t>
                      </w:r>
                      <w:r w:rsidRPr="00082D8C">
                        <w:rPr>
                          <w:sz w:val="16"/>
                          <w:szCs w:val="16"/>
                        </w:rPr>
                        <w:t>: A comparison of the number of feedback</w:t>
                      </w:r>
                      <w:r>
                        <w:rPr>
                          <w:sz w:val="16"/>
                          <w:szCs w:val="16"/>
                        </w:rPr>
                        <w:t xml:space="preserve"> responses</w:t>
                      </w:r>
                      <w:r w:rsidRPr="00082D8C">
                        <w:rPr>
                          <w:sz w:val="16"/>
                          <w:szCs w:val="16"/>
                        </w:rPr>
                        <w:t xml:space="preserve"> for booking process, training </w:t>
                      </w:r>
                      <w:r>
                        <w:rPr>
                          <w:sz w:val="16"/>
                          <w:szCs w:val="16"/>
                        </w:rPr>
                        <w:t xml:space="preserve">package and facilities during </w:t>
                      </w:r>
                      <w:r w:rsidRPr="00082D8C">
                        <w:rPr>
                          <w:sz w:val="16"/>
                          <w:szCs w:val="16"/>
                        </w:rPr>
                        <w:t>2015</w:t>
                      </w:r>
                    </w:p>
                    <w:tbl>
                      <w:tblPr>
                        <w:tblStyle w:val="TableGrid"/>
                        <w:tblW w:w="0" w:type="auto"/>
                        <w:jc w:val="center"/>
                        <w:tblLook w:val="04A0" w:firstRow="1" w:lastRow="0" w:firstColumn="1" w:lastColumn="0" w:noHBand="0" w:noVBand="1"/>
                      </w:tblPr>
                      <w:tblGrid>
                        <w:gridCol w:w="2405"/>
                        <w:gridCol w:w="2086"/>
                        <w:gridCol w:w="2245"/>
                        <w:gridCol w:w="2246"/>
                      </w:tblGrid>
                      <w:tr w:rsidR="003A46E3" w:rsidTr="00243744">
                        <w:trPr>
                          <w:jc w:val="center"/>
                        </w:trPr>
                        <w:tc>
                          <w:tcPr>
                            <w:tcW w:w="2405" w:type="dxa"/>
                          </w:tcPr>
                          <w:p w:rsidR="003A46E3" w:rsidRPr="00922B8C" w:rsidRDefault="003A46E3" w:rsidP="005A3415">
                            <w:pPr>
                              <w:jc w:val="center"/>
                              <w:rPr>
                                <w:b/>
                              </w:rPr>
                            </w:pPr>
                          </w:p>
                        </w:tc>
                        <w:tc>
                          <w:tcPr>
                            <w:tcW w:w="6577" w:type="dxa"/>
                            <w:gridSpan w:val="3"/>
                          </w:tcPr>
                          <w:p w:rsidR="003A46E3" w:rsidRPr="00922B8C" w:rsidRDefault="003A46E3" w:rsidP="005A3415">
                            <w:pPr>
                              <w:jc w:val="center"/>
                              <w:rPr>
                                <w:b/>
                              </w:rPr>
                            </w:pPr>
                            <w:r>
                              <w:rPr>
                                <w:b/>
                              </w:rPr>
                              <w:t>Number of feedback responses</w:t>
                            </w:r>
                          </w:p>
                        </w:tc>
                      </w:tr>
                      <w:tr w:rsidR="003A46E3" w:rsidTr="00243744">
                        <w:trPr>
                          <w:jc w:val="center"/>
                        </w:trPr>
                        <w:tc>
                          <w:tcPr>
                            <w:tcW w:w="2405" w:type="dxa"/>
                          </w:tcPr>
                          <w:p w:rsidR="003A46E3" w:rsidRPr="00922B8C" w:rsidRDefault="003A46E3" w:rsidP="005A3415">
                            <w:pPr>
                              <w:jc w:val="center"/>
                              <w:rPr>
                                <w:b/>
                              </w:rPr>
                            </w:pPr>
                            <w:r w:rsidRPr="00922B8C">
                              <w:rPr>
                                <w:b/>
                              </w:rPr>
                              <w:t>Quarter</w:t>
                            </w:r>
                          </w:p>
                        </w:tc>
                        <w:tc>
                          <w:tcPr>
                            <w:tcW w:w="2086" w:type="dxa"/>
                          </w:tcPr>
                          <w:p w:rsidR="003A46E3" w:rsidRPr="00922B8C" w:rsidRDefault="003A46E3" w:rsidP="005A3415">
                            <w:pPr>
                              <w:jc w:val="center"/>
                              <w:rPr>
                                <w:b/>
                              </w:rPr>
                            </w:pPr>
                            <w:r w:rsidRPr="00922B8C">
                              <w:rPr>
                                <w:b/>
                              </w:rPr>
                              <w:t>Booking process</w:t>
                            </w:r>
                          </w:p>
                        </w:tc>
                        <w:tc>
                          <w:tcPr>
                            <w:tcW w:w="2245" w:type="dxa"/>
                          </w:tcPr>
                          <w:p w:rsidR="003A46E3" w:rsidRPr="00922B8C" w:rsidRDefault="003A46E3" w:rsidP="005A3415">
                            <w:pPr>
                              <w:jc w:val="center"/>
                              <w:rPr>
                                <w:b/>
                              </w:rPr>
                            </w:pPr>
                            <w:r w:rsidRPr="00922B8C">
                              <w:rPr>
                                <w:b/>
                              </w:rPr>
                              <w:t>Training package</w:t>
                            </w:r>
                          </w:p>
                        </w:tc>
                        <w:tc>
                          <w:tcPr>
                            <w:tcW w:w="2246" w:type="dxa"/>
                          </w:tcPr>
                          <w:p w:rsidR="003A46E3" w:rsidRPr="00922B8C" w:rsidRDefault="003A46E3" w:rsidP="005A3415">
                            <w:pPr>
                              <w:jc w:val="center"/>
                              <w:rPr>
                                <w:b/>
                              </w:rPr>
                            </w:pPr>
                            <w:r w:rsidRPr="00922B8C">
                              <w:rPr>
                                <w:b/>
                              </w:rPr>
                              <w:t>Facilities</w:t>
                            </w:r>
                          </w:p>
                        </w:tc>
                      </w:tr>
                      <w:tr w:rsidR="003A46E3" w:rsidTr="00243744">
                        <w:trPr>
                          <w:jc w:val="center"/>
                        </w:trPr>
                        <w:tc>
                          <w:tcPr>
                            <w:tcW w:w="2405" w:type="dxa"/>
                          </w:tcPr>
                          <w:p w:rsidR="003A46E3" w:rsidRPr="00DF7BF0" w:rsidRDefault="003A46E3" w:rsidP="005A3415">
                            <w:pPr>
                              <w:jc w:val="center"/>
                              <w:rPr>
                                <w:b/>
                              </w:rPr>
                            </w:pPr>
                            <w:r w:rsidRPr="00DF7BF0">
                              <w:rPr>
                                <w:b/>
                              </w:rPr>
                              <w:t>1</w:t>
                            </w:r>
                          </w:p>
                        </w:tc>
                        <w:tc>
                          <w:tcPr>
                            <w:tcW w:w="2086" w:type="dxa"/>
                          </w:tcPr>
                          <w:p w:rsidR="003A46E3" w:rsidRDefault="003A46E3" w:rsidP="005A3415">
                            <w:pPr>
                              <w:jc w:val="center"/>
                            </w:pPr>
                            <w:r>
                              <w:t>233</w:t>
                            </w:r>
                          </w:p>
                        </w:tc>
                        <w:tc>
                          <w:tcPr>
                            <w:tcW w:w="2245" w:type="dxa"/>
                          </w:tcPr>
                          <w:p w:rsidR="003A46E3" w:rsidRDefault="003A46E3" w:rsidP="005A3415">
                            <w:pPr>
                              <w:jc w:val="center"/>
                            </w:pPr>
                            <w:r>
                              <w:t>240</w:t>
                            </w:r>
                          </w:p>
                        </w:tc>
                        <w:tc>
                          <w:tcPr>
                            <w:tcW w:w="2246" w:type="dxa"/>
                          </w:tcPr>
                          <w:p w:rsidR="003A46E3" w:rsidRDefault="003A46E3" w:rsidP="005A3415">
                            <w:pPr>
                              <w:jc w:val="center"/>
                            </w:pPr>
                            <w:r>
                              <w:t>239</w:t>
                            </w:r>
                          </w:p>
                        </w:tc>
                      </w:tr>
                      <w:tr w:rsidR="003A46E3" w:rsidTr="00243744">
                        <w:trPr>
                          <w:jc w:val="center"/>
                        </w:trPr>
                        <w:tc>
                          <w:tcPr>
                            <w:tcW w:w="2405" w:type="dxa"/>
                          </w:tcPr>
                          <w:p w:rsidR="003A46E3" w:rsidRPr="00DF7BF0" w:rsidRDefault="003A46E3" w:rsidP="005A3415">
                            <w:pPr>
                              <w:jc w:val="center"/>
                              <w:rPr>
                                <w:b/>
                              </w:rPr>
                            </w:pPr>
                            <w:r w:rsidRPr="00DF7BF0">
                              <w:rPr>
                                <w:b/>
                              </w:rPr>
                              <w:t>2</w:t>
                            </w:r>
                          </w:p>
                        </w:tc>
                        <w:tc>
                          <w:tcPr>
                            <w:tcW w:w="2086" w:type="dxa"/>
                          </w:tcPr>
                          <w:p w:rsidR="003A46E3" w:rsidRDefault="003A46E3" w:rsidP="005A3415">
                            <w:pPr>
                              <w:jc w:val="center"/>
                            </w:pPr>
                            <w:r>
                              <w:t>413</w:t>
                            </w:r>
                          </w:p>
                        </w:tc>
                        <w:tc>
                          <w:tcPr>
                            <w:tcW w:w="2245" w:type="dxa"/>
                          </w:tcPr>
                          <w:p w:rsidR="003A46E3" w:rsidRDefault="003A46E3" w:rsidP="005A3415">
                            <w:pPr>
                              <w:jc w:val="center"/>
                            </w:pPr>
                            <w:r>
                              <w:t>432</w:t>
                            </w:r>
                          </w:p>
                        </w:tc>
                        <w:tc>
                          <w:tcPr>
                            <w:tcW w:w="2246" w:type="dxa"/>
                          </w:tcPr>
                          <w:p w:rsidR="003A46E3" w:rsidRDefault="003A46E3" w:rsidP="005A3415">
                            <w:pPr>
                              <w:jc w:val="center"/>
                            </w:pPr>
                            <w:r>
                              <w:t>433</w:t>
                            </w:r>
                          </w:p>
                        </w:tc>
                      </w:tr>
                      <w:tr w:rsidR="003A46E3" w:rsidTr="00243744">
                        <w:trPr>
                          <w:jc w:val="center"/>
                        </w:trPr>
                        <w:tc>
                          <w:tcPr>
                            <w:tcW w:w="2405" w:type="dxa"/>
                          </w:tcPr>
                          <w:p w:rsidR="003A46E3" w:rsidRPr="00DF7BF0" w:rsidRDefault="003A46E3" w:rsidP="005A3415">
                            <w:pPr>
                              <w:jc w:val="center"/>
                              <w:rPr>
                                <w:b/>
                              </w:rPr>
                            </w:pPr>
                            <w:r w:rsidRPr="00DF7BF0">
                              <w:rPr>
                                <w:b/>
                              </w:rPr>
                              <w:t>3</w:t>
                            </w:r>
                          </w:p>
                        </w:tc>
                        <w:tc>
                          <w:tcPr>
                            <w:tcW w:w="2086" w:type="dxa"/>
                          </w:tcPr>
                          <w:p w:rsidR="003A46E3" w:rsidRDefault="003A46E3" w:rsidP="005A3415">
                            <w:pPr>
                              <w:jc w:val="center"/>
                            </w:pPr>
                            <w:r>
                              <w:t>333</w:t>
                            </w:r>
                          </w:p>
                        </w:tc>
                        <w:tc>
                          <w:tcPr>
                            <w:tcW w:w="2245" w:type="dxa"/>
                          </w:tcPr>
                          <w:p w:rsidR="003A46E3" w:rsidRDefault="003A46E3" w:rsidP="005A3415">
                            <w:pPr>
                              <w:jc w:val="center"/>
                            </w:pPr>
                            <w:r>
                              <w:t>345</w:t>
                            </w:r>
                          </w:p>
                        </w:tc>
                        <w:tc>
                          <w:tcPr>
                            <w:tcW w:w="2246" w:type="dxa"/>
                          </w:tcPr>
                          <w:p w:rsidR="003A46E3" w:rsidRDefault="003A46E3" w:rsidP="005A3415">
                            <w:pPr>
                              <w:jc w:val="center"/>
                            </w:pPr>
                            <w:r>
                              <w:t>345</w:t>
                            </w:r>
                          </w:p>
                        </w:tc>
                      </w:tr>
                      <w:tr w:rsidR="003A46E3" w:rsidTr="00243744">
                        <w:trPr>
                          <w:jc w:val="center"/>
                        </w:trPr>
                        <w:tc>
                          <w:tcPr>
                            <w:tcW w:w="2405" w:type="dxa"/>
                          </w:tcPr>
                          <w:p w:rsidR="003A46E3" w:rsidRPr="00DF7BF0" w:rsidRDefault="003A46E3" w:rsidP="005A3415">
                            <w:pPr>
                              <w:jc w:val="center"/>
                              <w:rPr>
                                <w:b/>
                              </w:rPr>
                            </w:pPr>
                            <w:r>
                              <w:rPr>
                                <w:b/>
                              </w:rPr>
                              <w:t>4</w:t>
                            </w:r>
                          </w:p>
                        </w:tc>
                        <w:tc>
                          <w:tcPr>
                            <w:tcW w:w="2086" w:type="dxa"/>
                          </w:tcPr>
                          <w:p w:rsidR="003A46E3" w:rsidRDefault="003A46E3" w:rsidP="005A3415">
                            <w:pPr>
                              <w:jc w:val="center"/>
                            </w:pPr>
                            <w:r>
                              <w:t>311</w:t>
                            </w:r>
                          </w:p>
                        </w:tc>
                        <w:tc>
                          <w:tcPr>
                            <w:tcW w:w="2245" w:type="dxa"/>
                          </w:tcPr>
                          <w:p w:rsidR="003A46E3" w:rsidRDefault="003A46E3" w:rsidP="005A3415">
                            <w:pPr>
                              <w:jc w:val="center"/>
                            </w:pPr>
                            <w:r>
                              <w:t>322</w:t>
                            </w:r>
                          </w:p>
                        </w:tc>
                        <w:tc>
                          <w:tcPr>
                            <w:tcW w:w="2246" w:type="dxa"/>
                          </w:tcPr>
                          <w:p w:rsidR="003A46E3" w:rsidRDefault="003A46E3" w:rsidP="005A3415">
                            <w:pPr>
                              <w:jc w:val="center"/>
                            </w:pPr>
                            <w:r>
                              <w:t>317</w:t>
                            </w:r>
                          </w:p>
                        </w:tc>
                      </w:tr>
                      <w:tr w:rsidR="003A46E3" w:rsidTr="00243744">
                        <w:trPr>
                          <w:jc w:val="center"/>
                        </w:trPr>
                        <w:tc>
                          <w:tcPr>
                            <w:tcW w:w="2405" w:type="dxa"/>
                          </w:tcPr>
                          <w:p w:rsidR="003A46E3" w:rsidRDefault="003A46E3" w:rsidP="00E86904">
                            <w:pPr>
                              <w:jc w:val="center"/>
                              <w:rPr>
                                <w:b/>
                              </w:rPr>
                            </w:pPr>
                            <w:r>
                              <w:rPr>
                                <w:b/>
                              </w:rPr>
                              <w:t>Total 2015</w:t>
                            </w:r>
                          </w:p>
                        </w:tc>
                        <w:tc>
                          <w:tcPr>
                            <w:tcW w:w="2086" w:type="dxa"/>
                          </w:tcPr>
                          <w:p w:rsidR="003A46E3" w:rsidRPr="00E86904" w:rsidRDefault="003A46E3" w:rsidP="00E86904">
                            <w:pPr>
                              <w:jc w:val="center"/>
                              <w:rPr>
                                <w:b/>
                              </w:rPr>
                            </w:pPr>
                            <w:r>
                              <w:rPr>
                                <w:b/>
                              </w:rPr>
                              <w:t>1290</w:t>
                            </w:r>
                          </w:p>
                        </w:tc>
                        <w:tc>
                          <w:tcPr>
                            <w:tcW w:w="2245" w:type="dxa"/>
                          </w:tcPr>
                          <w:p w:rsidR="003A46E3" w:rsidRPr="00E86904" w:rsidRDefault="003A46E3" w:rsidP="00E86904">
                            <w:pPr>
                              <w:jc w:val="center"/>
                              <w:rPr>
                                <w:b/>
                              </w:rPr>
                            </w:pPr>
                            <w:r w:rsidRPr="00E86904">
                              <w:rPr>
                                <w:b/>
                              </w:rPr>
                              <w:t>1339</w:t>
                            </w:r>
                          </w:p>
                        </w:tc>
                        <w:tc>
                          <w:tcPr>
                            <w:tcW w:w="2246" w:type="dxa"/>
                          </w:tcPr>
                          <w:p w:rsidR="003A46E3" w:rsidRPr="00E86904" w:rsidRDefault="003A46E3" w:rsidP="00E86904">
                            <w:pPr>
                              <w:jc w:val="center"/>
                              <w:rPr>
                                <w:b/>
                              </w:rPr>
                            </w:pPr>
                            <w:r>
                              <w:rPr>
                                <w:b/>
                              </w:rPr>
                              <w:t>1334</w:t>
                            </w:r>
                          </w:p>
                        </w:tc>
                      </w:tr>
                      <w:tr w:rsidR="003A46E3" w:rsidTr="00243744">
                        <w:trPr>
                          <w:jc w:val="center"/>
                        </w:trPr>
                        <w:tc>
                          <w:tcPr>
                            <w:tcW w:w="2405" w:type="dxa"/>
                          </w:tcPr>
                          <w:p w:rsidR="003A46E3" w:rsidRPr="00DF7BF0" w:rsidRDefault="003A46E3" w:rsidP="00E86904">
                            <w:pPr>
                              <w:jc w:val="center"/>
                              <w:rPr>
                                <w:b/>
                              </w:rPr>
                            </w:pPr>
                            <w:r>
                              <w:rPr>
                                <w:b/>
                              </w:rPr>
                              <w:t>First 6 months (January – June)</w:t>
                            </w:r>
                          </w:p>
                        </w:tc>
                        <w:tc>
                          <w:tcPr>
                            <w:tcW w:w="2086" w:type="dxa"/>
                          </w:tcPr>
                          <w:p w:rsidR="003A46E3" w:rsidRDefault="003A46E3" w:rsidP="00E86904">
                            <w:pPr>
                              <w:jc w:val="center"/>
                            </w:pPr>
                            <w:r>
                              <w:t>646</w:t>
                            </w:r>
                          </w:p>
                        </w:tc>
                        <w:tc>
                          <w:tcPr>
                            <w:tcW w:w="2245" w:type="dxa"/>
                          </w:tcPr>
                          <w:p w:rsidR="003A46E3" w:rsidRDefault="003A46E3" w:rsidP="00E86904">
                            <w:pPr>
                              <w:jc w:val="center"/>
                            </w:pPr>
                            <w:r>
                              <w:t>672</w:t>
                            </w:r>
                          </w:p>
                        </w:tc>
                        <w:tc>
                          <w:tcPr>
                            <w:tcW w:w="2246" w:type="dxa"/>
                          </w:tcPr>
                          <w:p w:rsidR="003A46E3" w:rsidRDefault="003A46E3" w:rsidP="00E86904">
                            <w:pPr>
                              <w:jc w:val="center"/>
                            </w:pPr>
                            <w:r>
                              <w:t>672</w:t>
                            </w:r>
                          </w:p>
                        </w:tc>
                      </w:tr>
                      <w:tr w:rsidR="003A46E3" w:rsidTr="00243744">
                        <w:trPr>
                          <w:jc w:val="center"/>
                        </w:trPr>
                        <w:tc>
                          <w:tcPr>
                            <w:tcW w:w="2405" w:type="dxa"/>
                          </w:tcPr>
                          <w:p w:rsidR="003A46E3" w:rsidRDefault="003A46E3" w:rsidP="00E86904">
                            <w:pPr>
                              <w:jc w:val="center"/>
                              <w:rPr>
                                <w:b/>
                              </w:rPr>
                            </w:pPr>
                            <w:r>
                              <w:rPr>
                                <w:b/>
                              </w:rPr>
                              <w:t>Second 6 months</w:t>
                            </w:r>
                          </w:p>
                          <w:p w:rsidR="003A46E3" w:rsidRDefault="003A46E3" w:rsidP="00E86904">
                            <w:pPr>
                              <w:jc w:val="center"/>
                              <w:rPr>
                                <w:b/>
                              </w:rPr>
                            </w:pPr>
                            <w:r>
                              <w:rPr>
                                <w:b/>
                              </w:rPr>
                              <w:t>(July – December)</w:t>
                            </w:r>
                          </w:p>
                        </w:tc>
                        <w:tc>
                          <w:tcPr>
                            <w:tcW w:w="2086" w:type="dxa"/>
                          </w:tcPr>
                          <w:p w:rsidR="003A46E3" w:rsidRDefault="003A46E3" w:rsidP="00E86904">
                            <w:pPr>
                              <w:jc w:val="center"/>
                            </w:pPr>
                            <w:r>
                              <w:t>644</w:t>
                            </w:r>
                          </w:p>
                        </w:tc>
                        <w:tc>
                          <w:tcPr>
                            <w:tcW w:w="2245" w:type="dxa"/>
                          </w:tcPr>
                          <w:p w:rsidR="003A46E3" w:rsidRDefault="003A46E3" w:rsidP="00E86904">
                            <w:pPr>
                              <w:jc w:val="center"/>
                            </w:pPr>
                            <w:r>
                              <w:t>667</w:t>
                            </w:r>
                          </w:p>
                        </w:tc>
                        <w:tc>
                          <w:tcPr>
                            <w:tcW w:w="2246" w:type="dxa"/>
                          </w:tcPr>
                          <w:p w:rsidR="003A46E3" w:rsidRDefault="003A46E3" w:rsidP="00E86904">
                            <w:pPr>
                              <w:jc w:val="center"/>
                            </w:pPr>
                            <w:r>
                              <w:t>662</w:t>
                            </w:r>
                          </w:p>
                        </w:tc>
                      </w:tr>
                    </w:tbl>
                    <w:p w:rsidR="003A46E3" w:rsidRPr="00082D8C" w:rsidRDefault="003A46E3" w:rsidP="00901708">
                      <w:pPr>
                        <w:rPr>
                          <w:sz w:val="16"/>
                          <w:szCs w:val="16"/>
                        </w:rPr>
                      </w:pPr>
                    </w:p>
                  </w:txbxContent>
                </v:textbox>
                <w10:wrap type="square" anchorx="margin"/>
              </v:shape>
            </w:pict>
          </mc:Fallback>
        </mc:AlternateContent>
      </w:r>
      <w:r w:rsidR="00AE2C11">
        <w:rPr>
          <w:rFonts w:cs="Tahoma"/>
          <w:szCs w:val="22"/>
        </w:rPr>
        <w:tab/>
      </w:r>
    </w:p>
    <w:p w:rsidR="0001228D" w:rsidRDefault="00CF3B32">
      <w:r>
        <w:rPr>
          <w:noProof/>
          <w:lang w:val="en-GB" w:eastAsia="en-GB"/>
        </w:rPr>
        <mc:AlternateContent>
          <mc:Choice Requires="wps">
            <w:drawing>
              <wp:anchor distT="45720" distB="45720" distL="114300" distR="114300" simplePos="0" relativeHeight="251702272" behindDoc="0" locked="0" layoutInCell="1" allowOverlap="1" wp14:anchorId="74E485FF" wp14:editId="7DF571F5">
                <wp:simplePos x="0" y="0"/>
                <wp:positionH relativeFrom="margin">
                  <wp:align>right</wp:align>
                </wp:positionH>
                <wp:positionV relativeFrom="paragraph">
                  <wp:posOffset>83127</wp:posOffset>
                </wp:positionV>
                <wp:extent cx="5924550" cy="3858895"/>
                <wp:effectExtent l="0" t="0" r="0"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58895"/>
                        </a:xfrm>
                        <a:prstGeom prst="rect">
                          <a:avLst/>
                        </a:prstGeom>
                        <a:solidFill>
                          <a:srgbClr val="FFFFFF"/>
                        </a:solidFill>
                        <a:ln w="9525">
                          <a:noFill/>
                          <a:miter lim="800000"/>
                          <a:headEnd/>
                          <a:tailEnd/>
                        </a:ln>
                      </wps:spPr>
                      <wps:txbx>
                        <w:txbxContent>
                          <w:p w:rsidR="003A46E3" w:rsidRDefault="003A46E3" w:rsidP="00434460">
                            <w:pPr>
                              <w:jc w:val="center"/>
                              <w:rPr>
                                <w:sz w:val="16"/>
                                <w:szCs w:val="16"/>
                              </w:rPr>
                            </w:pPr>
                            <w:r>
                              <w:rPr>
                                <w:sz w:val="16"/>
                                <w:szCs w:val="16"/>
                              </w:rPr>
                              <w:t>Fig. 3</w:t>
                            </w:r>
                            <w:r w:rsidRPr="00CC53AB">
                              <w:rPr>
                                <w:sz w:val="16"/>
                                <w:szCs w:val="16"/>
                              </w:rPr>
                              <w:t>: A comparison of the overall average score for the training package, booking process and facilitie</w:t>
                            </w:r>
                            <w:r>
                              <w:rPr>
                                <w:sz w:val="16"/>
                                <w:szCs w:val="16"/>
                              </w:rPr>
                              <w:t>s feedback between the first, second, third and fourth quarter</w:t>
                            </w:r>
                            <w:r w:rsidRPr="00CC53AB">
                              <w:rPr>
                                <w:sz w:val="16"/>
                                <w:szCs w:val="16"/>
                              </w:rPr>
                              <w:t>.</w:t>
                            </w:r>
                          </w:p>
                          <w:p w:rsidR="003A46E3" w:rsidRDefault="003A46E3" w:rsidP="00434460">
                            <w:pPr>
                              <w:jc w:val="center"/>
                            </w:pPr>
                            <w:r w:rsidRPr="007F0028">
                              <w:rPr>
                                <w:noProof/>
                                <w:lang w:val="en-GB" w:eastAsia="en-GB"/>
                              </w:rPr>
                              <w:drawing>
                                <wp:inline distT="0" distB="0" distL="0" distR="0" wp14:anchorId="50E54FB4" wp14:editId="082F8BDA">
                                  <wp:extent cx="5712031" cy="32408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444" t="1853" r="1712" b="1465"/>
                                          <a:stretch/>
                                        </pic:blipFill>
                                        <pic:spPr bwMode="auto">
                                          <a:xfrm>
                                            <a:off x="0" y="0"/>
                                            <a:ext cx="5718572" cy="32445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85FF" id="_x0000_s1034" type="#_x0000_t202" style="position:absolute;margin-left:415.3pt;margin-top:6.55pt;width:466.5pt;height:303.8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" stroked="f">
                <v:textbox>
                  <w:txbxContent>
                    <w:p w:rsidR="003A46E3" w:rsidRDefault="003A46E3" w:rsidP="00434460">
                      <w:pPr>
                        <w:jc w:val="center"/>
                        <w:rPr>
                          <w:sz w:val="16"/>
                          <w:szCs w:val="16"/>
                        </w:rPr>
                      </w:pPr>
                      <w:r>
                        <w:rPr>
                          <w:sz w:val="16"/>
                          <w:szCs w:val="16"/>
                        </w:rPr>
                        <w:t>Fig. 3</w:t>
                      </w:r>
                      <w:r w:rsidRPr="00CC53AB">
                        <w:rPr>
                          <w:sz w:val="16"/>
                          <w:szCs w:val="16"/>
                        </w:rPr>
                        <w:t>: A comparison of the overall average score for the training package, booking process and facilitie</w:t>
                      </w:r>
                      <w:r>
                        <w:rPr>
                          <w:sz w:val="16"/>
                          <w:szCs w:val="16"/>
                        </w:rPr>
                        <w:t>s feedback between the first, second, third and fourth quarter</w:t>
                      </w:r>
                      <w:r w:rsidRPr="00CC53AB">
                        <w:rPr>
                          <w:sz w:val="16"/>
                          <w:szCs w:val="16"/>
                        </w:rPr>
                        <w:t>.</w:t>
                      </w:r>
                    </w:p>
                    <w:p w:rsidR="003A46E3" w:rsidRDefault="003A46E3" w:rsidP="00434460">
                      <w:pPr>
                        <w:jc w:val="center"/>
                      </w:pPr>
                      <w:r w:rsidRPr="007F0028">
                        <w:rPr>
                          <w:noProof/>
                          <w:lang w:val="en-GB" w:eastAsia="en-GB"/>
                        </w:rPr>
                        <w:drawing>
                          <wp:inline distT="0" distB="0" distL="0" distR="0" wp14:anchorId="50E54FB4" wp14:editId="082F8BDA">
                            <wp:extent cx="5712031" cy="32408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444" t="1853" r="1712" b="1465"/>
                                    <a:stretch/>
                                  </pic:blipFill>
                                  <pic:spPr bwMode="auto">
                                    <a:xfrm>
                                      <a:off x="0" y="0"/>
                                      <a:ext cx="5718572" cy="32445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1722752" behindDoc="0" locked="0" layoutInCell="1" allowOverlap="1" wp14:anchorId="3A9567AE" wp14:editId="10B75FB2">
                <wp:simplePos x="0" y="0"/>
                <wp:positionH relativeFrom="margin">
                  <wp:align>right</wp:align>
                </wp:positionH>
                <wp:positionV relativeFrom="paragraph">
                  <wp:posOffset>4402455</wp:posOffset>
                </wp:positionV>
                <wp:extent cx="5923915" cy="3847465"/>
                <wp:effectExtent l="0" t="0" r="635" b="63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3847465"/>
                        </a:xfrm>
                        <a:prstGeom prst="rect">
                          <a:avLst/>
                        </a:prstGeom>
                        <a:solidFill>
                          <a:srgbClr val="FFFFFF"/>
                        </a:solidFill>
                        <a:ln w="9525">
                          <a:noFill/>
                          <a:miter lim="800000"/>
                          <a:headEnd/>
                          <a:tailEnd/>
                        </a:ln>
                      </wps:spPr>
                      <wps:txbx>
                        <w:txbxContent>
                          <w:p w:rsidR="003A46E3" w:rsidRDefault="003A46E3" w:rsidP="0001228D">
                            <w:pPr>
                              <w:jc w:val="center"/>
                              <w:rPr>
                                <w:sz w:val="16"/>
                                <w:szCs w:val="16"/>
                              </w:rPr>
                            </w:pPr>
                            <w:r>
                              <w:rPr>
                                <w:sz w:val="16"/>
                                <w:szCs w:val="16"/>
                              </w:rPr>
                              <w:t>Fig. 4</w:t>
                            </w:r>
                            <w:r w:rsidRPr="00CC53AB">
                              <w:rPr>
                                <w:sz w:val="16"/>
                                <w:szCs w:val="16"/>
                              </w:rPr>
                              <w:t xml:space="preserve">: A comparison of the overall average </w:t>
                            </w:r>
                            <w:r>
                              <w:rPr>
                                <w:sz w:val="16"/>
                                <w:szCs w:val="16"/>
                              </w:rPr>
                              <w:t xml:space="preserve">feedback </w:t>
                            </w:r>
                            <w:r w:rsidRPr="00CC53AB">
                              <w:rPr>
                                <w:sz w:val="16"/>
                                <w:szCs w:val="16"/>
                              </w:rPr>
                              <w:t xml:space="preserve">score for the training package, </w:t>
                            </w:r>
                            <w:r>
                              <w:rPr>
                                <w:sz w:val="16"/>
                                <w:szCs w:val="16"/>
                              </w:rPr>
                              <w:t xml:space="preserve">booking process and facilities </w:t>
                            </w:r>
                            <w:r w:rsidRPr="00CC53AB">
                              <w:rPr>
                                <w:sz w:val="16"/>
                                <w:szCs w:val="16"/>
                              </w:rPr>
                              <w:t xml:space="preserve">between </w:t>
                            </w:r>
                            <w:r>
                              <w:rPr>
                                <w:sz w:val="16"/>
                                <w:szCs w:val="16"/>
                              </w:rPr>
                              <w:t>the first and second six months of 2015</w:t>
                            </w:r>
                            <w:r w:rsidRPr="00CC53AB">
                              <w:rPr>
                                <w:sz w:val="16"/>
                                <w:szCs w:val="16"/>
                              </w:rPr>
                              <w:t>.</w:t>
                            </w:r>
                          </w:p>
                          <w:p w:rsidR="003A46E3" w:rsidRDefault="003A46E3">
                            <w:r w:rsidRPr="00E56689">
                              <w:rPr>
                                <w:noProof/>
                                <w:lang w:val="en-GB" w:eastAsia="en-GB"/>
                              </w:rPr>
                              <w:drawing>
                                <wp:inline distT="0" distB="0" distL="0" distR="0" wp14:anchorId="1A8B7B7D" wp14:editId="740D2214">
                                  <wp:extent cx="5545776" cy="32790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101" t="1417" r="1234" b="2110"/>
                                          <a:stretch/>
                                        </pic:blipFill>
                                        <pic:spPr bwMode="auto">
                                          <a:xfrm>
                                            <a:off x="0" y="0"/>
                                            <a:ext cx="5551055" cy="32821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67AE" id="_x0000_s1035" type="#_x0000_t202" style="position:absolute;margin-left:415.25pt;margin-top:346.65pt;width:466.45pt;height:302.9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" stroked="f">
                <v:textbox>
                  <w:txbxContent>
                    <w:p w:rsidR="003A46E3" w:rsidRDefault="003A46E3" w:rsidP="0001228D">
                      <w:pPr>
                        <w:jc w:val="center"/>
                        <w:rPr>
                          <w:sz w:val="16"/>
                          <w:szCs w:val="16"/>
                        </w:rPr>
                      </w:pPr>
                      <w:r>
                        <w:rPr>
                          <w:sz w:val="16"/>
                          <w:szCs w:val="16"/>
                        </w:rPr>
                        <w:t>Fig. 4</w:t>
                      </w:r>
                      <w:r w:rsidRPr="00CC53AB">
                        <w:rPr>
                          <w:sz w:val="16"/>
                          <w:szCs w:val="16"/>
                        </w:rPr>
                        <w:t xml:space="preserve">: A comparison of the overall average </w:t>
                      </w:r>
                      <w:r>
                        <w:rPr>
                          <w:sz w:val="16"/>
                          <w:szCs w:val="16"/>
                        </w:rPr>
                        <w:t xml:space="preserve">feedback </w:t>
                      </w:r>
                      <w:r w:rsidRPr="00CC53AB">
                        <w:rPr>
                          <w:sz w:val="16"/>
                          <w:szCs w:val="16"/>
                        </w:rPr>
                        <w:t xml:space="preserve">score for the training package, </w:t>
                      </w:r>
                      <w:r>
                        <w:rPr>
                          <w:sz w:val="16"/>
                          <w:szCs w:val="16"/>
                        </w:rPr>
                        <w:t xml:space="preserve">booking process and facilities </w:t>
                      </w:r>
                      <w:r w:rsidRPr="00CC53AB">
                        <w:rPr>
                          <w:sz w:val="16"/>
                          <w:szCs w:val="16"/>
                        </w:rPr>
                        <w:t xml:space="preserve">between </w:t>
                      </w:r>
                      <w:r>
                        <w:rPr>
                          <w:sz w:val="16"/>
                          <w:szCs w:val="16"/>
                        </w:rPr>
                        <w:t>the first and second six months of 2015</w:t>
                      </w:r>
                      <w:r w:rsidRPr="00CC53AB">
                        <w:rPr>
                          <w:sz w:val="16"/>
                          <w:szCs w:val="16"/>
                        </w:rPr>
                        <w:t>.</w:t>
                      </w:r>
                    </w:p>
                    <w:p w:rsidR="003A46E3" w:rsidRDefault="003A46E3">
                      <w:r w:rsidRPr="00E56689">
                        <w:rPr>
                          <w:noProof/>
                          <w:lang w:val="en-GB" w:eastAsia="en-GB"/>
                        </w:rPr>
                        <w:drawing>
                          <wp:inline distT="0" distB="0" distL="0" distR="0" wp14:anchorId="1A8B7B7D" wp14:editId="740D2214">
                            <wp:extent cx="5545776" cy="32790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1" t="1417" r="1234" b="2110"/>
                                    <a:stretch/>
                                  </pic:blipFill>
                                  <pic:spPr bwMode="auto">
                                    <a:xfrm>
                                      <a:off x="0" y="0"/>
                                      <a:ext cx="5551055" cy="32821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1228D">
        <w:br w:type="page"/>
      </w:r>
    </w:p>
    <w:p w:rsidR="003D3C15" w:rsidRDefault="003D3C15" w:rsidP="00415DDE">
      <w:pPr>
        <w:pStyle w:val="Heading2"/>
        <w:spacing w:before="100" w:beforeAutospacing="1" w:after="0" w:line="360" w:lineRule="auto"/>
        <w:contextualSpacing/>
      </w:pPr>
      <w:r w:rsidRPr="00450EB5">
        <w:t>Training package feedback</w:t>
      </w:r>
    </w:p>
    <w:p w:rsidR="003E6B95" w:rsidRDefault="003E6B95" w:rsidP="001A530C">
      <w:pPr>
        <w:spacing w:before="0" w:line="360" w:lineRule="auto"/>
        <w:contextualSpacing/>
        <w:rPr>
          <w:rFonts w:cs="Tahoma"/>
          <w:sz w:val="16"/>
          <w:szCs w:val="16"/>
        </w:rPr>
      </w:pPr>
    </w:p>
    <w:p w:rsidR="00810704" w:rsidRDefault="004C24AA" w:rsidP="001A530C">
      <w:pPr>
        <w:spacing w:before="0" w:line="360" w:lineRule="auto"/>
        <w:contextualSpacing/>
        <w:rPr>
          <w:rFonts w:cs="Tahoma"/>
          <w:i/>
          <w:szCs w:val="22"/>
        </w:rPr>
      </w:pPr>
      <w:r>
        <w:rPr>
          <w:rFonts w:cs="Tahoma"/>
        </w:rPr>
        <w:t>The overall average t</w:t>
      </w:r>
      <w:r w:rsidR="001E7A07">
        <w:rPr>
          <w:rFonts w:cs="Tahoma"/>
        </w:rPr>
        <w:t>raining package (TP) score for</w:t>
      </w:r>
      <w:r>
        <w:rPr>
          <w:rFonts w:cs="Tahoma"/>
        </w:rPr>
        <w:t xml:space="preserve"> all </w:t>
      </w:r>
      <w:r w:rsidR="009049DB">
        <w:rPr>
          <w:rFonts w:cs="Tahoma"/>
        </w:rPr>
        <w:t>course</w:t>
      </w:r>
      <w:r>
        <w:rPr>
          <w:rFonts w:cs="Tahoma"/>
        </w:rPr>
        <w:t xml:space="preserve">s and locations </w:t>
      </w:r>
      <w:r w:rsidR="001E7A07">
        <w:rPr>
          <w:rFonts w:cs="Tahoma"/>
        </w:rPr>
        <w:t xml:space="preserve">during 2015 </w:t>
      </w:r>
      <w:r>
        <w:rPr>
          <w:rFonts w:cs="Tahoma"/>
        </w:rPr>
        <w:t xml:space="preserve">was 4.67.  There were 1339 </w:t>
      </w:r>
      <w:r w:rsidR="00FF35BF">
        <w:rPr>
          <w:rFonts w:cs="Tahoma"/>
        </w:rPr>
        <w:t>responses (see Table 6</w:t>
      </w:r>
      <w:r w:rsidR="009049DB">
        <w:rPr>
          <w:rFonts w:cs="Tahoma"/>
        </w:rPr>
        <w:t xml:space="preserve">), therefore it could be suggested that the </w:t>
      </w:r>
      <w:r w:rsidR="00881D28">
        <w:rPr>
          <w:rFonts w:cs="Tahoma"/>
        </w:rPr>
        <w:t xml:space="preserve">feedback </w:t>
      </w:r>
      <w:r w:rsidR="009049DB">
        <w:rPr>
          <w:rFonts w:cs="Tahoma"/>
        </w:rPr>
        <w:t xml:space="preserve">score is </w:t>
      </w:r>
      <w:r>
        <w:rPr>
          <w:rFonts w:cs="Tahoma"/>
        </w:rPr>
        <w:t>reliable.</w:t>
      </w:r>
      <w:r w:rsidR="009049DB">
        <w:rPr>
          <w:rFonts w:cs="Tahoma"/>
        </w:rPr>
        <w:t xml:space="preserve">  </w:t>
      </w:r>
      <w:r w:rsidR="00796707">
        <w:rPr>
          <w:rFonts w:cs="Tahoma"/>
        </w:rPr>
        <w:t>The highest TP score was in the fourth quarter (4.74) and the lowest was in the second quarter (4.63)</w:t>
      </w:r>
      <w:r w:rsidR="009049DB">
        <w:rPr>
          <w:rFonts w:cs="Tahoma"/>
        </w:rPr>
        <w:t xml:space="preserve"> (see F</w:t>
      </w:r>
      <w:r w:rsidR="00796707">
        <w:rPr>
          <w:rFonts w:cs="Tahoma"/>
        </w:rPr>
        <w:t xml:space="preserve">ig. </w:t>
      </w:r>
      <w:r w:rsidR="00FF35BF">
        <w:rPr>
          <w:rFonts w:cs="Tahoma"/>
        </w:rPr>
        <w:t>3</w:t>
      </w:r>
      <w:r w:rsidR="00796707">
        <w:rPr>
          <w:rFonts w:cs="Tahoma"/>
        </w:rPr>
        <w:t>)</w:t>
      </w:r>
      <w:r w:rsidR="00445F51">
        <w:rPr>
          <w:rFonts w:cs="Tahoma"/>
        </w:rPr>
        <w:t>.  During 2015, a</w:t>
      </w:r>
      <w:r w:rsidR="009049DB">
        <w:rPr>
          <w:rFonts w:cs="Tahoma"/>
        </w:rPr>
        <w:t>ll course</w:t>
      </w:r>
      <w:r w:rsidR="00796707" w:rsidRPr="00E02DDC">
        <w:rPr>
          <w:rFonts w:cs="Tahoma"/>
        </w:rPr>
        <w:t xml:space="preserve">s had an </w:t>
      </w:r>
      <w:r w:rsidR="00874E9D">
        <w:rPr>
          <w:rFonts w:cs="Tahoma"/>
        </w:rPr>
        <w:t xml:space="preserve">overall </w:t>
      </w:r>
      <w:r w:rsidR="00796707" w:rsidRPr="00E02DDC">
        <w:rPr>
          <w:rFonts w:cs="Tahoma"/>
        </w:rPr>
        <w:t xml:space="preserve">average </w:t>
      </w:r>
      <w:r w:rsidR="009049DB">
        <w:rPr>
          <w:rFonts w:cs="Tahoma"/>
        </w:rPr>
        <w:t>TP</w:t>
      </w:r>
      <w:r w:rsidR="00796707">
        <w:rPr>
          <w:rFonts w:cs="Tahoma"/>
        </w:rPr>
        <w:t xml:space="preserve"> feedback </w:t>
      </w:r>
      <w:r w:rsidR="00796707" w:rsidRPr="00E02DDC">
        <w:rPr>
          <w:rFonts w:cs="Tahoma"/>
        </w:rPr>
        <w:t>score that was</w:t>
      </w:r>
      <w:r w:rsidR="00874E9D">
        <w:rPr>
          <w:rFonts w:cs="Tahoma"/>
        </w:rPr>
        <w:t xml:space="preserve"> equal to or </w:t>
      </w:r>
      <w:r w:rsidR="00796707" w:rsidRPr="00E02DDC">
        <w:rPr>
          <w:rFonts w:cs="Tahoma"/>
        </w:rPr>
        <w:t>greater than the set target of 4</w:t>
      </w:r>
      <w:r w:rsidR="00445F51">
        <w:rPr>
          <w:rFonts w:cs="Tahoma"/>
        </w:rPr>
        <w:t>.  T</w:t>
      </w:r>
      <w:r w:rsidR="00BD4728" w:rsidRPr="00E02DDC">
        <w:rPr>
          <w:rFonts w:cs="Tahoma"/>
        </w:rPr>
        <w:t xml:space="preserve">he </w:t>
      </w:r>
      <w:r w:rsidR="00BD4728">
        <w:rPr>
          <w:rFonts w:cs="Tahoma"/>
        </w:rPr>
        <w:t>Basic Level 3</w:t>
      </w:r>
      <w:r w:rsidR="00BD4728" w:rsidRPr="00E02DDC">
        <w:rPr>
          <w:rFonts w:cs="Tahoma"/>
        </w:rPr>
        <w:t xml:space="preserve"> course had the lowest average score (4</w:t>
      </w:r>
      <w:r w:rsidR="00BD4728">
        <w:rPr>
          <w:rFonts w:cs="Tahoma"/>
        </w:rPr>
        <w:t xml:space="preserve">; see Fig. </w:t>
      </w:r>
      <w:r w:rsidR="00FF35BF">
        <w:rPr>
          <w:rFonts w:cs="Tahoma"/>
        </w:rPr>
        <w:t>5</w:t>
      </w:r>
      <w:r w:rsidR="00BD4728">
        <w:rPr>
          <w:rFonts w:cs="Tahoma"/>
        </w:rPr>
        <w:t>); however, there was only one feedback response and so the feedback score reliability for this method is questionable.  The BRS course had the hi</w:t>
      </w:r>
      <w:r w:rsidR="00BD4728" w:rsidRPr="00E02DDC">
        <w:rPr>
          <w:rFonts w:cs="Tahoma"/>
        </w:rPr>
        <w:t xml:space="preserve">ghest </w:t>
      </w:r>
      <w:r w:rsidR="00BD4728">
        <w:rPr>
          <w:rFonts w:cs="Tahoma"/>
        </w:rPr>
        <w:t xml:space="preserve">feedback score </w:t>
      </w:r>
      <w:r w:rsidR="00BD4728" w:rsidRPr="00E02DDC">
        <w:rPr>
          <w:rFonts w:cs="Tahoma"/>
        </w:rPr>
        <w:t>(</w:t>
      </w:r>
      <w:r w:rsidR="00BD4728">
        <w:rPr>
          <w:rFonts w:cs="Tahoma"/>
        </w:rPr>
        <w:t xml:space="preserve">4.88); and it could be suggested that this score is reliable due to having a considerable amount of feedback responses (N = 60).  </w:t>
      </w:r>
      <w:r w:rsidR="00445F51">
        <w:rPr>
          <w:rFonts w:cs="Tahoma"/>
        </w:rPr>
        <w:t xml:space="preserve">The </w:t>
      </w:r>
      <w:r w:rsidR="00BD4728">
        <w:rPr>
          <w:rFonts w:cs="Tahoma"/>
        </w:rPr>
        <w:t xml:space="preserve">MT (N = 296), PT (N = 233) and UT (N = 233) </w:t>
      </w:r>
      <w:r w:rsidR="00445F51">
        <w:rPr>
          <w:rFonts w:cs="Tahoma"/>
        </w:rPr>
        <w:t xml:space="preserve">courses </w:t>
      </w:r>
      <w:r w:rsidR="00BD4728">
        <w:rPr>
          <w:rFonts w:cs="Tahoma"/>
        </w:rPr>
        <w:t>had the highest number of feedback responses</w:t>
      </w:r>
      <w:r w:rsidR="002E6CE5">
        <w:rPr>
          <w:rFonts w:cs="Tahoma"/>
        </w:rPr>
        <w:t>, possibly because there were a higher number of candidates on these courses,</w:t>
      </w:r>
      <w:r w:rsidR="002E6CE5" w:rsidRPr="00445F51">
        <w:rPr>
          <w:rFonts w:cs="Tahoma"/>
        </w:rPr>
        <w:t xml:space="preserve"> </w:t>
      </w:r>
      <w:r w:rsidR="00445F51">
        <w:rPr>
          <w:rFonts w:cs="Tahoma"/>
        </w:rPr>
        <w:t xml:space="preserve">and so it could be suggested that the feedback scores for these courses are reliable. </w:t>
      </w:r>
      <w:r w:rsidR="003E6B95" w:rsidRPr="00A46B5A">
        <w:rPr>
          <w:rFonts w:cs="Tahoma"/>
          <w:noProof/>
          <w:szCs w:val="22"/>
          <w:lang w:val="en-GB" w:eastAsia="en-GB"/>
        </w:rPr>
        <mc:AlternateContent>
          <mc:Choice Requires="wps">
            <w:drawing>
              <wp:anchor distT="45720" distB="45720" distL="114300" distR="114300" simplePos="0" relativeHeight="251732992" behindDoc="0" locked="0" layoutInCell="1" allowOverlap="1" wp14:anchorId="4A119800" wp14:editId="200112E4">
                <wp:simplePos x="0" y="0"/>
                <wp:positionH relativeFrom="margin">
                  <wp:align>left</wp:align>
                </wp:positionH>
                <wp:positionV relativeFrom="paragraph">
                  <wp:posOffset>3693018</wp:posOffset>
                </wp:positionV>
                <wp:extent cx="5901690" cy="3645535"/>
                <wp:effectExtent l="0" t="0" r="381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645535"/>
                        </a:xfrm>
                        <a:prstGeom prst="rect">
                          <a:avLst/>
                        </a:prstGeom>
                        <a:solidFill>
                          <a:srgbClr val="FFFFFF"/>
                        </a:solidFill>
                        <a:ln w="9525">
                          <a:noFill/>
                          <a:miter lim="800000"/>
                          <a:headEnd/>
                          <a:tailEnd/>
                        </a:ln>
                      </wps:spPr>
                      <wps:txbx>
                        <w:txbxContent>
                          <w:p w:rsidR="003A46E3" w:rsidRPr="00D44FB5" w:rsidRDefault="003A46E3" w:rsidP="003E6B95">
                            <w:pPr>
                              <w:jc w:val="center"/>
                              <w:rPr>
                                <w:rFonts w:cs="Tahoma"/>
                                <w:sz w:val="16"/>
                                <w:szCs w:val="16"/>
                              </w:rPr>
                            </w:pPr>
                            <w:r>
                              <w:rPr>
                                <w:rFonts w:cs="Tahoma"/>
                                <w:sz w:val="16"/>
                                <w:szCs w:val="16"/>
                              </w:rPr>
                              <w:t>Fig. 5</w:t>
                            </w:r>
                            <w:r w:rsidRPr="00D44FB5">
                              <w:rPr>
                                <w:rFonts w:cs="Tahoma"/>
                                <w:sz w:val="16"/>
                                <w:szCs w:val="16"/>
                              </w:rPr>
                              <w:t>: A bar chart showing the average traini</w:t>
                            </w:r>
                            <w:r>
                              <w:rPr>
                                <w:rFonts w:cs="Tahoma"/>
                                <w:sz w:val="16"/>
                                <w:szCs w:val="16"/>
                              </w:rPr>
                              <w:t>ng package feedback score for each 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3E6B95">
                            <w:r w:rsidRPr="00DC0955">
                              <w:rPr>
                                <w:noProof/>
                                <w:lang w:val="en-GB" w:eastAsia="en-GB"/>
                              </w:rPr>
                              <w:drawing>
                                <wp:inline distT="0" distB="0" distL="0" distR="0" wp14:anchorId="4283EFA3" wp14:editId="5A8D2764">
                                  <wp:extent cx="5606170" cy="318258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459" t="1460" r="1659" b="2183"/>
                                          <a:stretch/>
                                        </pic:blipFill>
                                        <pic:spPr bwMode="auto">
                                          <a:xfrm>
                                            <a:off x="0" y="0"/>
                                            <a:ext cx="5611269" cy="31854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9800" id="_x0000_s1036" type="#_x0000_t202" style="position:absolute;margin-left:0;margin-top:290.8pt;width:464.7pt;height:287.0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" stroked="f">
                <v:textbox>
                  <w:txbxContent>
                    <w:p w:rsidR="003A46E3" w:rsidRPr="00D44FB5" w:rsidRDefault="003A46E3" w:rsidP="003E6B95">
                      <w:pPr>
                        <w:jc w:val="center"/>
                        <w:rPr>
                          <w:rFonts w:cs="Tahoma"/>
                          <w:sz w:val="16"/>
                          <w:szCs w:val="16"/>
                        </w:rPr>
                      </w:pPr>
                      <w:r>
                        <w:rPr>
                          <w:rFonts w:cs="Tahoma"/>
                          <w:sz w:val="16"/>
                          <w:szCs w:val="16"/>
                        </w:rPr>
                        <w:t>Fig. 5</w:t>
                      </w:r>
                      <w:r w:rsidRPr="00D44FB5">
                        <w:rPr>
                          <w:rFonts w:cs="Tahoma"/>
                          <w:sz w:val="16"/>
                          <w:szCs w:val="16"/>
                        </w:rPr>
                        <w:t>: A bar chart showing the average traini</w:t>
                      </w:r>
                      <w:r>
                        <w:rPr>
                          <w:rFonts w:cs="Tahoma"/>
                          <w:sz w:val="16"/>
                          <w:szCs w:val="16"/>
                        </w:rPr>
                        <w:t>ng package feedback score for each 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3E6B95">
                      <w:r w:rsidRPr="00DC0955">
                        <w:rPr>
                          <w:noProof/>
                          <w:lang w:val="en-GB" w:eastAsia="en-GB"/>
                        </w:rPr>
                        <w:drawing>
                          <wp:inline distT="0" distB="0" distL="0" distR="0" wp14:anchorId="4283EFA3" wp14:editId="5A8D2764">
                            <wp:extent cx="5606170" cy="318258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459" t="1460" r="1659" b="2183"/>
                                    <a:stretch/>
                                  </pic:blipFill>
                                  <pic:spPr bwMode="auto">
                                    <a:xfrm>
                                      <a:off x="0" y="0"/>
                                      <a:ext cx="5611269" cy="31854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45F51">
        <w:rPr>
          <w:rFonts w:cs="Tahoma"/>
        </w:rPr>
        <w:t xml:space="preserve"> </w:t>
      </w:r>
    </w:p>
    <w:p w:rsidR="009049DB" w:rsidRDefault="009049DB">
      <w:pPr>
        <w:rPr>
          <w:rFonts w:cs="Tahoma"/>
          <w:sz w:val="16"/>
          <w:szCs w:val="16"/>
        </w:rPr>
      </w:pPr>
      <w:r>
        <w:rPr>
          <w:rFonts w:cs="Tahoma"/>
          <w:sz w:val="16"/>
          <w:szCs w:val="16"/>
        </w:rPr>
        <w:br w:type="page"/>
      </w:r>
    </w:p>
    <w:p w:rsidR="003D3C15" w:rsidRDefault="003D3C15" w:rsidP="00415DDE">
      <w:pPr>
        <w:pStyle w:val="Heading2"/>
        <w:spacing w:before="100" w:beforeAutospacing="1" w:after="0" w:line="360" w:lineRule="auto"/>
        <w:contextualSpacing/>
      </w:pPr>
      <w:r w:rsidRPr="00450EB5">
        <w:t>Booking Process Feedback</w:t>
      </w:r>
    </w:p>
    <w:p w:rsidR="003D3C15" w:rsidRPr="001E7A07" w:rsidRDefault="005D07D6" w:rsidP="001E7A07">
      <w:pPr>
        <w:spacing w:line="360" w:lineRule="auto"/>
        <w:rPr>
          <w:rFonts w:cs="Tahoma"/>
        </w:rPr>
      </w:pPr>
      <w:r>
        <w:rPr>
          <w:rFonts w:cs="Tahoma"/>
        </w:rPr>
        <w:t xml:space="preserve">The overall average booking process (BP) score for all </w:t>
      </w:r>
      <w:r w:rsidR="001E7A07">
        <w:rPr>
          <w:rFonts w:cs="Tahoma"/>
        </w:rPr>
        <w:t>courses</w:t>
      </w:r>
      <w:r>
        <w:rPr>
          <w:rFonts w:cs="Tahoma"/>
        </w:rPr>
        <w:t xml:space="preserve"> and locations </w:t>
      </w:r>
      <w:r w:rsidR="001E7A07">
        <w:rPr>
          <w:rFonts w:cs="Tahoma"/>
        </w:rPr>
        <w:t xml:space="preserve">during 2015 </w:t>
      </w:r>
      <w:r>
        <w:rPr>
          <w:rFonts w:cs="Tahoma"/>
        </w:rPr>
        <w:t>was 4.65.  There w</w:t>
      </w:r>
      <w:r w:rsidR="00FF35BF">
        <w:rPr>
          <w:rFonts w:cs="Tahoma"/>
        </w:rPr>
        <w:t>ere 1290 responses (see Table 6</w:t>
      </w:r>
      <w:r w:rsidR="001E7A07">
        <w:rPr>
          <w:rFonts w:cs="Tahoma"/>
        </w:rPr>
        <w:t xml:space="preserve">), therefore it could be suggested that the </w:t>
      </w:r>
      <w:r w:rsidR="00881D28">
        <w:rPr>
          <w:rFonts w:cs="Tahoma"/>
        </w:rPr>
        <w:t xml:space="preserve">feedback </w:t>
      </w:r>
      <w:r w:rsidR="001E7A07">
        <w:rPr>
          <w:rFonts w:cs="Tahoma"/>
        </w:rPr>
        <w:t>score is reliable.  The highest BP score was in the fourth quarter (4.71) and the lowest was in the f</w:t>
      </w:r>
      <w:r w:rsidR="00FF35BF">
        <w:rPr>
          <w:rFonts w:cs="Tahoma"/>
        </w:rPr>
        <w:t>irst quarter (4.59) (see Fig. 3</w:t>
      </w:r>
      <w:r w:rsidR="001E7A07">
        <w:rPr>
          <w:rFonts w:cs="Tahoma"/>
        </w:rPr>
        <w:t>).  During 2015, all course</w:t>
      </w:r>
      <w:r w:rsidR="001E7A07" w:rsidRPr="00E02DDC">
        <w:rPr>
          <w:rFonts w:cs="Tahoma"/>
        </w:rPr>
        <w:t xml:space="preserve">s had an </w:t>
      </w:r>
      <w:r w:rsidR="00874E9D">
        <w:rPr>
          <w:rFonts w:cs="Tahoma"/>
        </w:rPr>
        <w:t xml:space="preserve">overall </w:t>
      </w:r>
      <w:r w:rsidR="001E7A07" w:rsidRPr="00E02DDC">
        <w:rPr>
          <w:rFonts w:cs="Tahoma"/>
        </w:rPr>
        <w:t xml:space="preserve">average </w:t>
      </w:r>
      <w:r w:rsidR="001E7A07">
        <w:rPr>
          <w:rFonts w:cs="Tahoma"/>
        </w:rPr>
        <w:t xml:space="preserve">BP feedback </w:t>
      </w:r>
      <w:r w:rsidR="001E7A07" w:rsidRPr="00E02DDC">
        <w:rPr>
          <w:rFonts w:cs="Tahoma"/>
        </w:rPr>
        <w:t>score that was greater than the set target of 4</w:t>
      </w:r>
      <w:r w:rsidR="001E7A07">
        <w:rPr>
          <w:rFonts w:cs="Tahoma"/>
        </w:rPr>
        <w:t>.  T</w:t>
      </w:r>
      <w:r w:rsidR="001E7A07" w:rsidRPr="00E02DDC">
        <w:rPr>
          <w:rFonts w:cs="Tahoma"/>
        </w:rPr>
        <w:t xml:space="preserve">he </w:t>
      </w:r>
      <w:r w:rsidR="001E7A07">
        <w:rPr>
          <w:rFonts w:cs="Tahoma"/>
        </w:rPr>
        <w:t>TOFD</w:t>
      </w:r>
      <w:r w:rsidR="001E7A07" w:rsidRPr="00E02DDC">
        <w:rPr>
          <w:rFonts w:cs="Tahoma"/>
        </w:rPr>
        <w:t xml:space="preserve"> course had the lowest average score (4</w:t>
      </w:r>
      <w:r w:rsidR="00FF35BF">
        <w:rPr>
          <w:rFonts w:cs="Tahoma"/>
        </w:rPr>
        <w:t>.44; see Fig. 6</w:t>
      </w:r>
      <w:r w:rsidR="00DF6455">
        <w:rPr>
          <w:rFonts w:cs="Tahoma"/>
        </w:rPr>
        <w:t xml:space="preserve">); and it could be suggested that this score is reliable due to having a considerable amount of feedback responses (N = 45).  Despite TOFD having the lowest feedback score, it still exceeds the set target of 4.  </w:t>
      </w:r>
      <w:r w:rsidR="001E7A07">
        <w:rPr>
          <w:rFonts w:cs="Tahoma"/>
        </w:rPr>
        <w:t>The Basic Level 3 course had the hi</w:t>
      </w:r>
      <w:r w:rsidR="001E7A07" w:rsidRPr="00E02DDC">
        <w:rPr>
          <w:rFonts w:cs="Tahoma"/>
        </w:rPr>
        <w:t xml:space="preserve">ghest </w:t>
      </w:r>
      <w:r w:rsidR="001E7A07">
        <w:rPr>
          <w:rFonts w:cs="Tahoma"/>
        </w:rPr>
        <w:t xml:space="preserve">feedback score </w:t>
      </w:r>
      <w:r w:rsidR="001E7A07" w:rsidRPr="00E02DDC">
        <w:rPr>
          <w:rFonts w:cs="Tahoma"/>
        </w:rPr>
        <w:t>(</w:t>
      </w:r>
      <w:r w:rsidR="001E7A07">
        <w:rPr>
          <w:rFonts w:cs="Tahoma"/>
        </w:rPr>
        <w:t>5); however, there was only one feedback response and so the feedback score reliability for this method is questionable.  The MT (N = 296), UT (N = 2</w:t>
      </w:r>
      <w:r w:rsidR="00DF6455">
        <w:rPr>
          <w:rFonts w:cs="Tahoma"/>
        </w:rPr>
        <w:t>26</w:t>
      </w:r>
      <w:r w:rsidR="001E7A07">
        <w:rPr>
          <w:rFonts w:cs="Tahoma"/>
        </w:rPr>
        <w:t>)</w:t>
      </w:r>
      <w:r w:rsidR="00DF6455">
        <w:rPr>
          <w:rFonts w:cs="Tahoma"/>
        </w:rPr>
        <w:t xml:space="preserve"> and</w:t>
      </w:r>
      <w:r w:rsidR="00DF6455" w:rsidRPr="00DF6455">
        <w:rPr>
          <w:rFonts w:cs="Tahoma"/>
        </w:rPr>
        <w:t xml:space="preserve"> </w:t>
      </w:r>
      <w:r w:rsidR="00DF6455">
        <w:rPr>
          <w:rFonts w:cs="Tahoma"/>
        </w:rPr>
        <w:t xml:space="preserve">PT (N = 215) </w:t>
      </w:r>
      <w:r w:rsidR="001E7A07">
        <w:rPr>
          <w:rFonts w:cs="Tahoma"/>
        </w:rPr>
        <w:t>courses had the highest number of feedback responses</w:t>
      </w:r>
      <w:r w:rsidR="00DF6455">
        <w:rPr>
          <w:rFonts w:cs="Tahoma"/>
        </w:rPr>
        <w:t xml:space="preserve"> during 2015, possibly because there were a higher number of candidates on these courses,</w:t>
      </w:r>
      <w:r w:rsidR="001E7A07" w:rsidRPr="00445F51">
        <w:rPr>
          <w:rFonts w:cs="Tahoma"/>
        </w:rPr>
        <w:t xml:space="preserve"> </w:t>
      </w:r>
      <w:r w:rsidR="001E7A07">
        <w:rPr>
          <w:rFonts w:cs="Tahoma"/>
        </w:rPr>
        <w:t>and so it could be suggested that the feedback scores for these courses are reliable</w:t>
      </w:r>
      <w:r w:rsidR="00DF6455">
        <w:rPr>
          <w:rFonts w:cs="Tahoma"/>
        </w:rPr>
        <w:t>.</w:t>
      </w:r>
    </w:p>
    <w:p w:rsidR="00E564CE" w:rsidRDefault="00DF6455">
      <w:r>
        <w:rPr>
          <w:noProof/>
          <w:lang w:val="en-GB" w:eastAsia="en-GB"/>
        </w:rPr>
        <mc:AlternateContent>
          <mc:Choice Requires="wps">
            <w:drawing>
              <wp:anchor distT="45720" distB="45720" distL="114300" distR="114300" simplePos="0" relativeHeight="251745280" behindDoc="0" locked="0" layoutInCell="1" allowOverlap="1" wp14:anchorId="7372401A" wp14:editId="01122115">
                <wp:simplePos x="0" y="0"/>
                <wp:positionH relativeFrom="margin">
                  <wp:align>left</wp:align>
                </wp:positionH>
                <wp:positionV relativeFrom="paragraph">
                  <wp:posOffset>639667</wp:posOffset>
                </wp:positionV>
                <wp:extent cx="5901690" cy="3835400"/>
                <wp:effectExtent l="0" t="0" r="381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835400"/>
                        </a:xfrm>
                        <a:prstGeom prst="rect">
                          <a:avLst/>
                        </a:prstGeom>
                        <a:solidFill>
                          <a:srgbClr val="FFFFFF"/>
                        </a:solidFill>
                        <a:ln w="9525">
                          <a:noFill/>
                          <a:miter lim="800000"/>
                          <a:headEnd/>
                          <a:tailEnd/>
                        </a:ln>
                      </wps:spPr>
                      <wps:txbx>
                        <w:txbxContent>
                          <w:p w:rsidR="003A46E3" w:rsidRPr="00D44FB5" w:rsidRDefault="003A46E3" w:rsidP="001E7A07">
                            <w:pPr>
                              <w:jc w:val="center"/>
                              <w:rPr>
                                <w:rFonts w:cs="Tahoma"/>
                                <w:sz w:val="16"/>
                                <w:szCs w:val="16"/>
                              </w:rPr>
                            </w:pPr>
                            <w:r>
                              <w:rPr>
                                <w:rFonts w:cs="Tahoma"/>
                                <w:sz w:val="16"/>
                                <w:szCs w:val="16"/>
                              </w:rPr>
                              <w:t>Fig. 6</w:t>
                            </w:r>
                            <w:r w:rsidRPr="00D44FB5">
                              <w:rPr>
                                <w:rFonts w:cs="Tahoma"/>
                                <w:sz w:val="16"/>
                                <w:szCs w:val="16"/>
                              </w:rPr>
                              <w:t>: A</w:t>
                            </w:r>
                            <w:r>
                              <w:rPr>
                                <w:rFonts w:cs="Tahoma"/>
                                <w:sz w:val="16"/>
                                <w:szCs w:val="16"/>
                              </w:rPr>
                              <w:t xml:space="preserve"> bar chart showing the average booking process</w:t>
                            </w:r>
                            <w:r w:rsidRPr="00D44FB5">
                              <w:rPr>
                                <w:rFonts w:cs="Tahoma"/>
                                <w:sz w:val="16"/>
                                <w:szCs w:val="16"/>
                              </w:rPr>
                              <w:t xml:space="preserve"> </w:t>
                            </w:r>
                            <w:r>
                              <w:rPr>
                                <w:rFonts w:cs="Tahoma"/>
                                <w:sz w:val="16"/>
                                <w:szCs w:val="16"/>
                              </w:rPr>
                              <w:t>feedback score for each 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1E7A07">
                            <w:r w:rsidRPr="00CD7A1D">
                              <w:rPr>
                                <w:noProof/>
                                <w:lang w:val="en-GB" w:eastAsia="en-GB"/>
                              </w:rPr>
                              <w:drawing>
                                <wp:inline distT="0" distB="0" distL="0" distR="0" wp14:anchorId="419AAF9E" wp14:editId="66500C4C">
                                  <wp:extent cx="5756453" cy="3253838"/>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0" t="1826" r="1443" b="1813"/>
                                          <a:stretch/>
                                        </pic:blipFill>
                                        <pic:spPr bwMode="auto">
                                          <a:xfrm>
                                            <a:off x="0" y="0"/>
                                            <a:ext cx="5764615" cy="32584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401A" id="_x0000_s1037" type="#_x0000_t202" style="position:absolute;margin-left:0;margin-top:50.35pt;width:464.7pt;height:302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" stroked="f">
                <v:textbox>
                  <w:txbxContent>
                    <w:p w:rsidR="003A46E3" w:rsidRPr="00D44FB5" w:rsidRDefault="003A46E3" w:rsidP="001E7A07">
                      <w:pPr>
                        <w:jc w:val="center"/>
                        <w:rPr>
                          <w:rFonts w:cs="Tahoma"/>
                          <w:sz w:val="16"/>
                          <w:szCs w:val="16"/>
                        </w:rPr>
                      </w:pPr>
                      <w:r>
                        <w:rPr>
                          <w:rFonts w:cs="Tahoma"/>
                          <w:sz w:val="16"/>
                          <w:szCs w:val="16"/>
                        </w:rPr>
                        <w:t>Fig. 6</w:t>
                      </w:r>
                      <w:r w:rsidRPr="00D44FB5">
                        <w:rPr>
                          <w:rFonts w:cs="Tahoma"/>
                          <w:sz w:val="16"/>
                          <w:szCs w:val="16"/>
                        </w:rPr>
                        <w:t>: A</w:t>
                      </w:r>
                      <w:r>
                        <w:rPr>
                          <w:rFonts w:cs="Tahoma"/>
                          <w:sz w:val="16"/>
                          <w:szCs w:val="16"/>
                        </w:rPr>
                        <w:t xml:space="preserve"> bar chart showing the average booking process</w:t>
                      </w:r>
                      <w:r w:rsidRPr="00D44FB5">
                        <w:rPr>
                          <w:rFonts w:cs="Tahoma"/>
                          <w:sz w:val="16"/>
                          <w:szCs w:val="16"/>
                        </w:rPr>
                        <w:t xml:space="preserve"> </w:t>
                      </w:r>
                      <w:r>
                        <w:rPr>
                          <w:rFonts w:cs="Tahoma"/>
                          <w:sz w:val="16"/>
                          <w:szCs w:val="16"/>
                        </w:rPr>
                        <w:t>feedback score for each 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1E7A07">
                      <w:r w:rsidRPr="00CD7A1D">
                        <w:rPr>
                          <w:noProof/>
                          <w:lang w:val="en-GB" w:eastAsia="en-GB"/>
                        </w:rPr>
                        <w:drawing>
                          <wp:inline distT="0" distB="0" distL="0" distR="0" wp14:anchorId="419AAF9E" wp14:editId="66500C4C">
                            <wp:extent cx="5756453" cy="3253838"/>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250" t="1826" r="1443" b="1813"/>
                                    <a:stretch/>
                                  </pic:blipFill>
                                  <pic:spPr bwMode="auto">
                                    <a:xfrm>
                                      <a:off x="0" y="0"/>
                                      <a:ext cx="5764615" cy="32584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1E7A07" w:rsidRDefault="001E7A07">
      <w:r>
        <w:br w:type="page"/>
      </w:r>
    </w:p>
    <w:p w:rsidR="003D3C15" w:rsidRDefault="003D3C15" w:rsidP="00415DDE">
      <w:pPr>
        <w:pStyle w:val="Heading2"/>
        <w:spacing w:before="100" w:beforeAutospacing="1" w:after="0" w:line="360" w:lineRule="auto"/>
        <w:contextualSpacing/>
      </w:pPr>
      <w:r w:rsidRPr="00450EB5">
        <w:t>Facilities Feedback</w:t>
      </w:r>
    </w:p>
    <w:p w:rsidR="00D64933" w:rsidRPr="002E6CE5" w:rsidRDefault="005D07D6" w:rsidP="005D07D6">
      <w:pPr>
        <w:spacing w:line="360" w:lineRule="auto"/>
        <w:rPr>
          <w:rFonts w:cs="Tahoma"/>
        </w:rPr>
      </w:pPr>
      <w:r>
        <w:rPr>
          <w:rFonts w:cs="Tahoma"/>
        </w:rPr>
        <w:t>The overall average facilities score for all methods and locations was 4.57 during 2015.  There we</w:t>
      </w:r>
      <w:r w:rsidR="00FF35BF">
        <w:rPr>
          <w:rFonts w:cs="Tahoma"/>
        </w:rPr>
        <w:t>re 1334 responses (see Table 6</w:t>
      </w:r>
      <w:r>
        <w:rPr>
          <w:rFonts w:cs="Tahoma"/>
        </w:rPr>
        <w:t xml:space="preserve">), </w:t>
      </w:r>
      <w:r w:rsidR="00874E9D">
        <w:rPr>
          <w:rFonts w:cs="Tahoma"/>
        </w:rPr>
        <w:t xml:space="preserve">therefore it could be suggested that the </w:t>
      </w:r>
      <w:r w:rsidR="00881D28">
        <w:rPr>
          <w:rFonts w:cs="Tahoma"/>
        </w:rPr>
        <w:t xml:space="preserve">feedback </w:t>
      </w:r>
      <w:r w:rsidR="00874E9D">
        <w:rPr>
          <w:rFonts w:cs="Tahoma"/>
        </w:rPr>
        <w:t>score is reliable.  The highest facilities score was in the fourth quarter (4.63) and the lowest was in the fi</w:t>
      </w:r>
      <w:r w:rsidR="00FF35BF">
        <w:rPr>
          <w:rFonts w:cs="Tahoma"/>
        </w:rPr>
        <w:t>rst quarter (4.52) (see Fig. 3</w:t>
      </w:r>
      <w:r w:rsidR="00874E9D">
        <w:rPr>
          <w:rFonts w:cs="Tahoma"/>
        </w:rPr>
        <w:t>).  During 2015, all course</w:t>
      </w:r>
      <w:r w:rsidR="00874E9D" w:rsidRPr="00E02DDC">
        <w:rPr>
          <w:rFonts w:cs="Tahoma"/>
        </w:rPr>
        <w:t xml:space="preserve">s had an </w:t>
      </w:r>
      <w:r w:rsidR="00874E9D">
        <w:rPr>
          <w:rFonts w:cs="Tahoma"/>
        </w:rPr>
        <w:t xml:space="preserve">overall </w:t>
      </w:r>
      <w:r w:rsidR="00874E9D" w:rsidRPr="00E02DDC">
        <w:rPr>
          <w:rFonts w:cs="Tahoma"/>
        </w:rPr>
        <w:t xml:space="preserve">average </w:t>
      </w:r>
      <w:r w:rsidR="00874E9D">
        <w:rPr>
          <w:rFonts w:cs="Tahoma"/>
        </w:rPr>
        <w:t xml:space="preserve">facilities feedback </w:t>
      </w:r>
      <w:r w:rsidR="00874E9D" w:rsidRPr="00E02DDC">
        <w:rPr>
          <w:rFonts w:cs="Tahoma"/>
        </w:rPr>
        <w:t xml:space="preserve">score that was </w:t>
      </w:r>
      <w:r w:rsidR="00874E9D">
        <w:rPr>
          <w:rFonts w:cs="Tahoma"/>
        </w:rPr>
        <w:t xml:space="preserve">equal to or </w:t>
      </w:r>
      <w:r w:rsidR="00874E9D" w:rsidRPr="00E02DDC">
        <w:rPr>
          <w:rFonts w:cs="Tahoma"/>
        </w:rPr>
        <w:t>greater than the set target of 4</w:t>
      </w:r>
      <w:r w:rsidR="00265181">
        <w:rPr>
          <w:rFonts w:cs="Tahoma"/>
        </w:rPr>
        <w:t xml:space="preserve">.  </w:t>
      </w:r>
      <w:r w:rsidR="00874E9D">
        <w:rPr>
          <w:rFonts w:cs="Tahoma"/>
        </w:rPr>
        <w:t>T</w:t>
      </w:r>
      <w:r w:rsidR="00874E9D" w:rsidRPr="00E02DDC">
        <w:rPr>
          <w:rFonts w:cs="Tahoma"/>
        </w:rPr>
        <w:t xml:space="preserve">he </w:t>
      </w:r>
      <w:r w:rsidR="00265181">
        <w:rPr>
          <w:rFonts w:cs="Tahoma"/>
        </w:rPr>
        <w:t>Basic Level 3</w:t>
      </w:r>
      <w:r w:rsidR="00874E9D" w:rsidRPr="00E02DDC">
        <w:rPr>
          <w:rFonts w:cs="Tahoma"/>
        </w:rPr>
        <w:t xml:space="preserve"> course had the lowest average score (4</w:t>
      </w:r>
      <w:r w:rsidR="00265181">
        <w:rPr>
          <w:rFonts w:cs="Tahoma"/>
        </w:rPr>
        <w:t>;</w:t>
      </w:r>
      <w:r w:rsidR="00FF35BF">
        <w:rPr>
          <w:rFonts w:cs="Tahoma"/>
        </w:rPr>
        <w:t xml:space="preserve"> see Fig. 7</w:t>
      </w:r>
      <w:r w:rsidR="00874E9D">
        <w:rPr>
          <w:rFonts w:cs="Tahoma"/>
        </w:rPr>
        <w:t>)</w:t>
      </w:r>
      <w:r w:rsidR="00265181">
        <w:rPr>
          <w:rFonts w:cs="Tahoma"/>
        </w:rPr>
        <w:t>;</w:t>
      </w:r>
      <w:r w:rsidR="00265181" w:rsidRPr="00265181">
        <w:rPr>
          <w:rFonts w:cs="Tahoma"/>
        </w:rPr>
        <w:t xml:space="preserve"> </w:t>
      </w:r>
      <w:r w:rsidR="00265181">
        <w:rPr>
          <w:rFonts w:cs="Tahoma"/>
        </w:rPr>
        <w:t>however, there was only one feedback response and so the feedback score reliability for this method is questionable.  The PA course had the hi</w:t>
      </w:r>
      <w:r w:rsidR="00265181" w:rsidRPr="00E02DDC">
        <w:rPr>
          <w:rFonts w:cs="Tahoma"/>
        </w:rPr>
        <w:t xml:space="preserve">ghest </w:t>
      </w:r>
      <w:r w:rsidR="00265181">
        <w:rPr>
          <w:rFonts w:cs="Tahoma"/>
        </w:rPr>
        <w:t xml:space="preserve">feedback score </w:t>
      </w:r>
      <w:r w:rsidR="00265181" w:rsidRPr="00E02DDC">
        <w:rPr>
          <w:rFonts w:cs="Tahoma"/>
        </w:rPr>
        <w:t>(</w:t>
      </w:r>
      <w:r w:rsidR="00265181">
        <w:rPr>
          <w:rFonts w:cs="Tahoma"/>
        </w:rPr>
        <w:t>4.83); and it could be suggested that this score is reliable due to having a considerable amount of feedback responses (N = 84).</w:t>
      </w:r>
      <w:r w:rsidR="002E6CE5">
        <w:rPr>
          <w:rFonts w:cs="Tahoma"/>
        </w:rPr>
        <w:t xml:space="preserve">  Th</w:t>
      </w:r>
      <w:r w:rsidR="00874E9D">
        <w:rPr>
          <w:rFonts w:cs="Tahoma"/>
        </w:rPr>
        <w:t>e MT (N = 29</w:t>
      </w:r>
      <w:r w:rsidR="002E6CE5">
        <w:rPr>
          <w:rFonts w:cs="Tahoma"/>
        </w:rPr>
        <w:t>5</w:t>
      </w:r>
      <w:r w:rsidR="00874E9D">
        <w:rPr>
          <w:rFonts w:cs="Tahoma"/>
        </w:rPr>
        <w:t xml:space="preserve">), </w:t>
      </w:r>
      <w:r w:rsidR="002E6CE5">
        <w:rPr>
          <w:rFonts w:cs="Tahoma"/>
        </w:rPr>
        <w:t xml:space="preserve">PT (N = 238) and </w:t>
      </w:r>
      <w:r w:rsidR="00874E9D">
        <w:rPr>
          <w:rFonts w:cs="Tahoma"/>
        </w:rPr>
        <w:t>UT (N = 22</w:t>
      </w:r>
      <w:r w:rsidR="002E6CE5">
        <w:rPr>
          <w:rFonts w:cs="Tahoma"/>
        </w:rPr>
        <w:t>7</w:t>
      </w:r>
      <w:r w:rsidR="00874E9D">
        <w:rPr>
          <w:rFonts w:cs="Tahoma"/>
        </w:rPr>
        <w:t>)</w:t>
      </w:r>
      <w:r w:rsidR="002E6CE5">
        <w:rPr>
          <w:rFonts w:cs="Tahoma"/>
        </w:rPr>
        <w:t xml:space="preserve"> </w:t>
      </w:r>
      <w:r w:rsidR="00874E9D">
        <w:rPr>
          <w:rFonts w:cs="Tahoma"/>
        </w:rPr>
        <w:t>courses had the highest number of feedback responses during 2015, possibly because there were a higher number of candidates on these courses,</w:t>
      </w:r>
      <w:r w:rsidR="00874E9D" w:rsidRPr="00445F51">
        <w:rPr>
          <w:rFonts w:cs="Tahoma"/>
        </w:rPr>
        <w:t xml:space="preserve"> </w:t>
      </w:r>
      <w:r w:rsidR="00874E9D">
        <w:rPr>
          <w:rFonts w:cs="Tahoma"/>
        </w:rPr>
        <w:t>and so it could be suggested that the feedback scores for these courses are reliable.</w:t>
      </w:r>
    </w:p>
    <w:p w:rsidR="00D64933" w:rsidRPr="00D64933" w:rsidRDefault="00D64933" w:rsidP="00D64933"/>
    <w:p w:rsidR="005961AF" w:rsidRDefault="00D64933">
      <w:r>
        <w:rPr>
          <w:noProof/>
          <w:lang w:val="en-GB" w:eastAsia="en-GB"/>
        </w:rPr>
        <mc:AlternateContent>
          <mc:Choice Requires="wps">
            <w:drawing>
              <wp:anchor distT="45720" distB="45720" distL="114300" distR="114300" simplePos="0" relativeHeight="251737088" behindDoc="0" locked="0" layoutInCell="1" allowOverlap="1" wp14:anchorId="52586720" wp14:editId="247905E7">
                <wp:simplePos x="0" y="0"/>
                <wp:positionH relativeFrom="page">
                  <wp:align>center</wp:align>
                </wp:positionH>
                <wp:positionV relativeFrom="paragraph">
                  <wp:posOffset>2390140</wp:posOffset>
                </wp:positionV>
                <wp:extent cx="5901690" cy="3895090"/>
                <wp:effectExtent l="0" t="0" r="381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895090"/>
                        </a:xfrm>
                        <a:prstGeom prst="rect">
                          <a:avLst/>
                        </a:prstGeom>
                        <a:solidFill>
                          <a:srgbClr val="FFFFFF"/>
                        </a:solidFill>
                        <a:ln w="9525">
                          <a:noFill/>
                          <a:miter lim="800000"/>
                          <a:headEnd/>
                          <a:tailEnd/>
                        </a:ln>
                      </wps:spPr>
                      <wps:txbx>
                        <w:txbxContent>
                          <w:p w:rsidR="003A46E3" w:rsidRPr="00D44FB5" w:rsidRDefault="003A46E3" w:rsidP="00D64933">
                            <w:pPr>
                              <w:jc w:val="center"/>
                              <w:rPr>
                                <w:rFonts w:cs="Tahoma"/>
                                <w:sz w:val="16"/>
                                <w:szCs w:val="16"/>
                              </w:rPr>
                            </w:pPr>
                            <w:r>
                              <w:rPr>
                                <w:rFonts w:cs="Tahoma"/>
                                <w:sz w:val="16"/>
                                <w:szCs w:val="16"/>
                              </w:rPr>
                              <w:t>Fig. 7</w:t>
                            </w:r>
                            <w:r w:rsidRPr="00D44FB5">
                              <w:rPr>
                                <w:rFonts w:cs="Tahoma"/>
                                <w:sz w:val="16"/>
                                <w:szCs w:val="16"/>
                              </w:rPr>
                              <w:t>: A</w:t>
                            </w:r>
                            <w:r>
                              <w:rPr>
                                <w:rFonts w:cs="Tahoma"/>
                                <w:sz w:val="16"/>
                                <w:szCs w:val="16"/>
                              </w:rPr>
                              <w:t xml:space="preserve"> bar chart showing the average facilities</w:t>
                            </w:r>
                            <w:r w:rsidRPr="00D44FB5">
                              <w:rPr>
                                <w:rFonts w:cs="Tahoma"/>
                                <w:sz w:val="16"/>
                                <w:szCs w:val="16"/>
                              </w:rPr>
                              <w:t xml:space="preserve"> </w:t>
                            </w:r>
                            <w:r>
                              <w:rPr>
                                <w:rFonts w:cs="Tahoma"/>
                                <w:sz w:val="16"/>
                                <w:szCs w:val="16"/>
                              </w:rPr>
                              <w:t xml:space="preserve">feedback </w:t>
                            </w:r>
                            <w:r w:rsidRPr="00D44FB5">
                              <w:rPr>
                                <w:rFonts w:cs="Tahoma"/>
                                <w:sz w:val="16"/>
                                <w:szCs w:val="16"/>
                              </w:rPr>
                              <w:t xml:space="preserve">score for each </w:t>
                            </w:r>
                            <w:r>
                              <w:rPr>
                                <w:rFonts w:cs="Tahoma"/>
                                <w:sz w:val="16"/>
                                <w:szCs w:val="16"/>
                              </w:rPr>
                              <w:t>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D64933">
                            <w:r w:rsidRPr="005961AF">
                              <w:rPr>
                                <w:noProof/>
                                <w:lang w:val="en-GB" w:eastAsia="en-GB"/>
                              </w:rPr>
                              <w:drawing>
                                <wp:inline distT="0" distB="0" distL="0" distR="0" wp14:anchorId="4FA27BDE" wp14:editId="2776E4B8">
                                  <wp:extent cx="5688103" cy="3182587"/>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3" t="1103" r="808" b="2192"/>
                                          <a:stretch/>
                                        </pic:blipFill>
                                        <pic:spPr bwMode="auto">
                                          <a:xfrm>
                                            <a:off x="0" y="0"/>
                                            <a:ext cx="5692422" cy="31850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86720" id="_x0000_s1038" type="#_x0000_t202" style="position:absolute;margin-left:0;margin-top:188.2pt;width:464.7pt;height:306.7pt;z-index:251737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" stroked="f">
                <v:textbox>
                  <w:txbxContent>
                    <w:p w:rsidR="003A46E3" w:rsidRPr="00D44FB5" w:rsidRDefault="003A46E3" w:rsidP="00D64933">
                      <w:pPr>
                        <w:jc w:val="center"/>
                        <w:rPr>
                          <w:rFonts w:cs="Tahoma"/>
                          <w:sz w:val="16"/>
                          <w:szCs w:val="16"/>
                        </w:rPr>
                      </w:pPr>
                      <w:r>
                        <w:rPr>
                          <w:rFonts w:cs="Tahoma"/>
                          <w:sz w:val="16"/>
                          <w:szCs w:val="16"/>
                        </w:rPr>
                        <w:t>Fig. 7</w:t>
                      </w:r>
                      <w:r w:rsidRPr="00D44FB5">
                        <w:rPr>
                          <w:rFonts w:cs="Tahoma"/>
                          <w:sz w:val="16"/>
                          <w:szCs w:val="16"/>
                        </w:rPr>
                        <w:t>: A</w:t>
                      </w:r>
                      <w:r>
                        <w:rPr>
                          <w:rFonts w:cs="Tahoma"/>
                          <w:sz w:val="16"/>
                          <w:szCs w:val="16"/>
                        </w:rPr>
                        <w:t xml:space="preserve"> bar chart showing the average facilities</w:t>
                      </w:r>
                      <w:r w:rsidRPr="00D44FB5">
                        <w:rPr>
                          <w:rFonts w:cs="Tahoma"/>
                          <w:sz w:val="16"/>
                          <w:szCs w:val="16"/>
                        </w:rPr>
                        <w:t xml:space="preserve"> </w:t>
                      </w:r>
                      <w:r>
                        <w:rPr>
                          <w:rFonts w:cs="Tahoma"/>
                          <w:sz w:val="16"/>
                          <w:szCs w:val="16"/>
                        </w:rPr>
                        <w:t xml:space="preserve">feedback </w:t>
                      </w:r>
                      <w:r w:rsidRPr="00D44FB5">
                        <w:rPr>
                          <w:rFonts w:cs="Tahoma"/>
                          <w:sz w:val="16"/>
                          <w:szCs w:val="16"/>
                        </w:rPr>
                        <w:t xml:space="preserve">score for each </w:t>
                      </w:r>
                      <w:r>
                        <w:rPr>
                          <w:rFonts w:cs="Tahoma"/>
                          <w:sz w:val="16"/>
                          <w:szCs w:val="16"/>
                        </w:rPr>
                        <w:t>course</w:t>
                      </w:r>
                      <w:r w:rsidRPr="00D44FB5">
                        <w:rPr>
                          <w:rFonts w:cs="Tahoma"/>
                          <w:sz w:val="16"/>
                          <w:szCs w:val="16"/>
                        </w:rPr>
                        <w:t xml:space="preserve"> during</w:t>
                      </w:r>
                      <w:r>
                        <w:rPr>
                          <w:rFonts w:cs="Tahoma"/>
                          <w:sz w:val="16"/>
                          <w:szCs w:val="16"/>
                        </w:rPr>
                        <w:t xml:space="preserve"> 2015</w:t>
                      </w:r>
                      <w:r w:rsidRPr="00D44FB5">
                        <w:rPr>
                          <w:rFonts w:cs="Tahoma"/>
                          <w:sz w:val="16"/>
                          <w:szCs w:val="16"/>
                        </w:rPr>
                        <w:t>.</w:t>
                      </w:r>
                    </w:p>
                    <w:p w:rsidR="003A46E3" w:rsidRDefault="003A46E3" w:rsidP="00D64933">
                      <w:r w:rsidRPr="005961AF">
                        <w:rPr>
                          <w:noProof/>
                          <w:lang w:val="en-GB" w:eastAsia="en-GB"/>
                        </w:rPr>
                        <w:drawing>
                          <wp:inline distT="0" distB="0" distL="0" distR="0" wp14:anchorId="4FA27BDE" wp14:editId="2776E4B8">
                            <wp:extent cx="5688103" cy="3182587"/>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043" t="1103" r="808" b="2192"/>
                                    <a:stretch/>
                                  </pic:blipFill>
                                  <pic:spPr bwMode="auto">
                                    <a:xfrm>
                                      <a:off x="0" y="0"/>
                                      <a:ext cx="5692422" cy="31850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CC53AB" w:rsidRPr="00D64933">
        <w:br w:type="page"/>
      </w:r>
    </w:p>
    <w:p w:rsidR="00E3496E" w:rsidRDefault="00282604" w:rsidP="00415DDE">
      <w:pPr>
        <w:pStyle w:val="Heading1"/>
        <w:spacing w:before="100" w:beforeAutospacing="1" w:line="360" w:lineRule="auto"/>
        <w:contextualSpacing/>
        <w:jc w:val="center"/>
      </w:pPr>
      <w:r>
        <w:t xml:space="preserve">WHAT </w:t>
      </w:r>
      <w:r w:rsidR="00615491">
        <w:t>CANDIDATE</w:t>
      </w:r>
      <w:r w:rsidR="00526615">
        <w:t xml:space="preserve">S </w:t>
      </w:r>
      <w:r>
        <w:t>FE</w:t>
      </w:r>
      <w:r w:rsidR="00526615">
        <w:t>LT</w:t>
      </w:r>
      <w:r>
        <w:t xml:space="preserve"> LAVENDER INTERNATIONAL DOES WELL</w:t>
      </w:r>
    </w:p>
    <w:p w:rsidR="00C93F55" w:rsidRDefault="00B82C7B" w:rsidP="00B82C7B">
      <w:pPr>
        <w:spacing w:line="360" w:lineRule="auto"/>
        <w:rPr>
          <w:rFonts w:cs="Tahoma"/>
        </w:rPr>
      </w:pPr>
      <w:r>
        <w:rPr>
          <w:rFonts w:cs="Tahoma"/>
        </w:rPr>
        <w:t>All comments from candidate</w:t>
      </w:r>
      <w:r w:rsidR="00655708">
        <w:rPr>
          <w:rFonts w:cs="Tahoma"/>
        </w:rPr>
        <w:t>s</w:t>
      </w:r>
      <w:r>
        <w:rPr>
          <w:rFonts w:cs="Tahoma"/>
        </w:rPr>
        <w:t xml:space="preserve"> relating to this question </w:t>
      </w:r>
      <w:r w:rsidR="00881D28">
        <w:rPr>
          <w:rFonts w:cs="Tahoma"/>
        </w:rPr>
        <w:t xml:space="preserve">from the fourth quarter </w:t>
      </w:r>
      <w:r>
        <w:rPr>
          <w:rFonts w:cs="Tahoma"/>
        </w:rPr>
        <w:t xml:space="preserve">can be found in Appendix </w:t>
      </w:r>
      <w:r w:rsidR="00FF35BF">
        <w:rPr>
          <w:rFonts w:cs="Tahoma"/>
        </w:rPr>
        <w:t>B1</w:t>
      </w:r>
      <w:r>
        <w:rPr>
          <w:rFonts w:cs="Tahoma"/>
        </w:rPr>
        <w:t xml:space="preserve">.  </w:t>
      </w:r>
      <w:r w:rsidR="00881D28">
        <w:rPr>
          <w:rFonts w:cs="Tahoma"/>
        </w:rPr>
        <w:t xml:space="preserve">Comments relating to the first, second and third quarter can be found in the first six month and third quarter reports.  </w:t>
      </w:r>
      <w:r w:rsidR="00C93F55">
        <w:rPr>
          <w:rFonts w:cs="Tahoma"/>
        </w:rPr>
        <w:t>Durin</w:t>
      </w:r>
      <w:r w:rsidR="00655708">
        <w:rPr>
          <w:rFonts w:cs="Tahoma"/>
        </w:rPr>
        <w:t>g 2015, nearly 50% of candidate responses</w:t>
      </w:r>
      <w:r w:rsidR="00C93F55">
        <w:rPr>
          <w:rFonts w:cs="Tahoma"/>
        </w:rPr>
        <w:t xml:space="preserve"> said that Lavender International provided good and/or knowledgeable teaching (N = 476)</w:t>
      </w:r>
      <w:r w:rsidR="00C93F55" w:rsidRPr="00C93F55">
        <w:rPr>
          <w:rFonts w:cs="Tahoma"/>
        </w:rPr>
        <w:t xml:space="preserve"> </w:t>
      </w:r>
      <w:r w:rsidR="00FF35BF">
        <w:rPr>
          <w:rFonts w:cs="Tahoma"/>
        </w:rPr>
        <w:t>(see Fig. 8</w:t>
      </w:r>
      <w:r w:rsidR="00C93F55">
        <w:rPr>
          <w:rFonts w:cs="Tahoma"/>
        </w:rPr>
        <w:t xml:space="preserve">); with candidates frequently commenting on the level of knowledge of the tutors, the level of support that was given, the style of teaching, how the training materials were presented and how well concepts were explained were comments frequently given by candidates.  15% of candidates said that Lavender International provided a relaxed/friendly environment (N = 151); with candidates </w:t>
      </w:r>
      <w:r w:rsidR="004374CC">
        <w:rPr>
          <w:rFonts w:cs="Tahoma"/>
        </w:rPr>
        <w:t>frequently commenting</w:t>
      </w:r>
      <w:r w:rsidR="00C93F55">
        <w:rPr>
          <w:rFonts w:cs="Tahoma"/>
        </w:rPr>
        <w:t xml:space="preserve"> on the friendliness and approachability of all staff members, how helpful members of staff were and that staff made candidates feel welcome.</w:t>
      </w:r>
      <w:r w:rsidR="004374CC">
        <w:rPr>
          <w:rFonts w:cs="Tahoma"/>
        </w:rPr>
        <w:t xml:space="preserve">  </w:t>
      </w:r>
      <w:r w:rsidR="00C93F55">
        <w:rPr>
          <w:rFonts w:cs="Tahoma"/>
        </w:rPr>
        <w:t xml:space="preserve">12% (N = 115) of candidates thought that Lavender International does everything well.  </w:t>
      </w:r>
    </w:p>
    <w:p w:rsidR="003D3C15" w:rsidRDefault="00A027E7" w:rsidP="003D3C15">
      <w:r>
        <w:rPr>
          <w:noProof/>
          <w:lang w:val="en-GB" w:eastAsia="en-GB"/>
        </w:rPr>
        <mc:AlternateContent>
          <mc:Choice Requires="wps">
            <w:drawing>
              <wp:anchor distT="45720" distB="45720" distL="114300" distR="114300" simplePos="0" relativeHeight="251712512" behindDoc="0" locked="0" layoutInCell="1" allowOverlap="1" wp14:anchorId="47E282C7" wp14:editId="57BFD6D8">
                <wp:simplePos x="0" y="0"/>
                <wp:positionH relativeFrom="margin">
                  <wp:align>right</wp:align>
                </wp:positionH>
                <wp:positionV relativeFrom="paragraph">
                  <wp:posOffset>490220</wp:posOffset>
                </wp:positionV>
                <wp:extent cx="5909310" cy="318198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3181985"/>
                        </a:xfrm>
                        <a:prstGeom prst="rect">
                          <a:avLst/>
                        </a:prstGeom>
                        <a:solidFill>
                          <a:srgbClr val="FFFFFF"/>
                        </a:solidFill>
                        <a:ln w="9525">
                          <a:noFill/>
                          <a:miter lim="800000"/>
                          <a:headEnd/>
                          <a:tailEnd/>
                        </a:ln>
                      </wps:spPr>
                      <wps:txbx>
                        <w:txbxContent>
                          <w:p w:rsidR="003A46E3" w:rsidRDefault="003A46E3" w:rsidP="00597363">
                            <w:pPr>
                              <w:jc w:val="center"/>
                            </w:pPr>
                            <w:r w:rsidRPr="00082D8C">
                              <w:rPr>
                                <w:sz w:val="16"/>
                                <w:szCs w:val="16"/>
                              </w:rPr>
                              <w:t xml:space="preserve">Table </w:t>
                            </w:r>
                            <w:r>
                              <w:rPr>
                                <w:sz w:val="16"/>
                                <w:szCs w:val="16"/>
                              </w:rPr>
                              <w:t>7</w:t>
                            </w:r>
                            <w:r w:rsidRPr="00082D8C">
                              <w:rPr>
                                <w:sz w:val="16"/>
                                <w:szCs w:val="16"/>
                              </w:rPr>
                              <w:t>: A comparison of the number of feedback</w:t>
                            </w:r>
                            <w:r>
                              <w:rPr>
                                <w:sz w:val="16"/>
                                <w:szCs w:val="16"/>
                              </w:rPr>
                              <w:t xml:space="preserve"> responses</w:t>
                            </w:r>
                            <w:r w:rsidRPr="00082D8C">
                              <w:rPr>
                                <w:sz w:val="16"/>
                                <w:szCs w:val="16"/>
                              </w:rPr>
                              <w:t xml:space="preserve"> for </w:t>
                            </w:r>
                            <w:r>
                              <w:rPr>
                                <w:sz w:val="16"/>
                                <w:szCs w:val="16"/>
                              </w:rPr>
                              <w:t>what Lavender International does well, what Lavender International could improve on, how candidates heard about Lavender International and if candidates would recommend Lavender International.</w:t>
                            </w:r>
                          </w:p>
                          <w:tbl>
                            <w:tblPr>
                              <w:tblStyle w:val="TableGrid"/>
                              <w:tblW w:w="9010" w:type="dxa"/>
                              <w:tblLayout w:type="fixed"/>
                              <w:tblLook w:val="04A0" w:firstRow="1" w:lastRow="0" w:firstColumn="1" w:lastColumn="0" w:noHBand="0" w:noVBand="1"/>
                            </w:tblPr>
                            <w:tblGrid>
                              <w:gridCol w:w="2405"/>
                              <w:gridCol w:w="1134"/>
                              <w:gridCol w:w="1559"/>
                              <w:gridCol w:w="1985"/>
                              <w:gridCol w:w="1927"/>
                            </w:tblGrid>
                            <w:tr w:rsidR="003A46E3" w:rsidTr="005961AF">
                              <w:trPr>
                                <w:trHeight w:val="486"/>
                              </w:trPr>
                              <w:tc>
                                <w:tcPr>
                                  <w:tcW w:w="2405" w:type="dxa"/>
                                </w:tcPr>
                                <w:p w:rsidR="003A46E3" w:rsidRPr="00CA3E88" w:rsidRDefault="003A46E3" w:rsidP="00A027E7">
                                  <w:pPr>
                                    <w:rPr>
                                      <w:b/>
                                    </w:rPr>
                                  </w:pPr>
                                </w:p>
                              </w:tc>
                              <w:tc>
                                <w:tcPr>
                                  <w:tcW w:w="6605" w:type="dxa"/>
                                  <w:gridSpan w:val="4"/>
                                </w:tcPr>
                                <w:p w:rsidR="003A46E3" w:rsidRPr="00CA3E88" w:rsidRDefault="003A46E3" w:rsidP="00A027E7">
                                  <w:pPr>
                                    <w:jc w:val="center"/>
                                    <w:rPr>
                                      <w:b/>
                                    </w:rPr>
                                  </w:pPr>
                                  <w:r>
                                    <w:rPr>
                                      <w:b/>
                                    </w:rPr>
                                    <w:t>Total n</w:t>
                                  </w:r>
                                  <w:r w:rsidRPr="00CA3E88">
                                    <w:rPr>
                                      <w:b/>
                                    </w:rPr>
                                    <w:t>umber of feedback responses</w:t>
                                  </w:r>
                                </w:p>
                              </w:tc>
                            </w:tr>
                            <w:tr w:rsidR="003A46E3" w:rsidTr="005961AF">
                              <w:trPr>
                                <w:trHeight w:val="486"/>
                              </w:trPr>
                              <w:tc>
                                <w:tcPr>
                                  <w:tcW w:w="2405" w:type="dxa"/>
                                </w:tcPr>
                                <w:p w:rsidR="003A46E3" w:rsidRPr="00CA3E88" w:rsidRDefault="003A46E3" w:rsidP="00A027E7">
                                  <w:pPr>
                                    <w:jc w:val="center"/>
                                    <w:rPr>
                                      <w:b/>
                                    </w:rPr>
                                  </w:pPr>
                                  <w:r w:rsidRPr="00CA3E88">
                                    <w:rPr>
                                      <w:b/>
                                    </w:rPr>
                                    <w:t>Quarter</w:t>
                                  </w:r>
                                </w:p>
                              </w:tc>
                              <w:tc>
                                <w:tcPr>
                                  <w:tcW w:w="1134" w:type="dxa"/>
                                </w:tcPr>
                                <w:p w:rsidR="003A46E3" w:rsidRPr="00CA3E88" w:rsidRDefault="003A46E3" w:rsidP="00A027E7">
                                  <w:pPr>
                                    <w:jc w:val="center"/>
                                    <w:rPr>
                                      <w:b/>
                                    </w:rPr>
                                  </w:pPr>
                                  <w:r w:rsidRPr="00CA3E88">
                                    <w:rPr>
                                      <w:b/>
                                    </w:rPr>
                                    <w:t>What LI does well</w:t>
                                  </w:r>
                                </w:p>
                              </w:tc>
                              <w:tc>
                                <w:tcPr>
                                  <w:tcW w:w="1559" w:type="dxa"/>
                                </w:tcPr>
                                <w:p w:rsidR="003A46E3" w:rsidRPr="00CA3E88" w:rsidRDefault="003A46E3" w:rsidP="00A027E7">
                                  <w:pPr>
                                    <w:jc w:val="center"/>
                                    <w:rPr>
                                      <w:b/>
                                    </w:rPr>
                                  </w:pPr>
                                  <w:r w:rsidRPr="00CA3E88">
                                    <w:rPr>
                                      <w:b/>
                                    </w:rPr>
                                    <w:t>What LI could improve on</w:t>
                                  </w:r>
                                </w:p>
                              </w:tc>
                              <w:tc>
                                <w:tcPr>
                                  <w:tcW w:w="1985" w:type="dxa"/>
                                </w:tcPr>
                                <w:p w:rsidR="003A46E3" w:rsidRPr="00CA3E88" w:rsidRDefault="003A46E3" w:rsidP="00A027E7">
                                  <w:pPr>
                                    <w:jc w:val="center"/>
                                    <w:rPr>
                                      <w:b/>
                                    </w:rPr>
                                  </w:pPr>
                                  <w:r w:rsidRPr="00CA3E88">
                                    <w:rPr>
                                      <w:b/>
                                    </w:rPr>
                                    <w:t>How candidates heard about LI</w:t>
                                  </w:r>
                                </w:p>
                              </w:tc>
                              <w:tc>
                                <w:tcPr>
                                  <w:tcW w:w="1927" w:type="dxa"/>
                                </w:tcPr>
                                <w:p w:rsidR="003A46E3" w:rsidRPr="00CA3E88" w:rsidRDefault="003A46E3" w:rsidP="00A027E7">
                                  <w:pPr>
                                    <w:jc w:val="center"/>
                                    <w:rPr>
                                      <w:b/>
                                    </w:rPr>
                                  </w:pPr>
                                  <w:r w:rsidRPr="00CA3E88">
                                    <w:rPr>
                                      <w:b/>
                                    </w:rPr>
                                    <w:t>Would candidates recommend LI</w:t>
                                  </w:r>
                                </w:p>
                              </w:tc>
                            </w:tr>
                            <w:tr w:rsidR="003A46E3" w:rsidTr="005961AF">
                              <w:trPr>
                                <w:trHeight w:val="242"/>
                              </w:trPr>
                              <w:tc>
                                <w:tcPr>
                                  <w:tcW w:w="2405" w:type="dxa"/>
                                </w:tcPr>
                                <w:p w:rsidR="003A46E3" w:rsidRPr="00597363" w:rsidRDefault="003A46E3" w:rsidP="00CA3E88">
                                  <w:pPr>
                                    <w:jc w:val="center"/>
                                    <w:rPr>
                                      <w:b/>
                                    </w:rPr>
                                  </w:pPr>
                                  <w:r w:rsidRPr="00597363">
                                    <w:rPr>
                                      <w:b/>
                                    </w:rPr>
                                    <w:t>1</w:t>
                                  </w:r>
                                </w:p>
                              </w:tc>
                              <w:tc>
                                <w:tcPr>
                                  <w:tcW w:w="1134" w:type="dxa"/>
                                </w:tcPr>
                                <w:p w:rsidR="003A46E3" w:rsidRDefault="003A46E3" w:rsidP="00CA3E88">
                                  <w:pPr>
                                    <w:jc w:val="center"/>
                                  </w:pPr>
                                  <w:r>
                                    <w:t>146</w:t>
                                  </w:r>
                                </w:p>
                              </w:tc>
                              <w:tc>
                                <w:tcPr>
                                  <w:tcW w:w="1559" w:type="dxa"/>
                                </w:tcPr>
                                <w:p w:rsidR="003A46E3" w:rsidRDefault="003A46E3" w:rsidP="00CA3E88">
                                  <w:pPr>
                                    <w:jc w:val="center"/>
                                  </w:pPr>
                                  <w:r>
                                    <w:t>125</w:t>
                                  </w:r>
                                </w:p>
                              </w:tc>
                              <w:tc>
                                <w:tcPr>
                                  <w:tcW w:w="1985" w:type="dxa"/>
                                </w:tcPr>
                                <w:p w:rsidR="003A46E3" w:rsidRDefault="003A46E3" w:rsidP="00CA3E88">
                                  <w:pPr>
                                    <w:jc w:val="center"/>
                                  </w:pPr>
                                  <w:r>
                                    <w:t>209</w:t>
                                  </w:r>
                                </w:p>
                              </w:tc>
                              <w:tc>
                                <w:tcPr>
                                  <w:tcW w:w="1927" w:type="dxa"/>
                                </w:tcPr>
                                <w:p w:rsidR="003A46E3" w:rsidRDefault="003A46E3" w:rsidP="00CA3E88">
                                  <w:pPr>
                                    <w:jc w:val="center"/>
                                  </w:pPr>
                                  <w:r>
                                    <w:t>241</w:t>
                                  </w:r>
                                </w:p>
                              </w:tc>
                            </w:tr>
                            <w:tr w:rsidR="003A46E3" w:rsidTr="005961AF">
                              <w:trPr>
                                <w:trHeight w:val="242"/>
                              </w:trPr>
                              <w:tc>
                                <w:tcPr>
                                  <w:tcW w:w="2405" w:type="dxa"/>
                                </w:tcPr>
                                <w:p w:rsidR="003A46E3" w:rsidRPr="00597363" w:rsidRDefault="003A46E3" w:rsidP="00CA3E88">
                                  <w:pPr>
                                    <w:jc w:val="center"/>
                                    <w:rPr>
                                      <w:b/>
                                    </w:rPr>
                                  </w:pPr>
                                  <w:r w:rsidRPr="00597363">
                                    <w:rPr>
                                      <w:b/>
                                    </w:rPr>
                                    <w:t>2</w:t>
                                  </w:r>
                                </w:p>
                              </w:tc>
                              <w:tc>
                                <w:tcPr>
                                  <w:tcW w:w="1134" w:type="dxa"/>
                                </w:tcPr>
                                <w:p w:rsidR="003A46E3" w:rsidRDefault="003A46E3" w:rsidP="00CA3E88">
                                  <w:pPr>
                                    <w:jc w:val="center"/>
                                  </w:pPr>
                                  <w:r>
                                    <w:t>347</w:t>
                                  </w:r>
                                </w:p>
                              </w:tc>
                              <w:tc>
                                <w:tcPr>
                                  <w:tcW w:w="1559" w:type="dxa"/>
                                </w:tcPr>
                                <w:p w:rsidR="003A46E3" w:rsidRDefault="003A46E3" w:rsidP="00CA3E88">
                                  <w:pPr>
                                    <w:jc w:val="center"/>
                                  </w:pPr>
                                  <w:r>
                                    <w:t>218</w:t>
                                  </w:r>
                                </w:p>
                              </w:tc>
                              <w:tc>
                                <w:tcPr>
                                  <w:tcW w:w="1985" w:type="dxa"/>
                                </w:tcPr>
                                <w:p w:rsidR="003A46E3" w:rsidRDefault="003A46E3" w:rsidP="00F20D75">
                                  <w:pPr>
                                    <w:jc w:val="center"/>
                                  </w:pPr>
                                  <w:r>
                                    <w:t>353</w:t>
                                  </w:r>
                                </w:p>
                              </w:tc>
                              <w:tc>
                                <w:tcPr>
                                  <w:tcW w:w="1927" w:type="dxa"/>
                                </w:tcPr>
                                <w:p w:rsidR="003A46E3" w:rsidRDefault="003A46E3" w:rsidP="00CA3E88">
                                  <w:pPr>
                                    <w:jc w:val="center"/>
                                  </w:pPr>
                                  <w:r>
                                    <w:t>445</w:t>
                                  </w:r>
                                </w:p>
                              </w:tc>
                            </w:tr>
                            <w:tr w:rsidR="003A46E3" w:rsidTr="005961AF">
                              <w:trPr>
                                <w:trHeight w:val="222"/>
                              </w:trPr>
                              <w:tc>
                                <w:tcPr>
                                  <w:tcW w:w="2405" w:type="dxa"/>
                                </w:tcPr>
                                <w:p w:rsidR="003A46E3" w:rsidRPr="00597363" w:rsidRDefault="003A46E3" w:rsidP="00CA3E88">
                                  <w:pPr>
                                    <w:jc w:val="center"/>
                                    <w:rPr>
                                      <w:b/>
                                    </w:rPr>
                                  </w:pPr>
                                  <w:r w:rsidRPr="00597363">
                                    <w:rPr>
                                      <w:b/>
                                    </w:rPr>
                                    <w:t>3</w:t>
                                  </w:r>
                                </w:p>
                              </w:tc>
                              <w:tc>
                                <w:tcPr>
                                  <w:tcW w:w="1134" w:type="dxa"/>
                                </w:tcPr>
                                <w:p w:rsidR="003A46E3" w:rsidRDefault="003A46E3" w:rsidP="00CA3E88">
                                  <w:pPr>
                                    <w:jc w:val="center"/>
                                  </w:pPr>
                                  <w:r>
                                    <w:t>267</w:t>
                                  </w:r>
                                </w:p>
                              </w:tc>
                              <w:tc>
                                <w:tcPr>
                                  <w:tcW w:w="1559" w:type="dxa"/>
                                </w:tcPr>
                                <w:p w:rsidR="003A46E3" w:rsidRDefault="003A46E3" w:rsidP="00CA3E88">
                                  <w:pPr>
                                    <w:jc w:val="center"/>
                                  </w:pPr>
                                  <w:r>
                                    <w:t>175</w:t>
                                  </w:r>
                                </w:p>
                              </w:tc>
                              <w:tc>
                                <w:tcPr>
                                  <w:tcW w:w="1985" w:type="dxa"/>
                                </w:tcPr>
                                <w:p w:rsidR="003A46E3" w:rsidRDefault="003A46E3" w:rsidP="00CA3E88">
                                  <w:pPr>
                                    <w:jc w:val="center"/>
                                  </w:pPr>
                                  <w:r>
                                    <w:t>288</w:t>
                                  </w:r>
                                </w:p>
                              </w:tc>
                              <w:tc>
                                <w:tcPr>
                                  <w:tcW w:w="1927" w:type="dxa"/>
                                </w:tcPr>
                                <w:p w:rsidR="003A46E3" w:rsidRDefault="003A46E3" w:rsidP="00CA3E88">
                                  <w:pPr>
                                    <w:jc w:val="center"/>
                                  </w:pPr>
                                  <w:r>
                                    <w:t>347</w:t>
                                  </w:r>
                                </w:p>
                              </w:tc>
                            </w:tr>
                            <w:tr w:rsidR="003A46E3" w:rsidTr="005961AF">
                              <w:trPr>
                                <w:trHeight w:val="222"/>
                              </w:trPr>
                              <w:tc>
                                <w:tcPr>
                                  <w:tcW w:w="2405" w:type="dxa"/>
                                </w:tcPr>
                                <w:p w:rsidR="003A46E3" w:rsidRPr="00597363" w:rsidRDefault="003A46E3" w:rsidP="00CA3E88">
                                  <w:pPr>
                                    <w:jc w:val="center"/>
                                    <w:rPr>
                                      <w:b/>
                                    </w:rPr>
                                  </w:pPr>
                                  <w:r>
                                    <w:rPr>
                                      <w:b/>
                                    </w:rPr>
                                    <w:t>4</w:t>
                                  </w:r>
                                </w:p>
                              </w:tc>
                              <w:tc>
                                <w:tcPr>
                                  <w:tcW w:w="1134" w:type="dxa"/>
                                </w:tcPr>
                                <w:p w:rsidR="003A46E3" w:rsidRDefault="003A46E3" w:rsidP="00CA3E88">
                                  <w:pPr>
                                    <w:jc w:val="center"/>
                                  </w:pPr>
                                  <w:r>
                                    <w:t>229</w:t>
                                  </w:r>
                                </w:p>
                              </w:tc>
                              <w:tc>
                                <w:tcPr>
                                  <w:tcW w:w="1559" w:type="dxa"/>
                                </w:tcPr>
                                <w:p w:rsidR="003A46E3" w:rsidRDefault="003A46E3" w:rsidP="00CA3E88">
                                  <w:pPr>
                                    <w:jc w:val="center"/>
                                  </w:pPr>
                                  <w:r>
                                    <w:t>128</w:t>
                                  </w:r>
                                </w:p>
                              </w:tc>
                              <w:tc>
                                <w:tcPr>
                                  <w:tcW w:w="1985" w:type="dxa"/>
                                </w:tcPr>
                                <w:p w:rsidR="003A46E3" w:rsidRDefault="003A46E3" w:rsidP="00CA3E88">
                                  <w:pPr>
                                    <w:jc w:val="center"/>
                                  </w:pPr>
                                  <w:r>
                                    <w:t>267</w:t>
                                  </w:r>
                                </w:p>
                              </w:tc>
                              <w:tc>
                                <w:tcPr>
                                  <w:tcW w:w="1927" w:type="dxa"/>
                                </w:tcPr>
                                <w:p w:rsidR="003A46E3" w:rsidRDefault="003A46E3" w:rsidP="00CA3E88">
                                  <w:pPr>
                                    <w:jc w:val="center"/>
                                  </w:pPr>
                                  <w:r>
                                    <w:t>324</w:t>
                                  </w:r>
                                </w:p>
                              </w:tc>
                            </w:tr>
                            <w:tr w:rsidR="003A46E3" w:rsidTr="005961AF">
                              <w:trPr>
                                <w:trHeight w:val="222"/>
                              </w:trPr>
                              <w:tc>
                                <w:tcPr>
                                  <w:tcW w:w="2405" w:type="dxa"/>
                                </w:tcPr>
                                <w:p w:rsidR="003A46E3" w:rsidRPr="00597363" w:rsidRDefault="003A46E3" w:rsidP="00CA3E88">
                                  <w:pPr>
                                    <w:jc w:val="center"/>
                                    <w:rPr>
                                      <w:b/>
                                    </w:rPr>
                                  </w:pPr>
                                  <w:r>
                                    <w:rPr>
                                      <w:b/>
                                    </w:rPr>
                                    <w:t>2015</w:t>
                                  </w:r>
                                </w:p>
                              </w:tc>
                              <w:tc>
                                <w:tcPr>
                                  <w:tcW w:w="1134" w:type="dxa"/>
                                </w:tcPr>
                                <w:p w:rsidR="003A46E3" w:rsidRPr="005961AF" w:rsidRDefault="003A46E3" w:rsidP="00CA3E88">
                                  <w:pPr>
                                    <w:jc w:val="center"/>
                                    <w:rPr>
                                      <w:b/>
                                    </w:rPr>
                                  </w:pPr>
                                  <w:r w:rsidRPr="005961AF">
                                    <w:rPr>
                                      <w:b/>
                                    </w:rPr>
                                    <w:t>989</w:t>
                                  </w:r>
                                </w:p>
                              </w:tc>
                              <w:tc>
                                <w:tcPr>
                                  <w:tcW w:w="1559" w:type="dxa"/>
                                </w:tcPr>
                                <w:p w:rsidR="003A46E3" w:rsidRPr="005961AF" w:rsidRDefault="003A46E3" w:rsidP="00CA3E88">
                                  <w:pPr>
                                    <w:jc w:val="center"/>
                                    <w:rPr>
                                      <w:b/>
                                    </w:rPr>
                                  </w:pPr>
                                  <w:r>
                                    <w:rPr>
                                      <w:b/>
                                    </w:rPr>
                                    <w:t>646</w:t>
                                  </w:r>
                                </w:p>
                              </w:tc>
                              <w:tc>
                                <w:tcPr>
                                  <w:tcW w:w="1985" w:type="dxa"/>
                                </w:tcPr>
                                <w:p w:rsidR="003A46E3" w:rsidRPr="005961AF" w:rsidRDefault="003A46E3" w:rsidP="00F20D75">
                                  <w:pPr>
                                    <w:jc w:val="center"/>
                                    <w:rPr>
                                      <w:b/>
                                    </w:rPr>
                                  </w:pPr>
                                  <w:r>
                                    <w:rPr>
                                      <w:b/>
                                    </w:rPr>
                                    <w:t>1117</w:t>
                                  </w:r>
                                </w:p>
                              </w:tc>
                              <w:tc>
                                <w:tcPr>
                                  <w:tcW w:w="1927" w:type="dxa"/>
                                </w:tcPr>
                                <w:p w:rsidR="003A46E3" w:rsidRPr="005961AF" w:rsidRDefault="003A46E3" w:rsidP="00CA3E88">
                                  <w:pPr>
                                    <w:jc w:val="center"/>
                                    <w:rPr>
                                      <w:b/>
                                    </w:rPr>
                                  </w:pPr>
                                  <w:r>
                                    <w:rPr>
                                      <w:b/>
                                    </w:rPr>
                                    <w:t>1359</w:t>
                                  </w:r>
                                </w:p>
                              </w:tc>
                            </w:tr>
                            <w:tr w:rsidR="003A46E3" w:rsidTr="005961AF">
                              <w:trPr>
                                <w:trHeight w:val="222"/>
                              </w:trPr>
                              <w:tc>
                                <w:tcPr>
                                  <w:tcW w:w="2405" w:type="dxa"/>
                                </w:tcPr>
                                <w:p w:rsidR="003A46E3" w:rsidRPr="00DF7BF0" w:rsidRDefault="003A46E3" w:rsidP="005961AF">
                                  <w:pPr>
                                    <w:jc w:val="center"/>
                                    <w:rPr>
                                      <w:b/>
                                    </w:rPr>
                                  </w:pPr>
                                  <w:r>
                                    <w:rPr>
                                      <w:b/>
                                    </w:rPr>
                                    <w:t>First 6 months (January – June)</w:t>
                                  </w:r>
                                </w:p>
                              </w:tc>
                              <w:tc>
                                <w:tcPr>
                                  <w:tcW w:w="1134" w:type="dxa"/>
                                </w:tcPr>
                                <w:p w:rsidR="003A46E3" w:rsidRDefault="003A46E3" w:rsidP="005961AF">
                                  <w:pPr>
                                    <w:jc w:val="center"/>
                                  </w:pPr>
                                  <w:r>
                                    <w:t>493</w:t>
                                  </w:r>
                                </w:p>
                              </w:tc>
                              <w:tc>
                                <w:tcPr>
                                  <w:tcW w:w="1559" w:type="dxa"/>
                                </w:tcPr>
                                <w:p w:rsidR="003A46E3" w:rsidRDefault="003A46E3" w:rsidP="005961AF">
                                  <w:pPr>
                                    <w:jc w:val="center"/>
                                  </w:pPr>
                                  <w:r>
                                    <w:t>343</w:t>
                                  </w:r>
                                </w:p>
                              </w:tc>
                              <w:tc>
                                <w:tcPr>
                                  <w:tcW w:w="1985" w:type="dxa"/>
                                </w:tcPr>
                                <w:p w:rsidR="003A46E3" w:rsidRDefault="003A46E3" w:rsidP="005961AF">
                                  <w:pPr>
                                    <w:jc w:val="center"/>
                                  </w:pPr>
                                  <w:r>
                                    <w:t>562</w:t>
                                  </w:r>
                                </w:p>
                              </w:tc>
                              <w:tc>
                                <w:tcPr>
                                  <w:tcW w:w="1927" w:type="dxa"/>
                                </w:tcPr>
                                <w:p w:rsidR="003A46E3" w:rsidRDefault="003A46E3" w:rsidP="005961AF">
                                  <w:pPr>
                                    <w:jc w:val="center"/>
                                  </w:pPr>
                                  <w:r>
                                    <w:t>686</w:t>
                                  </w:r>
                                </w:p>
                              </w:tc>
                            </w:tr>
                            <w:tr w:rsidR="003A46E3" w:rsidTr="005961AF">
                              <w:trPr>
                                <w:trHeight w:val="222"/>
                              </w:trPr>
                              <w:tc>
                                <w:tcPr>
                                  <w:tcW w:w="2405" w:type="dxa"/>
                                </w:tcPr>
                                <w:p w:rsidR="003A46E3" w:rsidRDefault="003A46E3" w:rsidP="005961AF">
                                  <w:pPr>
                                    <w:jc w:val="center"/>
                                    <w:rPr>
                                      <w:b/>
                                    </w:rPr>
                                  </w:pPr>
                                  <w:r>
                                    <w:rPr>
                                      <w:b/>
                                    </w:rPr>
                                    <w:t>Second 6 months</w:t>
                                  </w:r>
                                </w:p>
                                <w:p w:rsidR="003A46E3" w:rsidRDefault="003A46E3" w:rsidP="005961AF">
                                  <w:pPr>
                                    <w:jc w:val="center"/>
                                    <w:rPr>
                                      <w:b/>
                                    </w:rPr>
                                  </w:pPr>
                                  <w:r>
                                    <w:rPr>
                                      <w:b/>
                                    </w:rPr>
                                    <w:t>(July – December)</w:t>
                                  </w:r>
                                </w:p>
                              </w:tc>
                              <w:tc>
                                <w:tcPr>
                                  <w:tcW w:w="1134" w:type="dxa"/>
                                </w:tcPr>
                                <w:p w:rsidR="003A46E3" w:rsidRDefault="003A46E3" w:rsidP="005961AF">
                                  <w:pPr>
                                    <w:jc w:val="center"/>
                                  </w:pPr>
                                  <w:r>
                                    <w:t>496</w:t>
                                  </w:r>
                                </w:p>
                              </w:tc>
                              <w:tc>
                                <w:tcPr>
                                  <w:tcW w:w="1559" w:type="dxa"/>
                                </w:tcPr>
                                <w:p w:rsidR="003A46E3" w:rsidRDefault="003A46E3" w:rsidP="005961AF">
                                  <w:pPr>
                                    <w:jc w:val="center"/>
                                  </w:pPr>
                                  <w:r>
                                    <w:t>303</w:t>
                                  </w:r>
                                </w:p>
                              </w:tc>
                              <w:tc>
                                <w:tcPr>
                                  <w:tcW w:w="1985" w:type="dxa"/>
                                </w:tcPr>
                                <w:p w:rsidR="003A46E3" w:rsidRDefault="003A46E3" w:rsidP="005961AF">
                                  <w:pPr>
                                    <w:jc w:val="center"/>
                                  </w:pPr>
                                  <w:r>
                                    <w:t>555</w:t>
                                  </w:r>
                                </w:p>
                              </w:tc>
                              <w:tc>
                                <w:tcPr>
                                  <w:tcW w:w="1927" w:type="dxa"/>
                                </w:tcPr>
                                <w:p w:rsidR="003A46E3" w:rsidRDefault="003A46E3" w:rsidP="005961AF">
                                  <w:pPr>
                                    <w:jc w:val="center"/>
                                  </w:pPr>
                                  <w:r>
                                    <w:t>673</w:t>
                                  </w:r>
                                </w:p>
                              </w:tc>
                            </w:tr>
                          </w:tbl>
                          <w:p w:rsidR="003A46E3" w:rsidRDefault="003A4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82C7" id="_x0000_s1039" type="#_x0000_t202" style="position:absolute;margin-left:414.1pt;margin-top:38.6pt;width:465.3pt;height:250.5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p5JQIAACU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" stroked="f">
                <v:textbox>
                  <w:txbxContent>
                    <w:p w:rsidR="003A46E3" w:rsidRDefault="003A46E3" w:rsidP="00597363">
                      <w:pPr>
                        <w:jc w:val="center"/>
                      </w:pPr>
                      <w:r w:rsidRPr="00082D8C">
                        <w:rPr>
                          <w:sz w:val="16"/>
                          <w:szCs w:val="16"/>
                        </w:rPr>
                        <w:t xml:space="preserve">Table </w:t>
                      </w:r>
                      <w:r>
                        <w:rPr>
                          <w:sz w:val="16"/>
                          <w:szCs w:val="16"/>
                        </w:rPr>
                        <w:t>7</w:t>
                      </w:r>
                      <w:r w:rsidRPr="00082D8C">
                        <w:rPr>
                          <w:sz w:val="16"/>
                          <w:szCs w:val="16"/>
                        </w:rPr>
                        <w:t>: A comparison of the number of feedback</w:t>
                      </w:r>
                      <w:r>
                        <w:rPr>
                          <w:sz w:val="16"/>
                          <w:szCs w:val="16"/>
                        </w:rPr>
                        <w:t xml:space="preserve"> responses</w:t>
                      </w:r>
                      <w:r w:rsidRPr="00082D8C">
                        <w:rPr>
                          <w:sz w:val="16"/>
                          <w:szCs w:val="16"/>
                        </w:rPr>
                        <w:t xml:space="preserve"> for </w:t>
                      </w:r>
                      <w:r>
                        <w:rPr>
                          <w:sz w:val="16"/>
                          <w:szCs w:val="16"/>
                        </w:rPr>
                        <w:t>what Lavender International does well, what Lavender International could improve on, how candidates heard about Lavender International and if candidates would recommend Lavender International.</w:t>
                      </w:r>
                    </w:p>
                    <w:tbl>
                      <w:tblPr>
                        <w:tblStyle w:val="TableGrid"/>
                        <w:tblW w:w="9010" w:type="dxa"/>
                        <w:tblLayout w:type="fixed"/>
                        <w:tblLook w:val="04A0" w:firstRow="1" w:lastRow="0" w:firstColumn="1" w:lastColumn="0" w:noHBand="0" w:noVBand="1"/>
                      </w:tblPr>
                      <w:tblGrid>
                        <w:gridCol w:w="2405"/>
                        <w:gridCol w:w="1134"/>
                        <w:gridCol w:w="1559"/>
                        <w:gridCol w:w="1985"/>
                        <w:gridCol w:w="1927"/>
                      </w:tblGrid>
                      <w:tr w:rsidR="003A46E3" w:rsidTr="005961AF">
                        <w:trPr>
                          <w:trHeight w:val="486"/>
                        </w:trPr>
                        <w:tc>
                          <w:tcPr>
                            <w:tcW w:w="2405" w:type="dxa"/>
                          </w:tcPr>
                          <w:p w:rsidR="003A46E3" w:rsidRPr="00CA3E88" w:rsidRDefault="003A46E3" w:rsidP="00A027E7">
                            <w:pPr>
                              <w:rPr>
                                <w:b/>
                              </w:rPr>
                            </w:pPr>
                          </w:p>
                        </w:tc>
                        <w:tc>
                          <w:tcPr>
                            <w:tcW w:w="6605" w:type="dxa"/>
                            <w:gridSpan w:val="4"/>
                          </w:tcPr>
                          <w:p w:rsidR="003A46E3" w:rsidRPr="00CA3E88" w:rsidRDefault="003A46E3" w:rsidP="00A027E7">
                            <w:pPr>
                              <w:jc w:val="center"/>
                              <w:rPr>
                                <w:b/>
                              </w:rPr>
                            </w:pPr>
                            <w:r>
                              <w:rPr>
                                <w:b/>
                              </w:rPr>
                              <w:t>Total n</w:t>
                            </w:r>
                            <w:r w:rsidRPr="00CA3E88">
                              <w:rPr>
                                <w:b/>
                              </w:rPr>
                              <w:t>umber of feedback responses</w:t>
                            </w:r>
                          </w:p>
                        </w:tc>
                      </w:tr>
                      <w:tr w:rsidR="003A46E3" w:rsidTr="005961AF">
                        <w:trPr>
                          <w:trHeight w:val="486"/>
                        </w:trPr>
                        <w:tc>
                          <w:tcPr>
                            <w:tcW w:w="2405" w:type="dxa"/>
                          </w:tcPr>
                          <w:p w:rsidR="003A46E3" w:rsidRPr="00CA3E88" w:rsidRDefault="003A46E3" w:rsidP="00A027E7">
                            <w:pPr>
                              <w:jc w:val="center"/>
                              <w:rPr>
                                <w:b/>
                              </w:rPr>
                            </w:pPr>
                            <w:r w:rsidRPr="00CA3E88">
                              <w:rPr>
                                <w:b/>
                              </w:rPr>
                              <w:t>Quarter</w:t>
                            </w:r>
                          </w:p>
                        </w:tc>
                        <w:tc>
                          <w:tcPr>
                            <w:tcW w:w="1134" w:type="dxa"/>
                          </w:tcPr>
                          <w:p w:rsidR="003A46E3" w:rsidRPr="00CA3E88" w:rsidRDefault="003A46E3" w:rsidP="00A027E7">
                            <w:pPr>
                              <w:jc w:val="center"/>
                              <w:rPr>
                                <w:b/>
                              </w:rPr>
                            </w:pPr>
                            <w:r w:rsidRPr="00CA3E88">
                              <w:rPr>
                                <w:b/>
                              </w:rPr>
                              <w:t>What LI does well</w:t>
                            </w:r>
                          </w:p>
                        </w:tc>
                        <w:tc>
                          <w:tcPr>
                            <w:tcW w:w="1559" w:type="dxa"/>
                          </w:tcPr>
                          <w:p w:rsidR="003A46E3" w:rsidRPr="00CA3E88" w:rsidRDefault="003A46E3" w:rsidP="00A027E7">
                            <w:pPr>
                              <w:jc w:val="center"/>
                              <w:rPr>
                                <w:b/>
                              </w:rPr>
                            </w:pPr>
                            <w:r w:rsidRPr="00CA3E88">
                              <w:rPr>
                                <w:b/>
                              </w:rPr>
                              <w:t>What LI could improve on</w:t>
                            </w:r>
                          </w:p>
                        </w:tc>
                        <w:tc>
                          <w:tcPr>
                            <w:tcW w:w="1985" w:type="dxa"/>
                          </w:tcPr>
                          <w:p w:rsidR="003A46E3" w:rsidRPr="00CA3E88" w:rsidRDefault="003A46E3" w:rsidP="00A027E7">
                            <w:pPr>
                              <w:jc w:val="center"/>
                              <w:rPr>
                                <w:b/>
                              </w:rPr>
                            </w:pPr>
                            <w:r w:rsidRPr="00CA3E88">
                              <w:rPr>
                                <w:b/>
                              </w:rPr>
                              <w:t>How candidates heard about LI</w:t>
                            </w:r>
                          </w:p>
                        </w:tc>
                        <w:tc>
                          <w:tcPr>
                            <w:tcW w:w="1927" w:type="dxa"/>
                          </w:tcPr>
                          <w:p w:rsidR="003A46E3" w:rsidRPr="00CA3E88" w:rsidRDefault="003A46E3" w:rsidP="00A027E7">
                            <w:pPr>
                              <w:jc w:val="center"/>
                              <w:rPr>
                                <w:b/>
                              </w:rPr>
                            </w:pPr>
                            <w:r w:rsidRPr="00CA3E88">
                              <w:rPr>
                                <w:b/>
                              </w:rPr>
                              <w:t>Would candidates recommend LI</w:t>
                            </w:r>
                          </w:p>
                        </w:tc>
                      </w:tr>
                      <w:tr w:rsidR="003A46E3" w:rsidTr="005961AF">
                        <w:trPr>
                          <w:trHeight w:val="242"/>
                        </w:trPr>
                        <w:tc>
                          <w:tcPr>
                            <w:tcW w:w="2405" w:type="dxa"/>
                          </w:tcPr>
                          <w:p w:rsidR="003A46E3" w:rsidRPr="00597363" w:rsidRDefault="003A46E3" w:rsidP="00CA3E88">
                            <w:pPr>
                              <w:jc w:val="center"/>
                              <w:rPr>
                                <w:b/>
                              </w:rPr>
                            </w:pPr>
                            <w:r w:rsidRPr="00597363">
                              <w:rPr>
                                <w:b/>
                              </w:rPr>
                              <w:t>1</w:t>
                            </w:r>
                          </w:p>
                        </w:tc>
                        <w:tc>
                          <w:tcPr>
                            <w:tcW w:w="1134" w:type="dxa"/>
                          </w:tcPr>
                          <w:p w:rsidR="003A46E3" w:rsidRDefault="003A46E3" w:rsidP="00CA3E88">
                            <w:pPr>
                              <w:jc w:val="center"/>
                            </w:pPr>
                            <w:r>
                              <w:t>146</w:t>
                            </w:r>
                          </w:p>
                        </w:tc>
                        <w:tc>
                          <w:tcPr>
                            <w:tcW w:w="1559" w:type="dxa"/>
                          </w:tcPr>
                          <w:p w:rsidR="003A46E3" w:rsidRDefault="003A46E3" w:rsidP="00CA3E88">
                            <w:pPr>
                              <w:jc w:val="center"/>
                            </w:pPr>
                            <w:r>
                              <w:t>125</w:t>
                            </w:r>
                          </w:p>
                        </w:tc>
                        <w:tc>
                          <w:tcPr>
                            <w:tcW w:w="1985" w:type="dxa"/>
                          </w:tcPr>
                          <w:p w:rsidR="003A46E3" w:rsidRDefault="003A46E3" w:rsidP="00CA3E88">
                            <w:pPr>
                              <w:jc w:val="center"/>
                            </w:pPr>
                            <w:r>
                              <w:t>209</w:t>
                            </w:r>
                          </w:p>
                        </w:tc>
                        <w:tc>
                          <w:tcPr>
                            <w:tcW w:w="1927" w:type="dxa"/>
                          </w:tcPr>
                          <w:p w:rsidR="003A46E3" w:rsidRDefault="003A46E3" w:rsidP="00CA3E88">
                            <w:pPr>
                              <w:jc w:val="center"/>
                            </w:pPr>
                            <w:r>
                              <w:t>241</w:t>
                            </w:r>
                          </w:p>
                        </w:tc>
                      </w:tr>
                      <w:tr w:rsidR="003A46E3" w:rsidTr="005961AF">
                        <w:trPr>
                          <w:trHeight w:val="242"/>
                        </w:trPr>
                        <w:tc>
                          <w:tcPr>
                            <w:tcW w:w="2405" w:type="dxa"/>
                          </w:tcPr>
                          <w:p w:rsidR="003A46E3" w:rsidRPr="00597363" w:rsidRDefault="003A46E3" w:rsidP="00CA3E88">
                            <w:pPr>
                              <w:jc w:val="center"/>
                              <w:rPr>
                                <w:b/>
                              </w:rPr>
                            </w:pPr>
                            <w:r w:rsidRPr="00597363">
                              <w:rPr>
                                <w:b/>
                              </w:rPr>
                              <w:t>2</w:t>
                            </w:r>
                          </w:p>
                        </w:tc>
                        <w:tc>
                          <w:tcPr>
                            <w:tcW w:w="1134" w:type="dxa"/>
                          </w:tcPr>
                          <w:p w:rsidR="003A46E3" w:rsidRDefault="003A46E3" w:rsidP="00CA3E88">
                            <w:pPr>
                              <w:jc w:val="center"/>
                            </w:pPr>
                            <w:r>
                              <w:t>347</w:t>
                            </w:r>
                          </w:p>
                        </w:tc>
                        <w:tc>
                          <w:tcPr>
                            <w:tcW w:w="1559" w:type="dxa"/>
                          </w:tcPr>
                          <w:p w:rsidR="003A46E3" w:rsidRDefault="003A46E3" w:rsidP="00CA3E88">
                            <w:pPr>
                              <w:jc w:val="center"/>
                            </w:pPr>
                            <w:r>
                              <w:t>218</w:t>
                            </w:r>
                          </w:p>
                        </w:tc>
                        <w:tc>
                          <w:tcPr>
                            <w:tcW w:w="1985" w:type="dxa"/>
                          </w:tcPr>
                          <w:p w:rsidR="003A46E3" w:rsidRDefault="003A46E3" w:rsidP="00F20D75">
                            <w:pPr>
                              <w:jc w:val="center"/>
                            </w:pPr>
                            <w:r>
                              <w:t>353</w:t>
                            </w:r>
                          </w:p>
                        </w:tc>
                        <w:tc>
                          <w:tcPr>
                            <w:tcW w:w="1927" w:type="dxa"/>
                          </w:tcPr>
                          <w:p w:rsidR="003A46E3" w:rsidRDefault="003A46E3" w:rsidP="00CA3E88">
                            <w:pPr>
                              <w:jc w:val="center"/>
                            </w:pPr>
                            <w:r>
                              <w:t>445</w:t>
                            </w:r>
                          </w:p>
                        </w:tc>
                      </w:tr>
                      <w:tr w:rsidR="003A46E3" w:rsidTr="005961AF">
                        <w:trPr>
                          <w:trHeight w:val="222"/>
                        </w:trPr>
                        <w:tc>
                          <w:tcPr>
                            <w:tcW w:w="2405" w:type="dxa"/>
                          </w:tcPr>
                          <w:p w:rsidR="003A46E3" w:rsidRPr="00597363" w:rsidRDefault="003A46E3" w:rsidP="00CA3E88">
                            <w:pPr>
                              <w:jc w:val="center"/>
                              <w:rPr>
                                <w:b/>
                              </w:rPr>
                            </w:pPr>
                            <w:r w:rsidRPr="00597363">
                              <w:rPr>
                                <w:b/>
                              </w:rPr>
                              <w:t>3</w:t>
                            </w:r>
                          </w:p>
                        </w:tc>
                        <w:tc>
                          <w:tcPr>
                            <w:tcW w:w="1134" w:type="dxa"/>
                          </w:tcPr>
                          <w:p w:rsidR="003A46E3" w:rsidRDefault="003A46E3" w:rsidP="00CA3E88">
                            <w:pPr>
                              <w:jc w:val="center"/>
                            </w:pPr>
                            <w:r>
                              <w:t>267</w:t>
                            </w:r>
                          </w:p>
                        </w:tc>
                        <w:tc>
                          <w:tcPr>
                            <w:tcW w:w="1559" w:type="dxa"/>
                          </w:tcPr>
                          <w:p w:rsidR="003A46E3" w:rsidRDefault="003A46E3" w:rsidP="00CA3E88">
                            <w:pPr>
                              <w:jc w:val="center"/>
                            </w:pPr>
                            <w:r>
                              <w:t>175</w:t>
                            </w:r>
                          </w:p>
                        </w:tc>
                        <w:tc>
                          <w:tcPr>
                            <w:tcW w:w="1985" w:type="dxa"/>
                          </w:tcPr>
                          <w:p w:rsidR="003A46E3" w:rsidRDefault="003A46E3" w:rsidP="00CA3E88">
                            <w:pPr>
                              <w:jc w:val="center"/>
                            </w:pPr>
                            <w:r>
                              <w:t>288</w:t>
                            </w:r>
                          </w:p>
                        </w:tc>
                        <w:tc>
                          <w:tcPr>
                            <w:tcW w:w="1927" w:type="dxa"/>
                          </w:tcPr>
                          <w:p w:rsidR="003A46E3" w:rsidRDefault="003A46E3" w:rsidP="00CA3E88">
                            <w:pPr>
                              <w:jc w:val="center"/>
                            </w:pPr>
                            <w:r>
                              <w:t>347</w:t>
                            </w:r>
                          </w:p>
                        </w:tc>
                      </w:tr>
                      <w:tr w:rsidR="003A46E3" w:rsidTr="005961AF">
                        <w:trPr>
                          <w:trHeight w:val="222"/>
                        </w:trPr>
                        <w:tc>
                          <w:tcPr>
                            <w:tcW w:w="2405" w:type="dxa"/>
                          </w:tcPr>
                          <w:p w:rsidR="003A46E3" w:rsidRPr="00597363" w:rsidRDefault="003A46E3" w:rsidP="00CA3E88">
                            <w:pPr>
                              <w:jc w:val="center"/>
                              <w:rPr>
                                <w:b/>
                              </w:rPr>
                            </w:pPr>
                            <w:r>
                              <w:rPr>
                                <w:b/>
                              </w:rPr>
                              <w:t>4</w:t>
                            </w:r>
                          </w:p>
                        </w:tc>
                        <w:tc>
                          <w:tcPr>
                            <w:tcW w:w="1134" w:type="dxa"/>
                          </w:tcPr>
                          <w:p w:rsidR="003A46E3" w:rsidRDefault="003A46E3" w:rsidP="00CA3E88">
                            <w:pPr>
                              <w:jc w:val="center"/>
                            </w:pPr>
                            <w:r>
                              <w:t>229</w:t>
                            </w:r>
                          </w:p>
                        </w:tc>
                        <w:tc>
                          <w:tcPr>
                            <w:tcW w:w="1559" w:type="dxa"/>
                          </w:tcPr>
                          <w:p w:rsidR="003A46E3" w:rsidRDefault="003A46E3" w:rsidP="00CA3E88">
                            <w:pPr>
                              <w:jc w:val="center"/>
                            </w:pPr>
                            <w:r>
                              <w:t>128</w:t>
                            </w:r>
                          </w:p>
                        </w:tc>
                        <w:tc>
                          <w:tcPr>
                            <w:tcW w:w="1985" w:type="dxa"/>
                          </w:tcPr>
                          <w:p w:rsidR="003A46E3" w:rsidRDefault="003A46E3" w:rsidP="00CA3E88">
                            <w:pPr>
                              <w:jc w:val="center"/>
                            </w:pPr>
                            <w:r>
                              <w:t>267</w:t>
                            </w:r>
                          </w:p>
                        </w:tc>
                        <w:tc>
                          <w:tcPr>
                            <w:tcW w:w="1927" w:type="dxa"/>
                          </w:tcPr>
                          <w:p w:rsidR="003A46E3" w:rsidRDefault="003A46E3" w:rsidP="00CA3E88">
                            <w:pPr>
                              <w:jc w:val="center"/>
                            </w:pPr>
                            <w:r>
                              <w:t>324</w:t>
                            </w:r>
                          </w:p>
                        </w:tc>
                      </w:tr>
                      <w:tr w:rsidR="003A46E3" w:rsidTr="005961AF">
                        <w:trPr>
                          <w:trHeight w:val="222"/>
                        </w:trPr>
                        <w:tc>
                          <w:tcPr>
                            <w:tcW w:w="2405" w:type="dxa"/>
                          </w:tcPr>
                          <w:p w:rsidR="003A46E3" w:rsidRPr="00597363" w:rsidRDefault="003A46E3" w:rsidP="00CA3E88">
                            <w:pPr>
                              <w:jc w:val="center"/>
                              <w:rPr>
                                <w:b/>
                              </w:rPr>
                            </w:pPr>
                            <w:r>
                              <w:rPr>
                                <w:b/>
                              </w:rPr>
                              <w:t>2015</w:t>
                            </w:r>
                          </w:p>
                        </w:tc>
                        <w:tc>
                          <w:tcPr>
                            <w:tcW w:w="1134" w:type="dxa"/>
                          </w:tcPr>
                          <w:p w:rsidR="003A46E3" w:rsidRPr="005961AF" w:rsidRDefault="003A46E3" w:rsidP="00CA3E88">
                            <w:pPr>
                              <w:jc w:val="center"/>
                              <w:rPr>
                                <w:b/>
                              </w:rPr>
                            </w:pPr>
                            <w:r w:rsidRPr="005961AF">
                              <w:rPr>
                                <w:b/>
                              </w:rPr>
                              <w:t>989</w:t>
                            </w:r>
                          </w:p>
                        </w:tc>
                        <w:tc>
                          <w:tcPr>
                            <w:tcW w:w="1559" w:type="dxa"/>
                          </w:tcPr>
                          <w:p w:rsidR="003A46E3" w:rsidRPr="005961AF" w:rsidRDefault="003A46E3" w:rsidP="00CA3E88">
                            <w:pPr>
                              <w:jc w:val="center"/>
                              <w:rPr>
                                <w:b/>
                              </w:rPr>
                            </w:pPr>
                            <w:r>
                              <w:rPr>
                                <w:b/>
                              </w:rPr>
                              <w:t>646</w:t>
                            </w:r>
                          </w:p>
                        </w:tc>
                        <w:tc>
                          <w:tcPr>
                            <w:tcW w:w="1985" w:type="dxa"/>
                          </w:tcPr>
                          <w:p w:rsidR="003A46E3" w:rsidRPr="005961AF" w:rsidRDefault="003A46E3" w:rsidP="00F20D75">
                            <w:pPr>
                              <w:jc w:val="center"/>
                              <w:rPr>
                                <w:b/>
                              </w:rPr>
                            </w:pPr>
                            <w:r>
                              <w:rPr>
                                <w:b/>
                              </w:rPr>
                              <w:t>1117</w:t>
                            </w:r>
                          </w:p>
                        </w:tc>
                        <w:tc>
                          <w:tcPr>
                            <w:tcW w:w="1927" w:type="dxa"/>
                          </w:tcPr>
                          <w:p w:rsidR="003A46E3" w:rsidRPr="005961AF" w:rsidRDefault="003A46E3" w:rsidP="00CA3E88">
                            <w:pPr>
                              <w:jc w:val="center"/>
                              <w:rPr>
                                <w:b/>
                              </w:rPr>
                            </w:pPr>
                            <w:r>
                              <w:rPr>
                                <w:b/>
                              </w:rPr>
                              <w:t>1359</w:t>
                            </w:r>
                          </w:p>
                        </w:tc>
                      </w:tr>
                      <w:tr w:rsidR="003A46E3" w:rsidTr="005961AF">
                        <w:trPr>
                          <w:trHeight w:val="222"/>
                        </w:trPr>
                        <w:tc>
                          <w:tcPr>
                            <w:tcW w:w="2405" w:type="dxa"/>
                          </w:tcPr>
                          <w:p w:rsidR="003A46E3" w:rsidRPr="00DF7BF0" w:rsidRDefault="003A46E3" w:rsidP="005961AF">
                            <w:pPr>
                              <w:jc w:val="center"/>
                              <w:rPr>
                                <w:b/>
                              </w:rPr>
                            </w:pPr>
                            <w:r>
                              <w:rPr>
                                <w:b/>
                              </w:rPr>
                              <w:t>First 6 months (January – June)</w:t>
                            </w:r>
                          </w:p>
                        </w:tc>
                        <w:tc>
                          <w:tcPr>
                            <w:tcW w:w="1134" w:type="dxa"/>
                          </w:tcPr>
                          <w:p w:rsidR="003A46E3" w:rsidRDefault="003A46E3" w:rsidP="005961AF">
                            <w:pPr>
                              <w:jc w:val="center"/>
                            </w:pPr>
                            <w:r>
                              <w:t>493</w:t>
                            </w:r>
                          </w:p>
                        </w:tc>
                        <w:tc>
                          <w:tcPr>
                            <w:tcW w:w="1559" w:type="dxa"/>
                          </w:tcPr>
                          <w:p w:rsidR="003A46E3" w:rsidRDefault="003A46E3" w:rsidP="005961AF">
                            <w:pPr>
                              <w:jc w:val="center"/>
                            </w:pPr>
                            <w:r>
                              <w:t>343</w:t>
                            </w:r>
                          </w:p>
                        </w:tc>
                        <w:tc>
                          <w:tcPr>
                            <w:tcW w:w="1985" w:type="dxa"/>
                          </w:tcPr>
                          <w:p w:rsidR="003A46E3" w:rsidRDefault="003A46E3" w:rsidP="005961AF">
                            <w:pPr>
                              <w:jc w:val="center"/>
                            </w:pPr>
                            <w:r>
                              <w:t>562</w:t>
                            </w:r>
                          </w:p>
                        </w:tc>
                        <w:tc>
                          <w:tcPr>
                            <w:tcW w:w="1927" w:type="dxa"/>
                          </w:tcPr>
                          <w:p w:rsidR="003A46E3" w:rsidRDefault="003A46E3" w:rsidP="005961AF">
                            <w:pPr>
                              <w:jc w:val="center"/>
                            </w:pPr>
                            <w:r>
                              <w:t>686</w:t>
                            </w:r>
                          </w:p>
                        </w:tc>
                      </w:tr>
                      <w:tr w:rsidR="003A46E3" w:rsidTr="005961AF">
                        <w:trPr>
                          <w:trHeight w:val="222"/>
                        </w:trPr>
                        <w:tc>
                          <w:tcPr>
                            <w:tcW w:w="2405" w:type="dxa"/>
                          </w:tcPr>
                          <w:p w:rsidR="003A46E3" w:rsidRDefault="003A46E3" w:rsidP="005961AF">
                            <w:pPr>
                              <w:jc w:val="center"/>
                              <w:rPr>
                                <w:b/>
                              </w:rPr>
                            </w:pPr>
                            <w:r>
                              <w:rPr>
                                <w:b/>
                              </w:rPr>
                              <w:t>Second 6 months</w:t>
                            </w:r>
                          </w:p>
                          <w:p w:rsidR="003A46E3" w:rsidRDefault="003A46E3" w:rsidP="005961AF">
                            <w:pPr>
                              <w:jc w:val="center"/>
                              <w:rPr>
                                <w:b/>
                              </w:rPr>
                            </w:pPr>
                            <w:r>
                              <w:rPr>
                                <w:b/>
                              </w:rPr>
                              <w:t>(July – December)</w:t>
                            </w:r>
                          </w:p>
                        </w:tc>
                        <w:tc>
                          <w:tcPr>
                            <w:tcW w:w="1134" w:type="dxa"/>
                          </w:tcPr>
                          <w:p w:rsidR="003A46E3" w:rsidRDefault="003A46E3" w:rsidP="005961AF">
                            <w:pPr>
                              <w:jc w:val="center"/>
                            </w:pPr>
                            <w:r>
                              <w:t>496</w:t>
                            </w:r>
                          </w:p>
                        </w:tc>
                        <w:tc>
                          <w:tcPr>
                            <w:tcW w:w="1559" w:type="dxa"/>
                          </w:tcPr>
                          <w:p w:rsidR="003A46E3" w:rsidRDefault="003A46E3" w:rsidP="005961AF">
                            <w:pPr>
                              <w:jc w:val="center"/>
                            </w:pPr>
                            <w:r>
                              <w:t>303</w:t>
                            </w:r>
                          </w:p>
                        </w:tc>
                        <w:tc>
                          <w:tcPr>
                            <w:tcW w:w="1985" w:type="dxa"/>
                          </w:tcPr>
                          <w:p w:rsidR="003A46E3" w:rsidRDefault="003A46E3" w:rsidP="005961AF">
                            <w:pPr>
                              <w:jc w:val="center"/>
                            </w:pPr>
                            <w:r>
                              <w:t>555</w:t>
                            </w:r>
                          </w:p>
                        </w:tc>
                        <w:tc>
                          <w:tcPr>
                            <w:tcW w:w="1927" w:type="dxa"/>
                          </w:tcPr>
                          <w:p w:rsidR="003A46E3" w:rsidRDefault="003A46E3" w:rsidP="005961AF">
                            <w:pPr>
                              <w:jc w:val="center"/>
                            </w:pPr>
                            <w:r>
                              <w:t>673</w:t>
                            </w:r>
                          </w:p>
                        </w:tc>
                      </w:tr>
                    </w:tbl>
                    <w:p w:rsidR="003A46E3" w:rsidRDefault="003A46E3"/>
                  </w:txbxContent>
                </v:textbox>
                <w10:wrap type="square" anchorx="margin"/>
              </v:shape>
            </w:pict>
          </mc:Fallback>
        </mc:AlternateContent>
      </w:r>
    </w:p>
    <w:p w:rsidR="00282604" w:rsidRDefault="00282604"/>
    <w:p w:rsidR="00670261" w:rsidRDefault="00670261">
      <w:r>
        <w:rPr>
          <w:noProof/>
          <w:lang w:val="en-GB" w:eastAsia="en-GB"/>
        </w:rPr>
        <mc:AlternateContent>
          <mc:Choice Requires="wps">
            <w:drawing>
              <wp:anchor distT="45720" distB="45720" distL="114300" distR="114300" simplePos="0" relativeHeight="251683840" behindDoc="0" locked="0" layoutInCell="1" allowOverlap="1" wp14:anchorId="2C1CCF14" wp14:editId="684102A9">
                <wp:simplePos x="0" y="0"/>
                <wp:positionH relativeFrom="page">
                  <wp:posOffset>819150</wp:posOffset>
                </wp:positionH>
                <wp:positionV relativeFrom="paragraph">
                  <wp:posOffset>0</wp:posOffset>
                </wp:positionV>
                <wp:extent cx="5934075" cy="5557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557520"/>
                        </a:xfrm>
                        <a:prstGeom prst="rect">
                          <a:avLst/>
                        </a:prstGeom>
                        <a:noFill/>
                        <a:ln w="9525">
                          <a:noFill/>
                          <a:miter lim="800000"/>
                          <a:headEnd/>
                          <a:tailEnd/>
                        </a:ln>
                      </wps:spPr>
                      <wps:txbx>
                        <w:txbxContent>
                          <w:p w:rsidR="003A46E3" w:rsidRPr="00D44FB5" w:rsidRDefault="003A46E3" w:rsidP="00282604">
                            <w:pPr>
                              <w:jc w:val="center"/>
                              <w:rPr>
                                <w:rFonts w:cs="Tahoma"/>
                                <w:sz w:val="16"/>
                                <w:szCs w:val="16"/>
                              </w:rPr>
                            </w:pPr>
                            <w:r>
                              <w:rPr>
                                <w:rFonts w:cs="Tahoma"/>
                                <w:sz w:val="16"/>
                                <w:szCs w:val="16"/>
                              </w:rPr>
                              <w:t>Fig 8</w:t>
                            </w:r>
                            <w:r w:rsidRPr="00D44FB5">
                              <w:rPr>
                                <w:rFonts w:cs="Tahoma"/>
                                <w:sz w:val="16"/>
                                <w:szCs w:val="16"/>
                              </w:rPr>
                              <w:t xml:space="preserve">: A pie chart showing the percentage of what candidates felt that Lavender International </w:t>
                            </w:r>
                            <w:r>
                              <w:rPr>
                                <w:rFonts w:cs="Tahoma"/>
                                <w:sz w:val="16"/>
                                <w:szCs w:val="16"/>
                              </w:rPr>
                              <w:t>did well</w:t>
                            </w:r>
                            <w:r w:rsidRPr="00D44FB5">
                              <w:rPr>
                                <w:rFonts w:cs="Tahoma"/>
                                <w:sz w:val="16"/>
                                <w:szCs w:val="16"/>
                              </w:rPr>
                              <w:t xml:space="preserve"> </w:t>
                            </w:r>
                            <w:r>
                              <w:rPr>
                                <w:rFonts w:cs="Tahoma"/>
                                <w:sz w:val="16"/>
                                <w:szCs w:val="16"/>
                              </w:rPr>
                              <w:t xml:space="preserve">during </w:t>
                            </w:r>
                            <w:r w:rsidRPr="00D44FB5">
                              <w:rPr>
                                <w:rFonts w:cs="Tahoma"/>
                                <w:sz w:val="16"/>
                                <w:szCs w:val="16"/>
                              </w:rPr>
                              <w:t>2015.</w:t>
                            </w:r>
                          </w:p>
                          <w:p w:rsidR="003A46E3" w:rsidRDefault="003A46E3" w:rsidP="00282604">
                            <w:r>
                              <w:rPr>
                                <w:noProof/>
                                <w:lang w:val="en-GB" w:eastAsia="en-GB"/>
                              </w:rPr>
                              <w:drawing>
                                <wp:inline distT="0" distB="0" distL="0" distR="0" wp14:anchorId="2A4EA656" wp14:editId="6FB26C6F">
                                  <wp:extent cx="5515427" cy="4803320"/>
                                  <wp:effectExtent l="0" t="0" r="9525" b="1651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CCF14" id="_x0000_s1040" type="#_x0000_t202" style="position:absolute;margin-left:64.5pt;margin-top:0;width:467.25pt;height:437.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" filled="f" stroked="f">
                <v:textbox>
                  <w:txbxContent>
                    <w:p w:rsidR="003A46E3" w:rsidRPr="00D44FB5" w:rsidRDefault="003A46E3" w:rsidP="00282604">
                      <w:pPr>
                        <w:jc w:val="center"/>
                        <w:rPr>
                          <w:rFonts w:cs="Tahoma"/>
                          <w:sz w:val="16"/>
                          <w:szCs w:val="16"/>
                        </w:rPr>
                      </w:pPr>
                      <w:r>
                        <w:rPr>
                          <w:rFonts w:cs="Tahoma"/>
                          <w:sz w:val="16"/>
                          <w:szCs w:val="16"/>
                        </w:rPr>
                        <w:t>Fig 8</w:t>
                      </w:r>
                      <w:r w:rsidRPr="00D44FB5">
                        <w:rPr>
                          <w:rFonts w:cs="Tahoma"/>
                          <w:sz w:val="16"/>
                          <w:szCs w:val="16"/>
                        </w:rPr>
                        <w:t xml:space="preserve">: A pie chart showing the percentage of what candidates felt that Lavender International </w:t>
                      </w:r>
                      <w:r>
                        <w:rPr>
                          <w:rFonts w:cs="Tahoma"/>
                          <w:sz w:val="16"/>
                          <w:szCs w:val="16"/>
                        </w:rPr>
                        <w:t>did well</w:t>
                      </w:r>
                      <w:r w:rsidRPr="00D44FB5">
                        <w:rPr>
                          <w:rFonts w:cs="Tahoma"/>
                          <w:sz w:val="16"/>
                          <w:szCs w:val="16"/>
                        </w:rPr>
                        <w:t xml:space="preserve"> </w:t>
                      </w:r>
                      <w:r>
                        <w:rPr>
                          <w:rFonts w:cs="Tahoma"/>
                          <w:sz w:val="16"/>
                          <w:szCs w:val="16"/>
                        </w:rPr>
                        <w:t xml:space="preserve">during </w:t>
                      </w:r>
                      <w:r w:rsidRPr="00D44FB5">
                        <w:rPr>
                          <w:rFonts w:cs="Tahoma"/>
                          <w:sz w:val="16"/>
                          <w:szCs w:val="16"/>
                        </w:rPr>
                        <w:t>2015.</w:t>
                      </w:r>
                    </w:p>
                    <w:p w:rsidR="003A46E3" w:rsidRDefault="003A46E3" w:rsidP="00282604">
                      <w:r>
                        <w:rPr>
                          <w:noProof/>
                          <w:lang w:val="en-GB" w:eastAsia="en-GB"/>
                        </w:rPr>
                        <w:drawing>
                          <wp:inline distT="0" distB="0" distL="0" distR="0" wp14:anchorId="2A4EA656" wp14:editId="6FB26C6F">
                            <wp:extent cx="5515427" cy="4803320"/>
                            <wp:effectExtent l="0" t="0" r="9525" b="1651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square" anchorx="page"/>
              </v:shape>
            </w:pict>
          </mc:Fallback>
        </mc:AlternateContent>
      </w:r>
    </w:p>
    <w:p w:rsidR="00670261" w:rsidRDefault="00670261">
      <w:r>
        <w:br w:type="page"/>
      </w:r>
    </w:p>
    <w:p w:rsidR="003D4D21" w:rsidRDefault="00282604" w:rsidP="00415DDE">
      <w:pPr>
        <w:pStyle w:val="Heading1"/>
        <w:spacing w:before="100" w:beforeAutospacing="1" w:line="360" w:lineRule="auto"/>
        <w:contextualSpacing/>
        <w:jc w:val="center"/>
      </w:pPr>
      <w:r>
        <w:t xml:space="preserve">WHAT </w:t>
      </w:r>
      <w:r w:rsidR="00615491">
        <w:t>CANDIDATE</w:t>
      </w:r>
      <w:r w:rsidR="00526615">
        <w:t>S</w:t>
      </w:r>
      <w:r>
        <w:t xml:space="preserve"> FE</w:t>
      </w:r>
      <w:r w:rsidR="00526615">
        <w:t>LT</w:t>
      </w:r>
      <w:r>
        <w:t xml:space="preserve"> LAVENDER INTERNATIONAL COULD IMPROVE ON</w:t>
      </w:r>
    </w:p>
    <w:p w:rsidR="00C27A08" w:rsidRDefault="00910967" w:rsidP="00E1038C">
      <w:pPr>
        <w:pStyle w:val="ListParagraph"/>
        <w:spacing w:before="120" w:line="360" w:lineRule="auto"/>
        <w:ind w:left="0"/>
        <w:rPr>
          <w:rFonts w:cs="Tahoma"/>
        </w:rPr>
      </w:pPr>
      <w:r>
        <w:rPr>
          <w:rFonts w:cs="Tahoma"/>
        </w:rPr>
        <w:t xml:space="preserve"> </w:t>
      </w:r>
      <w:r w:rsidR="00655708">
        <w:rPr>
          <w:rFonts w:cs="Tahoma"/>
        </w:rPr>
        <w:t>All comments from candidates relating to this question</w:t>
      </w:r>
      <w:r w:rsidR="001D4834">
        <w:rPr>
          <w:rFonts w:cs="Tahoma"/>
        </w:rPr>
        <w:t xml:space="preserve"> for the fourth quarter</w:t>
      </w:r>
      <w:r w:rsidR="00655708">
        <w:rPr>
          <w:rFonts w:cs="Tahoma"/>
        </w:rPr>
        <w:t xml:space="preserve"> can be found in Appendix </w:t>
      </w:r>
      <w:r w:rsidR="00881D28">
        <w:rPr>
          <w:rFonts w:cs="Tahoma"/>
        </w:rPr>
        <w:t xml:space="preserve">B2.  Comments relating to the first, second and third quarter can be found </w:t>
      </w:r>
      <w:r w:rsidR="00C27A08">
        <w:rPr>
          <w:rFonts w:cs="Tahoma"/>
        </w:rPr>
        <w:t>on the feedback database</w:t>
      </w:r>
      <w:r w:rsidR="00881D28">
        <w:rPr>
          <w:rFonts w:cs="Tahoma"/>
        </w:rPr>
        <w:t xml:space="preserve"> and third quarter report.  </w:t>
      </w:r>
      <w:r w:rsidR="00C27A08">
        <w:rPr>
          <w:rFonts w:cs="Tahoma"/>
        </w:rPr>
        <w:t>All comments have been reviewed by the Quality Assistant and the Business Manager, and if need further action is required, they were passed to the line manager and/or Stephen Lavender.</w:t>
      </w:r>
    </w:p>
    <w:p w:rsidR="00E1038C" w:rsidRDefault="00E1038C" w:rsidP="00E1038C">
      <w:pPr>
        <w:pStyle w:val="ListParagraph"/>
        <w:spacing w:before="120" w:line="360" w:lineRule="auto"/>
        <w:ind w:left="0"/>
        <w:rPr>
          <w:rFonts w:cs="Tahoma"/>
        </w:rPr>
      </w:pPr>
    </w:p>
    <w:p w:rsidR="008A625D" w:rsidRDefault="00655708" w:rsidP="00E1038C">
      <w:pPr>
        <w:spacing w:before="120" w:line="360" w:lineRule="auto"/>
        <w:contextualSpacing/>
        <w:rPr>
          <w:rFonts w:cs="Tahoma"/>
        </w:rPr>
      </w:pPr>
      <w:r>
        <w:rPr>
          <w:rFonts w:cs="Tahoma"/>
        </w:rPr>
        <w:t xml:space="preserve">During 2015, </w:t>
      </w:r>
      <w:r w:rsidR="00881D28">
        <w:rPr>
          <w:rFonts w:cs="Tahoma"/>
        </w:rPr>
        <w:t xml:space="preserve">the majority of candidates </w:t>
      </w:r>
      <w:r w:rsidR="00926F5A">
        <w:rPr>
          <w:rFonts w:cs="Tahoma"/>
        </w:rPr>
        <w:t>(N = 283</w:t>
      </w:r>
      <w:r>
        <w:rPr>
          <w:rFonts w:cs="Tahoma"/>
        </w:rPr>
        <w:t xml:space="preserve">) said that Lavender International did not need to </w:t>
      </w:r>
      <w:r w:rsidR="00FF35BF">
        <w:rPr>
          <w:rFonts w:cs="Tahoma"/>
        </w:rPr>
        <w:t>improve in any area (see Fig. 9</w:t>
      </w:r>
      <w:r>
        <w:rPr>
          <w:rFonts w:cs="Tahoma"/>
        </w:rPr>
        <w:t>)</w:t>
      </w:r>
      <w:r w:rsidR="009E624B">
        <w:rPr>
          <w:rFonts w:cs="Tahoma"/>
        </w:rPr>
        <w:t>.</w:t>
      </w:r>
      <w:r w:rsidR="00C27A08">
        <w:rPr>
          <w:rFonts w:cs="Tahoma"/>
        </w:rPr>
        <w:t xml:space="preserve">  However, </w:t>
      </w:r>
      <w:r w:rsidR="00C27A08" w:rsidRPr="00C27A08">
        <w:rPr>
          <w:rFonts w:cs="Tahoma"/>
        </w:rPr>
        <w:t xml:space="preserve">11% of candidates felt that the facilities could be improved.  A dominant theme for facilities was that there is limited parking availability at the Penistone site.  </w:t>
      </w:r>
      <w:r w:rsidR="00A001A3">
        <w:rPr>
          <w:rFonts w:cs="Tahoma"/>
        </w:rPr>
        <w:t xml:space="preserve">This is currently being discussed by the SMG in an attempt to resolve this issue.  </w:t>
      </w:r>
      <w:r w:rsidR="00A001A3" w:rsidRPr="00C27A08">
        <w:rPr>
          <w:rFonts w:cs="Tahoma"/>
        </w:rPr>
        <w:t>Furthermore, some responses about improving the facilities came from Australia, placing emphasis on moving to bigger and better facil</w:t>
      </w:r>
      <w:r w:rsidR="00A001A3">
        <w:rPr>
          <w:rFonts w:cs="Tahoma"/>
        </w:rPr>
        <w:t>ities.  Lavender International moved location to new facilities in Australia towards the end of 2015 and so</w:t>
      </w:r>
      <w:r w:rsidR="00A001A3" w:rsidRPr="00A001A3">
        <w:rPr>
          <w:rFonts w:cs="Tahoma"/>
        </w:rPr>
        <w:t xml:space="preserve"> </w:t>
      </w:r>
      <w:r w:rsidR="00A001A3" w:rsidRPr="00C27A08">
        <w:rPr>
          <w:rFonts w:cs="Tahoma"/>
        </w:rPr>
        <w:t>the number of responses relating to improving the facilities in Australia</w:t>
      </w:r>
      <w:r w:rsidR="00A001A3">
        <w:rPr>
          <w:rFonts w:cs="Tahoma"/>
        </w:rPr>
        <w:t xml:space="preserve"> should decrease in 2016.  Moreover, candidates have suggested that th</w:t>
      </w:r>
      <w:r w:rsidR="00C27A08" w:rsidRPr="00C27A08">
        <w:rPr>
          <w:rFonts w:cs="Tahoma"/>
        </w:rPr>
        <w:t>e men’s toilets</w:t>
      </w:r>
      <w:r w:rsidR="00A001A3">
        <w:rPr>
          <w:rFonts w:cs="Tahoma"/>
        </w:rPr>
        <w:t xml:space="preserve"> are in need of refurbishment; which has been discussed by the SMG.</w:t>
      </w:r>
      <w:r w:rsidR="00C27A08" w:rsidRPr="00C27A08">
        <w:rPr>
          <w:rFonts w:cs="Tahoma"/>
        </w:rPr>
        <w:t xml:space="preserve"> </w:t>
      </w:r>
    </w:p>
    <w:p w:rsidR="008F2264" w:rsidRDefault="008F2264" w:rsidP="00E1038C">
      <w:pPr>
        <w:spacing w:before="120" w:line="360" w:lineRule="auto"/>
        <w:contextualSpacing/>
        <w:rPr>
          <w:rFonts w:cs="Tahoma"/>
        </w:rPr>
      </w:pPr>
    </w:p>
    <w:p w:rsidR="008A625D" w:rsidRPr="008A625D" w:rsidRDefault="008A625D" w:rsidP="00E1038C">
      <w:pPr>
        <w:spacing w:before="120" w:line="360" w:lineRule="auto"/>
        <w:contextualSpacing/>
        <w:rPr>
          <w:rFonts w:cs="Tahoma"/>
        </w:rPr>
      </w:pPr>
      <w:r w:rsidRPr="008F2264">
        <w:rPr>
          <w:rFonts w:cs="Tahoma"/>
        </w:rPr>
        <w:t xml:space="preserve">In addition, 9% of candidates have commented on improving the training materials provided by Lavender International during 2015. Comments relating to the ACFM course were from the first ACFM course that was run and therefore any comments relating to training material provided constructive feedback for the next ACFM course.  </w:t>
      </w:r>
      <w:r w:rsidR="00D005BC">
        <w:rPr>
          <w:rFonts w:cs="Tahoma"/>
        </w:rPr>
        <w:t>Moreover</w:t>
      </w:r>
      <w:r w:rsidR="008F2264">
        <w:rPr>
          <w:rFonts w:cs="Tahoma"/>
        </w:rPr>
        <w:t>, s</w:t>
      </w:r>
      <w:r w:rsidR="008F2264" w:rsidRPr="008F2264">
        <w:rPr>
          <w:rFonts w:cs="Tahoma"/>
        </w:rPr>
        <w:t xml:space="preserve">everal of these comments </w:t>
      </w:r>
      <w:r w:rsidR="008F2264">
        <w:rPr>
          <w:rFonts w:cs="Tahoma"/>
        </w:rPr>
        <w:t xml:space="preserve">between January and October </w:t>
      </w:r>
      <w:r w:rsidR="008F2264" w:rsidRPr="008F2264">
        <w:rPr>
          <w:rFonts w:cs="Tahoma"/>
        </w:rPr>
        <w:t xml:space="preserve">related to changing the PA course notes </w:t>
      </w:r>
      <w:r w:rsidR="008F2264">
        <w:rPr>
          <w:rFonts w:cs="Tahoma"/>
        </w:rPr>
        <w:t>from black and white to colour.  The PA notes were updated and distributed during the fourth quarter; thus any</w:t>
      </w:r>
      <w:r w:rsidR="008F2264" w:rsidRPr="008F2264">
        <w:rPr>
          <w:rFonts w:cs="Tahoma"/>
        </w:rPr>
        <w:t xml:space="preserve"> comment</w:t>
      </w:r>
      <w:r w:rsidR="008F2264">
        <w:rPr>
          <w:rFonts w:cs="Tahoma"/>
        </w:rPr>
        <w:t>s relating to this issue should have reduced</w:t>
      </w:r>
      <w:r w:rsidR="008F2264" w:rsidRPr="008F2264">
        <w:rPr>
          <w:rFonts w:cs="Tahoma"/>
        </w:rPr>
        <w:t xml:space="preserve">.  </w:t>
      </w:r>
    </w:p>
    <w:p w:rsidR="008A625D" w:rsidRPr="00C27A08" w:rsidRDefault="008A625D" w:rsidP="00E1038C">
      <w:pPr>
        <w:spacing w:before="120" w:line="360" w:lineRule="auto"/>
        <w:contextualSpacing/>
        <w:rPr>
          <w:rFonts w:cs="Tahoma"/>
        </w:rPr>
      </w:pPr>
    </w:p>
    <w:p w:rsidR="009E624B" w:rsidRDefault="00D005BC" w:rsidP="00E1038C">
      <w:pPr>
        <w:spacing w:before="120" w:line="360" w:lineRule="auto"/>
        <w:contextualSpacing/>
        <w:rPr>
          <w:rFonts w:cs="Tahoma"/>
        </w:rPr>
      </w:pPr>
      <w:r>
        <w:rPr>
          <w:rFonts w:cs="Tahoma"/>
        </w:rPr>
        <w:t>Furthermore, 8% of candidate comments related to improving practical material/workshops.  D</w:t>
      </w:r>
      <w:r w:rsidR="009E624B" w:rsidRPr="00D005BC">
        <w:rPr>
          <w:rFonts w:cs="Tahoma"/>
        </w:rPr>
        <w:t xml:space="preserve">uring the second quarter, candidates stated </w:t>
      </w:r>
      <w:r>
        <w:rPr>
          <w:rFonts w:cs="Tahoma"/>
        </w:rPr>
        <w:t xml:space="preserve">that </w:t>
      </w:r>
      <w:r w:rsidR="009E624B" w:rsidRPr="00D005BC">
        <w:rPr>
          <w:rFonts w:cs="Tahoma"/>
        </w:rPr>
        <w:t>the RT training materials/workshops in Penistone</w:t>
      </w:r>
      <w:r>
        <w:rPr>
          <w:rFonts w:cs="Tahoma"/>
        </w:rPr>
        <w:t xml:space="preserve"> needed to be improved</w:t>
      </w:r>
      <w:r w:rsidR="009E624B" w:rsidRPr="00D005BC">
        <w:rPr>
          <w:rFonts w:cs="Tahoma"/>
        </w:rPr>
        <w:t xml:space="preserve">, such as the quality of the radiographs.  </w:t>
      </w:r>
      <w:r w:rsidR="00EC6BBB">
        <w:rPr>
          <w:rFonts w:cs="Tahoma"/>
        </w:rPr>
        <w:t>This issue was discussed in the June Quality meeting and brought to the att</w:t>
      </w:r>
      <w:r w:rsidR="009E624B" w:rsidRPr="00D005BC">
        <w:rPr>
          <w:rFonts w:cs="Tahoma"/>
        </w:rPr>
        <w:t xml:space="preserve">ention of the head of the RT department, who has since updated them.  During the third quarter, none of the </w:t>
      </w:r>
      <w:r w:rsidR="00CE7017">
        <w:rPr>
          <w:rFonts w:cs="Tahoma"/>
        </w:rPr>
        <w:t>feedback responses related</w:t>
      </w:r>
      <w:r w:rsidR="009E624B" w:rsidRPr="00D005BC">
        <w:rPr>
          <w:rFonts w:cs="Tahoma"/>
        </w:rPr>
        <w:t xml:space="preserve"> to improving RT training materials/workshops</w:t>
      </w:r>
      <w:r w:rsidR="00CE7017">
        <w:rPr>
          <w:rFonts w:cs="Tahoma"/>
        </w:rPr>
        <w:t xml:space="preserve">, which could suggest that </w:t>
      </w:r>
      <w:r w:rsidR="009E624B" w:rsidRPr="00D005BC">
        <w:rPr>
          <w:rFonts w:cs="Tahoma"/>
        </w:rPr>
        <w:t xml:space="preserve">this is no longer an issue of concern. </w:t>
      </w:r>
    </w:p>
    <w:p w:rsidR="0029379F" w:rsidRDefault="0029379F" w:rsidP="00E1038C">
      <w:pPr>
        <w:spacing w:before="120" w:line="360" w:lineRule="auto"/>
        <w:contextualSpacing/>
        <w:rPr>
          <w:rFonts w:cs="Tahoma"/>
        </w:rPr>
      </w:pPr>
    </w:p>
    <w:p w:rsidR="0029379F" w:rsidRPr="00D005BC" w:rsidRDefault="00E1038C" w:rsidP="00E1038C">
      <w:pPr>
        <w:spacing w:before="120" w:line="360" w:lineRule="auto"/>
        <w:contextualSpacing/>
        <w:rPr>
          <w:rFonts w:cs="Tahoma"/>
        </w:rPr>
      </w:pPr>
      <w:r>
        <w:rPr>
          <w:noProof/>
          <w:lang w:val="en-GB" w:eastAsia="en-GB"/>
        </w:rPr>
        <mc:AlternateContent>
          <mc:Choice Requires="wps">
            <w:drawing>
              <wp:anchor distT="45720" distB="45720" distL="114300" distR="114300" simplePos="0" relativeHeight="251718656" behindDoc="0" locked="0" layoutInCell="1" allowOverlap="1" wp14:anchorId="17F8AD27" wp14:editId="3A176325">
                <wp:simplePos x="0" y="0"/>
                <wp:positionH relativeFrom="margin">
                  <wp:align>left</wp:align>
                </wp:positionH>
                <wp:positionV relativeFrom="paragraph">
                  <wp:posOffset>1586249</wp:posOffset>
                </wp:positionV>
                <wp:extent cx="5937250" cy="590169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901690"/>
                        </a:xfrm>
                        <a:prstGeom prst="rect">
                          <a:avLst/>
                        </a:prstGeom>
                        <a:noFill/>
                        <a:ln w="9525">
                          <a:noFill/>
                          <a:miter lim="800000"/>
                          <a:headEnd/>
                          <a:tailEnd/>
                        </a:ln>
                      </wps:spPr>
                      <wps:txbx>
                        <w:txbxContent>
                          <w:p w:rsidR="003A46E3" w:rsidRPr="00D44FB5" w:rsidRDefault="003A46E3" w:rsidP="00670261">
                            <w:pPr>
                              <w:jc w:val="center"/>
                              <w:rPr>
                                <w:rFonts w:cs="Tahoma"/>
                                <w:sz w:val="16"/>
                                <w:szCs w:val="16"/>
                              </w:rPr>
                            </w:pPr>
                            <w:r>
                              <w:rPr>
                                <w:rFonts w:cs="Tahoma"/>
                                <w:sz w:val="16"/>
                                <w:szCs w:val="16"/>
                              </w:rPr>
                              <w:t>Fig 9</w:t>
                            </w:r>
                            <w:r w:rsidRPr="00D44FB5">
                              <w:rPr>
                                <w:rFonts w:cs="Tahoma"/>
                                <w:sz w:val="16"/>
                                <w:szCs w:val="16"/>
                              </w:rPr>
                              <w:t xml:space="preserve">: A pie chart showing the percentage of what candidates felt that Lavender International could improve on </w:t>
                            </w:r>
                            <w:r>
                              <w:rPr>
                                <w:rFonts w:cs="Tahoma"/>
                                <w:sz w:val="16"/>
                                <w:szCs w:val="16"/>
                              </w:rPr>
                              <w:t>during</w:t>
                            </w:r>
                            <w:r w:rsidRPr="00D44FB5">
                              <w:rPr>
                                <w:rFonts w:cs="Tahoma"/>
                                <w:sz w:val="16"/>
                                <w:szCs w:val="16"/>
                              </w:rPr>
                              <w:t xml:space="preserve"> 2015.</w:t>
                            </w:r>
                          </w:p>
                          <w:p w:rsidR="003A46E3" w:rsidRDefault="003A46E3" w:rsidP="00670261">
                            <w:r>
                              <w:rPr>
                                <w:noProof/>
                                <w:lang w:val="en-GB" w:eastAsia="en-GB"/>
                              </w:rPr>
                              <w:drawing>
                                <wp:inline distT="0" distB="0" distL="0" distR="0" wp14:anchorId="3BAAB1AF" wp14:editId="1E6F6270">
                                  <wp:extent cx="5745480" cy="5375910"/>
                                  <wp:effectExtent l="0" t="0" r="7620" b="1524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8AD27" id="_x0000_s1041" type="#_x0000_t202" style="position:absolute;margin-left:0;margin-top:124.9pt;width:467.5pt;height:464.7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" filled="f" stroked="f">
                <v:textbox>
                  <w:txbxContent>
                    <w:p w:rsidR="003A46E3" w:rsidRPr="00D44FB5" w:rsidRDefault="003A46E3" w:rsidP="00670261">
                      <w:pPr>
                        <w:jc w:val="center"/>
                        <w:rPr>
                          <w:rFonts w:cs="Tahoma"/>
                          <w:sz w:val="16"/>
                          <w:szCs w:val="16"/>
                        </w:rPr>
                      </w:pPr>
                      <w:r>
                        <w:rPr>
                          <w:rFonts w:cs="Tahoma"/>
                          <w:sz w:val="16"/>
                          <w:szCs w:val="16"/>
                        </w:rPr>
                        <w:t>Fig 9</w:t>
                      </w:r>
                      <w:r w:rsidRPr="00D44FB5">
                        <w:rPr>
                          <w:rFonts w:cs="Tahoma"/>
                          <w:sz w:val="16"/>
                          <w:szCs w:val="16"/>
                        </w:rPr>
                        <w:t xml:space="preserve">: A pie chart showing the percentage of what candidates felt that Lavender International could improve on </w:t>
                      </w:r>
                      <w:r>
                        <w:rPr>
                          <w:rFonts w:cs="Tahoma"/>
                          <w:sz w:val="16"/>
                          <w:szCs w:val="16"/>
                        </w:rPr>
                        <w:t>during</w:t>
                      </w:r>
                      <w:r w:rsidRPr="00D44FB5">
                        <w:rPr>
                          <w:rFonts w:cs="Tahoma"/>
                          <w:sz w:val="16"/>
                          <w:szCs w:val="16"/>
                        </w:rPr>
                        <w:t xml:space="preserve"> 2015.</w:t>
                      </w:r>
                    </w:p>
                    <w:p w:rsidR="003A46E3" w:rsidRDefault="003A46E3" w:rsidP="00670261">
                      <w:r>
                        <w:rPr>
                          <w:noProof/>
                          <w:lang w:val="en-GB" w:eastAsia="en-GB"/>
                        </w:rPr>
                        <w:drawing>
                          <wp:inline distT="0" distB="0" distL="0" distR="0" wp14:anchorId="3BAAB1AF" wp14:editId="1E6F6270">
                            <wp:extent cx="5745480" cy="5375910"/>
                            <wp:effectExtent l="0" t="0" r="7620" b="1524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w10:wrap type="square" anchorx="margin"/>
              </v:shape>
            </w:pict>
          </mc:Fallback>
        </mc:AlternateContent>
      </w:r>
      <w:r w:rsidR="0029379F">
        <w:rPr>
          <w:rFonts w:cs="Tahoma"/>
        </w:rPr>
        <w:t xml:space="preserve">Moreover, during 2015 8% of candidates suggested that having food facilities on </w:t>
      </w:r>
      <w:r>
        <w:rPr>
          <w:rFonts w:cs="Tahoma"/>
        </w:rPr>
        <w:t xml:space="preserve">the Penistone </w:t>
      </w:r>
      <w:r w:rsidR="0029379F">
        <w:rPr>
          <w:rFonts w:cs="Tahoma"/>
        </w:rPr>
        <w:t xml:space="preserve">site “would be beneficial” </w:t>
      </w:r>
      <w:r>
        <w:rPr>
          <w:rFonts w:cs="Tahoma"/>
        </w:rPr>
        <w:t>so that “less time is spent in town”.  Candidates coming to Lavender International have provided a source of income to shops and cafes in the local community; and because they are only a short walk away from the Penistone site, the company initially did not feel the need to provide food facilities on site.  However, as this theme has reoccurred over 2015, providing some sort of food facilities is currently being looked into by the SMG.</w:t>
      </w:r>
    </w:p>
    <w:p w:rsidR="00D4184F" w:rsidRDefault="00282604" w:rsidP="00415DDE">
      <w:pPr>
        <w:pStyle w:val="Heading1"/>
        <w:spacing w:before="100" w:beforeAutospacing="1" w:line="360" w:lineRule="auto"/>
        <w:contextualSpacing/>
        <w:jc w:val="center"/>
      </w:pPr>
      <w:r>
        <w:t xml:space="preserve">HOW DID </w:t>
      </w:r>
      <w:r w:rsidR="006234B1">
        <w:t>candidates</w:t>
      </w:r>
      <w:r>
        <w:t xml:space="preserve"> HEAR ABOUT LAVENDER INTERNATIONAL?</w:t>
      </w:r>
    </w:p>
    <w:p w:rsidR="004B7F64" w:rsidRDefault="00376D15" w:rsidP="00F803CE">
      <w:pPr>
        <w:spacing w:line="360" w:lineRule="auto"/>
        <w:rPr>
          <w:rFonts w:cs="Tahoma"/>
        </w:rPr>
      </w:pPr>
      <w:r>
        <w:rPr>
          <w:rFonts w:cs="Tahoma"/>
        </w:rPr>
        <w:t>The number of responses to this question for 2015 was 1359.  Over 50% of</w:t>
      </w:r>
      <w:r w:rsidRPr="00680CBA">
        <w:rPr>
          <w:rFonts w:cs="Tahoma"/>
        </w:rPr>
        <w:t xml:space="preserve"> candidates </w:t>
      </w:r>
      <w:r>
        <w:rPr>
          <w:rFonts w:cs="Tahoma"/>
        </w:rPr>
        <w:t>heard about Lavender’s through their company/work place (N = 364), work colleagues, family o</w:t>
      </w:r>
      <w:r w:rsidR="00FF35BF">
        <w:rPr>
          <w:rFonts w:cs="Tahoma"/>
        </w:rPr>
        <w:t>r friends (N = 224) (see Fig. 10</w:t>
      </w:r>
      <w:r w:rsidR="00F803CE">
        <w:rPr>
          <w:rFonts w:cs="Tahoma"/>
        </w:rPr>
        <w:t>).  16% of candidates said that they had heard about Lavender International via word of mouth</w:t>
      </w:r>
      <w:r w:rsidR="00926F5A">
        <w:rPr>
          <w:rFonts w:cs="Tahoma"/>
        </w:rPr>
        <w:t xml:space="preserve"> and 21% have been to Lavender’s before</w:t>
      </w:r>
      <w:r w:rsidR="00F803CE">
        <w:rPr>
          <w:rFonts w:cs="Tahoma"/>
        </w:rPr>
        <w:t xml:space="preserve">.  </w:t>
      </w:r>
      <w:r w:rsidR="00926F5A">
        <w:rPr>
          <w:rFonts w:cs="Tahoma"/>
        </w:rPr>
        <w:t>With this, it could be suggested that Lavender International has built up a reputation such that individuals in the industry recommend Lavender International for training to others.</w:t>
      </w:r>
    </w:p>
    <w:p w:rsidR="002E3A16" w:rsidRDefault="00926F5A">
      <w:pPr>
        <w:rPr>
          <w:rFonts w:cs="Tahoma"/>
        </w:rPr>
      </w:pPr>
      <w:r w:rsidRPr="00DA52CF">
        <w:rPr>
          <w:rFonts w:cs="Tahoma"/>
          <w:noProof/>
          <w:sz w:val="26"/>
          <w:szCs w:val="26"/>
          <w:lang w:val="en-GB" w:eastAsia="en-GB"/>
        </w:rPr>
        <mc:AlternateContent>
          <mc:Choice Requires="wps">
            <w:drawing>
              <wp:anchor distT="45720" distB="45720" distL="114300" distR="114300" simplePos="0" relativeHeight="251706368" behindDoc="0" locked="0" layoutInCell="1" allowOverlap="1" wp14:anchorId="41CEB893" wp14:editId="328BB81E">
                <wp:simplePos x="0" y="0"/>
                <wp:positionH relativeFrom="margin">
                  <wp:align>left</wp:align>
                </wp:positionH>
                <wp:positionV relativeFrom="paragraph">
                  <wp:posOffset>583082</wp:posOffset>
                </wp:positionV>
                <wp:extent cx="5913120" cy="440817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408170"/>
                        </a:xfrm>
                        <a:prstGeom prst="rect">
                          <a:avLst/>
                        </a:prstGeom>
                        <a:solidFill>
                          <a:srgbClr val="FFFFFF"/>
                        </a:solidFill>
                        <a:ln w="9525">
                          <a:noFill/>
                          <a:miter lim="800000"/>
                          <a:headEnd/>
                          <a:tailEnd/>
                        </a:ln>
                      </wps:spPr>
                      <wps:txbx>
                        <w:txbxContent>
                          <w:p w:rsidR="003A46E3" w:rsidRPr="00D44FB5" w:rsidRDefault="003A46E3" w:rsidP="00FE1262">
                            <w:pPr>
                              <w:jc w:val="center"/>
                              <w:rPr>
                                <w:rFonts w:cs="Tahoma"/>
                                <w:sz w:val="16"/>
                                <w:szCs w:val="16"/>
                              </w:rPr>
                            </w:pPr>
                            <w:r>
                              <w:rPr>
                                <w:rFonts w:cs="Tahoma"/>
                                <w:sz w:val="16"/>
                                <w:szCs w:val="16"/>
                              </w:rPr>
                              <w:t>Fig 10</w:t>
                            </w:r>
                            <w:r w:rsidRPr="00D44FB5">
                              <w:rPr>
                                <w:rFonts w:cs="Tahoma"/>
                                <w:sz w:val="16"/>
                                <w:szCs w:val="16"/>
                              </w:rPr>
                              <w:t xml:space="preserve">: A pie chart showing the percentage of how candidates heard about Lavender International </w:t>
                            </w:r>
                            <w:r>
                              <w:rPr>
                                <w:rFonts w:cs="Tahoma"/>
                                <w:sz w:val="16"/>
                                <w:szCs w:val="16"/>
                              </w:rPr>
                              <w:t xml:space="preserve">during </w:t>
                            </w:r>
                            <w:r w:rsidRPr="00D44FB5">
                              <w:rPr>
                                <w:rFonts w:cs="Tahoma"/>
                                <w:sz w:val="16"/>
                                <w:szCs w:val="16"/>
                              </w:rPr>
                              <w:t>2015.</w:t>
                            </w:r>
                          </w:p>
                          <w:p w:rsidR="003A46E3" w:rsidRDefault="003A46E3" w:rsidP="00FE1262">
                            <w:pPr>
                              <w:jc w:val="center"/>
                            </w:pPr>
                            <w:r w:rsidRPr="002E3A16">
                              <w:rPr>
                                <w:noProof/>
                                <w:lang w:val="en-GB" w:eastAsia="en-GB"/>
                              </w:rPr>
                              <w:drawing>
                                <wp:inline distT="0" distB="0" distL="0" distR="0" wp14:anchorId="2524F065" wp14:editId="15270845">
                                  <wp:extent cx="5295014" cy="4231758"/>
                                  <wp:effectExtent l="0" t="0" r="127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3" t="1222" r="1361" b="1456"/>
                                          <a:stretch/>
                                        </pic:blipFill>
                                        <pic:spPr bwMode="auto">
                                          <a:xfrm>
                                            <a:off x="0" y="0"/>
                                            <a:ext cx="5295349" cy="42320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B893" id="_x0000_s1042" type="#_x0000_t202" style="position:absolute;margin-left:0;margin-top:45.9pt;width:465.6pt;height:347.1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SWJAIAACU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" stroked="f">
                <v:textbox>
                  <w:txbxContent>
                    <w:p w:rsidR="003A46E3" w:rsidRPr="00D44FB5" w:rsidRDefault="003A46E3" w:rsidP="00FE1262">
                      <w:pPr>
                        <w:jc w:val="center"/>
                        <w:rPr>
                          <w:rFonts w:cs="Tahoma"/>
                          <w:sz w:val="16"/>
                          <w:szCs w:val="16"/>
                        </w:rPr>
                      </w:pPr>
                      <w:r>
                        <w:rPr>
                          <w:rFonts w:cs="Tahoma"/>
                          <w:sz w:val="16"/>
                          <w:szCs w:val="16"/>
                        </w:rPr>
                        <w:t>Fig 10</w:t>
                      </w:r>
                      <w:r w:rsidRPr="00D44FB5">
                        <w:rPr>
                          <w:rFonts w:cs="Tahoma"/>
                          <w:sz w:val="16"/>
                          <w:szCs w:val="16"/>
                        </w:rPr>
                        <w:t xml:space="preserve">: A pie chart showing the percentage of how candidates heard about Lavender International </w:t>
                      </w:r>
                      <w:r>
                        <w:rPr>
                          <w:rFonts w:cs="Tahoma"/>
                          <w:sz w:val="16"/>
                          <w:szCs w:val="16"/>
                        </w:rPr>
                        <w:t xml:space="preserve">during </w:t>
                      </w:r>
                      <w:r w:rsidRPr="00D44FB5">
                        <w:rPr>
                          <w:rFonts w:cs="Tahoma"/>
                          <w:sz w:val="16"/>
                          <w:szCs w:val="16"/>
                        </w:rPr>
                        <w:t>2015.</w:t>
                      </w:r>
                    </w:p>
                    <w:p w:rsidR="003A46E3" w:rsidRDefault="003A46E3" w:rsidP="00FE1262">
                      <w:pPr>
                        <w:jc w:val="center"/>
                      </w:pPr>
                      <w:r w:rsidRPr="002E3A16">
                        <w:rPr>
                          <w:noProof/>
                          <w:lang w:val="en-GB" w:eastAsia="en-GB"/>
                        </w:rPr>
                        <w:drawing>
                          <wp:inline distT="0" distB="0" distL="0" distR="0" wp14:anchorId="2524F065" wp14:editId="15270845">
                            <wp:extent cx="5295014" cy="4231758"/>
                            <wp:effectExtent l="0" t="0" r="127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3" t="1222" r="1361" b="1456"/>
                                    <a:stretch/>
                                  </pic:blipFill>
                                  <pic:spPr bwMode="auto">
                                    <a:xfrm>
                                      <a:off x="0" y="0"/>
                                      <a:ext cx="5295349" cy="42320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926F5A" w:rsidRDefault="00926F5A">
      <w:pPr>
        <w:rPr>
          <w:rFonts w:cs="Tahoma"/>
          <w:sz w:val="26"/>
          <w:szCs w:val="26"/>
        </w:rPr>
      </w:pPr>
      <w:r>
        <w:rPr>
          <w:rFonts w:cs="Tahoma"/>
          <w:sz w:val="26"/>
          <w:szCs w:val="26"/>
        </w:rPr>
        <w:br w:type="page"/>
      </w:r>
    </w:p>
    <w:p w:rsidR="00282604" w:rsidRDefault="00720E22" w:rsidP="000C3ED6">
      <w:pPr>
        <w:pStyle w:val="Heading1"/>
      </w:pPr>
      <w:r>
        <w:t>Would candidates recommend Lavender International?</w:t>
      </w:r>
    </w:p>
    <w:p w:rsidR="00FB2D55" w:rsidRDefault="00FB2D55" w:rsidP="0092790F">
      <w:pPr>
        <w:rPr>
          <w:rFonts w:cs="Tahoma"/>
          <w:szCs w:val="22"/>
        </w:rPr>
      </w:pPr>
    </w:p>
    <w:p w:rsidR="00F84A58" w:rsidRDefault="002E3A16" w:rsidP="0092790F">
      <w:pPr>
        <w:rPr>
          <w:rFonts w:cs="Tahoma"/>
          <w:sz w:val="26"/>
          <w:szCs w:val="26"/>
        </w:rPr>
      </w:pPr>
      <w:r>
        <w:rPr>
          <w:rFonts w:cs="Tahoma"/>
          <w:szCs w:val="22"/>
        </w:rPr>
        <w:t>During 2015, 99.7</w:t>
      </w:r>
      <w:r w:rsidR="00720E22" w:rsidRPr="00720E22">
        <w:rPr>
          <w:rFonts w:cs="Tahoma"/>
          <w:szCs w:val="22"/>
        </w:rPr>
        <w:t xml:space="preserve">% </w:t>
      </w:r>
      <w:r>
        <w:rPr>
          <w:rFonts w:cs="Tahoma"/>
          <w:szCs w:val="22"/>
        </w:rPr>
        <w:t>of candidates said that they would recommend Lavender International</w:t>
      </w:r>
      <w:r w:rsidR="00720E22" w:rsidRPr="00720E22">
        <w:rPr>
          <w:rFonts w:cs="Tahoma"/>
          <w:szCs w:val="22"/>
        </w:rPr>
        <w:t>!</w:t>
      </w:r>
      <w:r w:rsidR="00720E22">
        <w:rPr>
          <w:rFonts w:cs="Tahoma"/>
          <w:sz w:val="26"/>
          <w:szCs w:val="26"/>
        </w:rPr>
        <w:t xml:space="preserve"> </w:t>
      </w:r>
    </w:p>
    <w:p w:rsidR="00836D36" w:rsidRDefault="002E3A16" w:rsidP="0092790F">
      <w:r>
        <w:rPr>
          <w:rFonts w:cs="Tahoma"/>
          <w:sz w:val="18"/>
          <w:szCs w:val="18"/>
        </w:rPr>
        <w:t>(1355</w:t>
      </w:r>
      <w:r w:rsidR="00720E22" w:rsidRPr="00FB2D55">
        <w:rPr>
          <w:rFonts w:cs="Tahoma"/>
          <w:sz w:val="18"/>
          <w:szCs w:val="18"/>
        </w:rPr>
        <w:t>/</w:t>
      </w:r>
      <w:r>
        <w:rPr>
          <w:rFonts w:cs="Tahoma"/>
          <w:sz w:val="18"/>
          <w:szCs w:val="18"/>
        </w:rPr>
        <w:t>1359</w:t>
      </w:r>
      <w:r w:rsidR="00720E22" w:rsidRPr="00FB2D55">
        <w:rPr>
          <w:rFonts w:cs="Tahoma"/>
          <w:sz w:val="18"/>
          <w:szCs w:val="18"/>
        </w:rPr>
        <w:t xml:space="preserve"> </w:t>
      </w:r>
      <w:r w:rsidR="006461E6" w:rsidRPr="00FB2D55">
        <w:rPr>
          <w:rFonts w:cs="Tahoma"/>
          <w:sz w:val="18"/>
          <w:szCs w:val="18"/>
        </w:rPr>
        <w:t>responses</w:t>
      </w:r>
      <w:r w:rsidR="00FB2D55">
        <w:rPr>
          <w:rFonts w:cs="Tahoma"/>
          <w:sz w:val="18"/>
          <w:szCs w:val="18"/>
        </w:rPr>
        <w:t xml:space="preserve">. </w:t>
      </w:r>
      <w:r w:rsidR="00FB2D55" w:rsidRPr="00FB2D55">
        <w:rPr>
          <w:rFonts w:cs="Tahoma"/>
          <w:sz w:val="18"/>
          <w:szCs w:val="18"/>
        </w:rPr>
        <w:t>One candidate said that they w</w:t>
      </w:r>
      <w:r w:rsidR="0092790F" w:rsidRPr="00FB2D55">
        <w:rPr>
          <w:sz w:val="18"/>
          <w:szCs w:val="18"/>
        </w:rPr>
        <w:t xml:space="preserve">ould not recommend as </w:t>
      </w:r>
      <w:r w:rsidR="00836D36">
        <w:rPr>
          <w:sz w:val="18"/>
          <w:szCs w:val="18"/>
        </w:rPr>
        <w:t xml:space="preserve">they </w:t>
      </w:r>
      <w:r w:rsidR="0092790F" w:rsidRPr="00FB2D55">
        <w:rPr>
          <w:sz w:val="18"/>
          <w:szCs w:val="18"/>
        </w:rPr>
        <w:t>work for ARL</w:t>
      </w:r>
      <w:r w:rsidR="00FB2D55" w:rsidRPr="00FB2D55">
        <w:rPr>
          <w:sz w:val="18"/>
          <w:szCs w:val="18"/>
        </w:rPr>
        <w:t xml:space="preserve"> - another training school</w:t>
      </w:r>
      <w:r>
        <w:rPr>
          <w:sz w:val="18"/>
          <w:szCs w:val="18"/>
        </w:rPr>
        <w:t>, 1 said that they were unsure</w:t>
      </w:r>
      <w:r w:rsidR="0092790F" w:rsidRPr="00FB2D55">
        <w:rPr>
          <w:sz w:val="18"/>
          <w:szCs w:val="18"/>
        </w:rPr>
        <w:t>)</w:t>
      </w:r>
      <w:r w:rsidR="0092790F">
        <w:t xml:space="preserve">  </w:t>
      </w:r>
    </w:p>
    <w:p w:rsidR="00836D36" w:rsidRDefault="00836D36"/>
    <w:p w:rsidR="00526615" w:rsidRDefault="00C61867" w:rsidP="00DB06B6">
      <w:pPr>
        <w:pStyle w:val="Heading1"/>
        <w:spacing w:before="100" w:beforeAutospacing="1" w:line="360" w:lineRule="auto"/>
        <w:contextualSpacing/>
        <w:jc w:val="center"/>
      </w:pPr>
      <w:r>
        <w:t>CONCLUding remarks</w:t>
      </w:r>
    </w:p>
    <w:p w:rsidR="009C57F3" w:rsidRDefault="00E8253C" w:rsidP="00926F5A">
      <w:pPr>
        <w:spacing w:before="120" w:line="360" w:lineRule="auto"/>
        <w:contextualSpacing/>
        <w:rPr>
          <w:rFonts w:cs="Tahoma"/>
        </w:rPr>
      </w:pPr>
      <w:r>
        <w:rPr>
          <w:rFonts w:cs="Tahoma"/>
        </w:rPr>
        <w:t>To conclude, with reference to non-conformances and non-conforming folders during 2015, there have been several areas that have been c</w:t>
      </w:r>
      <w:r w:rsidR="00AA54BF" w:rsidRPr="00E8253C">
        <w:rPr>
          <w:rFonts w:cs="Tahoma"/>
        </w:rPr>
        <w:t>onsistently problematic across the four quarter</w:t>
      </w:r>
      <w:r>
        <w:rPr>
          <w:rFonts w:cs="Tahoma"/>
        </w:rPr>
        <w:t>s.  These are an</w:t>
      </w:r>
      <w:r w:rsidR="00AA54BF" w:rsidRPr="00E8253C">
        <w:rPr>
          <w:rFonts w:cs="Tahoma"/>
        </w:rPr>
        <w:t xml:space="preserve"> incomplete check list</w:t>
      </w:r>
      <w:r>
        <w:rPr>
          <w:rFonts w:cs="Tahoma"/>
        </w:rPr>
        <w:t xml:space="preserve"> section</w:t>
      </w:r>
      <w:r w:rsidR="00AA54BF" w:rsidRPr="00E8253C">
        <w:rPr>
          <w:rFonts w:cs="Tahoma"/>
        </w:rPr>
        <w:t>, incomplete signing off</w:t>
      </w:r>
      <w:r>
        <w:rPr>
          <w:rFonts w:cs="Tahoma"/>
        </w:rPr>
        <w:t xml:space="preserve"> section</w:t>
      </w:r>
      <w:r w:rsidR="00AA54BF" w:rsidRPr="00E8253C">
        <w:rPr>
          <w:rFonts w:cs="Tahoma"/>
        </w:rPr>
        <w:t>, incomplete marking scheme</w:t>
      </w:r>
      <w:r>
        <w:rPr>
          <w:rFonts w:cs="Tahoma"/>
        </w:rPr>
        <w:t xml:space="preserve"> and</w:t>
      </w:r>
      <w:r w:rsidR="00AA54BF" w:rsidRPr="00E8253C">
        <w:rPr>
          <w:rFonts w:cs="Tahoma"/>
        </w:rPr>
        <w:t xml:space="preserve"> incomplete training workbook.  However, </w:t>
      </w:r>
      <w:r w:rsidR="007F2BA0">
        <w:rPr>
          <w:rFonts w:cs="Tahoma"/>
        </w:rPr>
        <w:t xml:space="preserve">the </w:t>
      </w:r>
      <w:r w:rsidR="00AA54BF" w:rsidRPr="00E8253C">
        <w:rPr>
          <w:rFonts w:cs="Tahoma"/>
        </w:rPr>
        <w:t>number of</w:t>
      </w:r>
      <w:r w:rsidR="007F2BA0">
        <w:rPr>
          <w:rFonts w:cs="Tahoma"/>
        </w:rPr>
        <w:t xml:space="preserve"> non-conformances</w:t>
      </w:r>
      <w:r w:rsidR="00AA54BF" w:rsidRPr="00E8253C">
        <w:rPr>
          <w:rFonts w:cs="Tahoma"/>
        </w:rPr>
        <w:t xml:space="preserve"> in these areas have significantly decreased over the course of 2015</w:t>
      </w:r>
      <w:r w:rsidR="007F2BA0">
        <w:rPr>
          <w:rFonts w:cs="Tahoma"/>
        </w:rPr>
        <w:t>.  Overall, the percentage of non-conforming</w:t>
      </w:r>
      <w:r w:rsidR="00AA54BF" w:rsidRPr="00E8253C">
        <w:rPr>
          <w:rFonts w:cs="Tahoma"/>
        </w:rPr>
        <w:t xml:space="preserve"> folders has significantly decreased between the first (10.31%) and second (5.33%) 6 </w:t>
      </w:r>
      <w:r w:rsidR="007F2BA0">
        <w:rPr>
          <w:rFonts w:cs="Tahoma"/>
        </w:rPr>
        <w:t>months of the year (see Table A2 in Appendix A</w:t>
      </w:r>
      <w:r w:rsidR="009C57F3">
        <w:rPr>
          <w:rFonts w:cs="Tahoma"/>
        </w:rPr>
        <w:t xml:space="preserve">).  </w:t>
      </w:r>
    </w:p>
    <w:p w:rsidR="009C57F3" w:rsidRDefault="009C57F3" w:rsidP="00926F5A">
      <w:pPr>
        <w:spacing w:before="120" w:line="360" w:lineRule="auto"/>
        <w:contextualSpacing/>
        <w:rPr>
          <w:rFonts w:cs="Tahoma"/>
        </w:rPr>
      </w:pPr>
    </w:p>
    <w:p w:rsidR="00AA54BF" w:rsidRDefault="009C57F3" w:rsidP="00926F5A">
      <w:pPr>
        <w:spacing w:before="120" w:line="360" w:lineRule="auto"/>
        <w:contextualSpacing/>
        <w:rPr>
          <w:rFonts w:cs="Tahoma"/>
        </w:rPr>
      </w:pPr>
      <w:r>
        <w:rPr>
          <w:rFonts w:cs="Tahoma"/>
        </w:rPr>
        <w:t>In addition, w</w:t>
      </w:r>
      <w:r w:rsidR="00AA54BF" w:rsidRPr="000B3E8E">
        <w:rPr>
          <w:rFonts w:cs="Tahoma"/>
        </w:rPr>
        <w:t xml:space="preserve">hen looking at folders completed by tutors independently, Penistone had the highest percentage of NCR folders (15.8%; see table </w:t>
      </w:r>
      <w:r>
        <w:rPr>
          <w:rFonts w:cs="Tahoma"/>
        </w:rPr>
        <w:t>A3 in Appendix A)</w:t>
      </w:r>
      <w:r w:rsidR="00AA54BF" w:rsidRPr="000B3E8E">
        <w:rPr>
          <w:rFonts w:cs="Tahoma"/>
        </w:rPr>
        <w:t xml:space="preserve">, followed </w:t>
      </w:r>
      <w:r>
        <w:rPr>
          <w:rFonts w:cs="Tahoma"/>
        </w:rPr>
        <w:t>by Australia (9.42%; see table A5 in Appendix A</w:t>
      </w:r>
      <w:r w:rsidR="00D731CF">
        <w:rPr>
          <w:rFonts w:cs="Tahoma"/>
        </w:rPr>
        <w:t xml:space="preserve">); </w:t>
      </w:r>
      <w:r w:rsidR="00AA54BF" w:rsidRPr="000B3E8E">
        <w:rPr>
          <w:rFonts w:cs="Tahoma"/>
        </w:rPr>
        <w:t xml:space="preserve">and AMP had the lowest (5.81%; see table </w:t>
      </w:r>
      <w:r>
        <w:rPr>
          <w:rFonts w:cs="Tahoma"/>
        </w:rPr>
        <w:t>A4 in Appendix A</w:t>
      </w:r>
      <w:r w:rsidR="00AA54BF" w:rsidRPr="000B3E8E">
        <w:rPr>
          <w:rFonts w:cs="Tahoma"/>
        </w:rPr>
        <w:t>).  All examiners completed folders correctly over 95% of the time during 2015</w:t>
      </w:r>
      <w:r>
        <w:rPr>
          <w:rFonts w:cs="Tahoma"/>
        </w:rPr>
        <w:t xml:space="preserve">.  </w:t>
      </w:r>
      <w:r w:rsidR="00AA54BF" w:rsidRPr="009C57F3">
        <w:rPr>
          <w:rFonts w:cs="Tahoma"/>
        </w:rPr>
        <w:t>When comparing the percentage of non-conforming folders, it had decreased for the majority of tutors and examiners during the second half of the year in comp</w:t>
      </w:r>
      <w:r w:rsidRPr="009C57F3">
        <w:rPr>
          <w:rFonts w:cs="Tahoma"/>
        </w:rPr>
        <w:t>arison to the first (see table 2</w:t>
      </w:r>
      <w:r w:rsidR="00AA54BF" w:rsidRPr="009C57F3">
        <w:rPr>
          <w:rFonts w:cs="Tahoma"/>
        </w:rPr>
        <w:t>); suggesting that individuals have become more careful in completing their folders correctly.</w:t>
      </w:r>
      <w:r w:rsidR="005F620F">
        <w:rPr>
          <w:rFonts w:cs="Tahoma"/>
        </w:rPr>
        <w:t xml:space="preserve">  With this, it could be suggested that as a company, Lavender International</w:t>
      </w:r>
      <w:r w:rsidR="00E57D40">
        <w:rPr>
          <w:rFonts w:cs="Tahoma"/>
        </w:rPr>
        <w:t xml:space="preserve"> has</w:t>
      </w:r>
      <w:r w:rsidR="005F620F">
        <w:rPr>
          <w:rFonts w:cs="Tahoma"/>
        </w:rPr>
        <w:t xml:space="preserve"> </w:t>
      </w:r>
      <w:r w:rsidR="00E57D40">
        <w:rPr>
          <w:rFonts w:cs="Tahoma"/>
        </w:rPr>
        <w:t xml:space="preserve">effectively monitored and </w:t>
      </w:r>
      <w:r w:rsidR="008C7B6F">
        <w:rPr>
          <w:rFonts w:cs="Tahoma"/>
        </w:rPr>
        <w:t xml:space="preserve">appropriately </w:t>
      </w:r>
      <w:r w:rsidR="00E57D40">
        <w:rPr>
          <w:rFonts w:cs="Tahoma"/>
        </w:rPr>
        <w:t>addressed any arising non-conformances during 2015</w:t>
      </w:r>
      <w:r w:rsidR="008C7B6F">
        <w:rPr>
          <w:rFonts w:cs="Tahoma"/>
        </w:rPr>
        <w:t>;</w:t>
      </w:r>
      <w:r w:rsidR="00C57110">
        <w:rPr>
          <w:rFonts w:cs="Tahoma"/>
        </w:rPr>
        <w:t xml:space="preserve"> therefore preventing</w:t>
      </w:r>
      <w:r w:rsidR="008C7B6F">
        <w:rPr>
          <w:rFonts w:cs="Tahoma"/>
        </w:rPr>
        <w:t xml:space="preserve"> the</w:t>
      </w:r>
      <w:r w:rsidR="00C57110">
        <w:rPr>
          <w:rFonts w:cs="Tahoma"/>
        </w:rPr>
        <w:t xml:space="preserve"> reoccurrence of</w:t>
      </w:r>
      <w:r w:rsidR="008C7B6F">
        <w:rPr>
          <w:rFonts w:cs="Tahoma"/>
        </w:rPr>
        <w:t xml:space="preserve"> such non-conformances</w:t>
      </w:r>
      <w:r w:rsidR="00C57110">
        <w:rPr>
          <w:rFonts w:cs="Tahoma"/>
        </w:rPr>
        <w:t xml:space="preserve"> in the future.</w:t>
      </w:r>
      <w:r w:rsidR="008C7B6F">
        <w:rPr>
          <w:rFonts w:cs="Tahoma"/>
        </w:rPr>
        <w:t xml:space="preserve">  </w:t>
      </w:r>
    </w:p>
    <w:p w:rsidR="00AA54BF" w:rsidRPr="000B3E8E" w:rsidRDefault="00AA54BF" w:rsidP="00926F5A">
      <w:pPr>
        <w:pStyle w:val="ListParagraph"/>
        <w:spacing w:before="120" w:line="360" w:lineRule="auto"/>
        <w:ind w:left="426"/>
        <w:rPr>
          <w:rFonts w:cs="Tahoma"/>
        </w:rPr>
      </w:pPr>
    </w:p>
    <w:p w:rsidR="00AA54BF" w:rsidRPr="00C2512A" w:rsidRDefault="009C57F3" w:rsidP="00926F5A">
      <w:pPr>
        <w:spacing w:before="120" w:line="360" w:lineRule="auto"/>
        <w:contextualSpacing/>
        <w:rPr>
          <w:rFonts w:cs="Tahoma"/>
        </w:rPr>
      </w:pPr>
      <w:r>
        <w:rPr>
          <w:rFonts w:cs="Tahoma"/>
        </w:rPr>
        <w:t>With reference to tutor feedback, f</w:t>
      </w:r>
      <w:r w:rsidR="00AA54BF" w:rsidRPr="009C57F3">
        <w:rPr>
          <w:rFonts w:cs="Tahoma"/>
        </w:rPr>
        <w:t>or Lavender Penistone, Australia, USA, Canada and AMP, the overall tutor averag</w:t>
      </w:r>
      <w:r>
        <w:rPr>
          <w:rFonts w:cs="Tahoma"/>
        </w:rPr>
        <w:t>e score during 2015 was 4.88.  A</w:t>
      </w:r>
      <w:r w:rsidR="00AA54BF" w:rsidRPr="009C57F3">
        <w:rPr>
          <w:rFonts w:cs="Tahoma"/>
        </w:rPr>
        <w:t>ll tutors received an average feedback score for each method that they taught that was equal to or greater than the set target of 4.</w:t>
      </w:r>
      <w:r>
        <w:rPr>
          <w:rFonts w:cs="Tahoma"/>
        </w:rPr>
        <w:t xml:space="preserve">  Furthermore, t</w:t>
      </w:r>
      <w:r w:rsidR="00AA54BF" w:rsidRPr="000B3E8E">
        <w:rPr>
          <w:rFonts w:cs="Tahoma"/>
          <w:szCs w:val="22"/>
        </w:rPr>
        <w:t xml:space="preserve">he overall average feedback scores for training package (TP) Booking process (BP) and facilities have increased over the four quarters of 2015 (see Fig. </w:t>
      </w:r>
      <w:r w:rsidR="00926F5A">
        <w:rPr>
          <w:rFonts w:cs="Tahoma"/>
          <w:szCs w:val="22"/>
        </w:rPr>
        <w:t>3)</w:t>
      </w:r>
      <w:r w:rsidR="00AA54BF" w:rsidRPr="000B3E8E">
        <w:rPr>
          <w:rFonts w:cs="Tahoma"/>
          <w:szCs w:val="22"/>
        </w:rPr>
        <w:t xml:space="preserve">; suggesting an improvement in these areas.  </w:t>
      </w:r>
      <w:r w:rsidR="00AA54BF" w:rsidRPr="000B3E8E">
        <w:rPr>
          <w:rFonts w:cs="Tahoma"/>
        </w:rPr>
        <w:t>The overall average training package (TP) score for all courses and</w:t>
      </w:r>
      <w:r w:rsidR="004D13A2">
        <w:rPr>
          <w:rFonts w:cs="Tahoma"/>
        </w:rPr>
        <w:t xml:space="preserve"> locations during 2015 was 4.67; t</w:t>
      </w:r>
      <w:r w:rsidR="00AA54BF" w:rsidRPr="000B3E8E">
        <w:rPr>
          <w:rFonts w:cs="Tahoma"/>
        </w:rPr>
        <w:t xml:space="preserve">he overall average booking process (BP) score for all courses and </w:t>
      </w:r>
      <w:r w:rsidR="004D13A2">
        <w:rPr>
          <w:rFonts w:cs="Tahoma"/>
        </w:rPr>
        <w:t>locations during 2015 was 4.65; and t</w:t>
      </w:r>
      <w:r w:rsidR="00AA54BF" w:rsidRPr="000B3E8E">
        <w:rPr>
          <w:rFonts w:cs="Tahoma"/>
        </w:rPr>
        <w:t xml:space="preserve">he overall average facilities score for all methods and locations was 4.57 </w:t>
      </w:r>
      <w:r w:rsidR="00AA54BF" w:rsidRPr="00C2512A">
        <w:rPr>
          <w:rFonts w:cs="Tahoma"/>
        </w:rPr>
        <w:t xml:space="preserve">during 2015.  </w:t>
      </w:r>
    </w:p>
    <w:p w:rsidR="00C75064" w:rsidRDefault="00C75064" w:rsidP="00926F5A">
      <w:pPr>
        <w:spacing w:before="120" w:line="360" w:lineRule="auto"/>
        <w:contextualSpacing/>
        <w:rPr>
          <w:rFonts w:cs="Tahoma"/>
        </w:rPr>
      </w:pPr>
    </w:p>
    <w:p w:rsidR="00AA54BF" w:rsidRPr="004341B9" w:rsidRDefault="00C75064" w:rsidP="00926F5A">
      <w:pPr>
        <w:spacing w:before="120" w:line="360" w:lineRule="auto"/>
        <w:contextualSpacing/>
        <w:rPr>
          <w:rFonts w:cs="Tahoma"/>
        </w:rPr>
      </w:pPr>
      <w:r>
        <w:rPr>
          <w:rFonts w:cs="Tahoma"/>
        </w:rPr>
        <w:t xml:space="preserve">Moreover, </w:t>
      </w:r>
      <w:r w:rsidR="00AA54BF" w:rsidRPr="00C75064">
        <w:rPr>
          <w:rFonts w:cs="Tahoma"/>
        </w:rPr>
        <w:t xml:space="preserve">nearly 50% of candidate responses said that Lavender International provided good and/or knowledgeable teaching (see Fig. </w:t>
      </w:r>
      <w:r>
        <w:rPr>
          <w:rFonts w:cs="Tahoma"/>
        </w:rPr>
        <w:t>8</w:t>
      </w:r>
      <w:r w:rsidR="005F620F">
        <w:rPr>
          <w:rFonts w:cs="Tahoma"/>
        </w:rPr>
        <w:t>),</w:t>
      </w:r>
      <w:r w:rsidR="00AA54BF" w:rsidRPr="00C75064">
        <w:rPr>
          <w:rFonts w:cs="Tahoma"/>
        </w:rPr>
        <w:t xml:space="preserve"> 44% of candidate responses said that Lavender International did not need to improve in any area (see Fig. </w:t>
      </w:r>
      <w:r>
        <w:rPr>
          <w:rFonts w:cs="Tahoma"/>
        </w:rPr>
        <w:t>9</w:t>
      </w:r>
      <w:r w:rsidR="00AA54BF" w:rsidRPr="00C75064">
        <w:rPr>
          <w:rFonts w:cs="Tahoma"/>
        </w:rPr>
        <w:t>)</w:t>
      </w:r>
      <w:r w:rsidR="005F620F">
        <w:rPr>
          <w:rFonts w:cs="Tahoma"/>
        </w:rPr>
        <w:t xml:space="preserve"> and</w:t>
      </w:r>
      <w:r>
        <w:rPr>
          <w:rFonts w:cs="Tahoma"/>
        </w:rPr>
        <w:t xml:space="preserve"> </w:t>
      </w:r>
      <w:r w:rsidR="00AA54BF" w:rsidRPr="004341B9">
        <w:rPr>
          <w:rFonts w:cs="Tahoma"/>
          <w:szCs w:val="22"/>
        </w:rPr>
        <w:t>99.7% of candidates said that they would recommend Lavender International</w:t>
      </w:r>
      <w:r>
        <w:rPr>
          <w:rFonts w:cs="Tahoma"/>
          <w:szCs w:val="22"/>
        </w:rPr>
        <w:t>.</w:t>
      </w:r>
      <w:r w:rsidR="005F620F">
        <w:rPr>
          <w:rFonts w:cs="Tahoma"/>
          <w:szCs w:val="22"/>
        </w:rPr>
        <w:t xml:space="preserve">  With this</w:t>
      </w:r>
      <w:r w:rsidR="00C57110">
        <w:rPr>
          <w:rFonts w:cs="Tahoma"/>
          <w:szCs w:val="22"/>
        </w:rPr>
        <w:t>,</w:t>
      </w:r>
      <w:r w:rsidR="005F620F">
        <w:rPr>
          <w:rFonts w:cs="Tahoma"/>
          <w:szCs w:val="22"/>
        </w:rPr>
        <w:t xml:space="preserve"> it could be suggested that candidates </w:t>
      </w:r>
      <w:r w:rsidR="00C57110">
        <w:rPr>
          <w:rFonts w:cs="Tahoma"/>
          <w:szCs w:val="22"/>
        </w:rPr>
        <w:t>have been satisfied with the service that Lavender International provided during 2015.</w:t>
      </w:r>
      <w:r w:rsidR="002630E4">
        <w:rPr>
          <w:rFonts w:cs="Tahoma"/>
          <w:szCs w:val="22"/>
        </w:rPr>
        <w:t xml:space="preserve">  </w:t>
      </w:r>
    </w:p>
    <w:p w:rsidR="002E3A16" w:rsidRPr="007502C3" w:rsidRDefault="002E3A16" w:rsidP="00926F5A">
      <w:pPr>
        <w:spacing w:before="120" w:line="360" w:lineRule="auto"/>
        <w:contextualSpacing/>
      </w:pPr>
    </w:p>
    <w:p w:rsidR="00A8113A" w:rsidRDefault="00A8113A" w:rsidP="00415DDE">
      <w:pPr>
        <w:spacing w:before="100" w:beforeAutospacing="1" w:line="360" w:lineRule="auto"/>
        <w:contextualSpacing/>
      </w:pPr>
    </w:p>
    <w:p w:rsidR="00A8113A" w:rsidRDefault="00A8113A">
      <w:r>
        <w:br w:type="page"/>
      </w:r>
    </w:p>
    <w:p w:rsidR="00A8113A" w:rsidRDefault="00A8113A" w:rsidP="00A8113A">
      <w:pPr>
        <w:pStyle w:val="Heading1"/>
        <w:jc w:val="center"/>
      </w:pPr>
      <w:r>
        <w:t>appendices</w:t>
      </w:r>
    </w:p>
    <w:p w:rsidR="00DB06B6" w:rsidRDefault="005C5095" w:rsidP="000400B5">
      <w:pPr>
        <w:pStyle w:val="Heading2"/>
        <w:spacing w:before="120" w:after="0" w:line="360" w:lineRule="auto"/>
        <w:contextualSpacing/>
      </w:pPr>
      <w:r>
        <w:t>APPENDIX B</w:t>
      </w:r>
    </w:p>
    <w:p w:rsidR="00517AFA" w:rsidRPr="000400B5" w:rsidRDefault="00517AFA" w:rsidP="000400B5">
      <w:pPr>
        <w:spacing w:before="120" w:line="360" w:lineRule="auto"/>
        <w:contextualSpacing/>
        <w:rPr>
          <w:szCs w:val="22"/>
        </w:rPr>
      </w:pPr>
      <w:r w:rsidRPr="000400B5">
        <w:rPr>
          <w:color w:val="auto"/>
          <w:szCs w:val="22"/>
        </w:rPr>
        <w:t xml:space="preserve">B1. </w:t>
      </w:r>
      <w:r w:rsidR="009B1EE0" w:rsidRPr="000400B5">
        <w:rPr>
          <w:szCs w:val="22"/>
        </w:rPr>
        <w:t>C</w:t>
      </w:r>
      <w:r w:rsidRPr="000400B5">
        <w:rPr>
          <w:szCs w:val="22"/>
        </w:rPr>
        <w:t>andidate comments about what lavender international does well</w:t>
      </w:r>
      <w:r w:rsidR="00535D9A" w:rsidRPr="000400B5">
        <w:rPr>
          <w:szCs w:val="22"/>
        </w:rPr>
        <w:t xml:space="preserve"> (from the fourth quarter; comments relating to the first, second and third quarter can be found in the first six month and third quarter reports)</w:t>
      </w:r>
    </w:p>
    <w:p w:rsidR="000400B5" w:rsidRPr="00517AFA" w:rsidRDefault="000400B5" w:rsidP="000400B5">
      <w:pPr>
        <w:spacing w:before="120" w:line="360" w:lineRule="auto"/>
        <w:contextualSpacing/>
        <w:rPr>
          <w:sz w:val="26"/>
          <w:szCs w:val="26"/>
        </w:rPr>
      </w:pPr>
    </w:p>
    <w:p w:rsidR="009B1EE0" w:rsidRPr="00631811" w:rsidRDefault="009B1EE0" w:rsidP="000400B5">
      <w:pPr>
        <w:pStyle w:val="Heading3"/>
        <w:spacing w:before="120" w:after="0" w:line="360" w:lineRule="auto"/>
        <w:contextualSpacing/>
      </w:pPr>
      <w:r>
        <w:t>Penistone</w:t>
      </w:r>
    </w:p>
    <w:p w:rsidR="009B1EE0" w:rsidRDefault="009B1EE0" w:rsidP="000400B5">
      <w:pPr>
        <w:spacing w:before="120" w:line="360" w:lineRule="auto"/>
        <w:contextualSpacing/>
        <w:rPr>
          <w:i/>
        </w:rPr>
      </w:pPr>
      <w:r>
        <w:rPr>
          <w:i/>
        </w:rPr>
        <w:t>Tutors</w:t>
      </w:r>
    </w:p>
    <w:p w:rsidR="009B1EE0" w:rsidRDefault="009B1EE0" w:rsidP="000400B5">
      <w:pPr>
        <w:pStyle w:val="ListParagraph"/>
        <w:numPr>
          <w:ilvl w:val="0"/>
          <w:numId w:val="43"/>
        </w:numPr>
        <w:spacing w:before="120" w:line="360" w:lineRule="auto"/>
        <w:ind w:left="426"/>
        <w:rPr>
          <w:noProof/>
          <w:lang w:eastAsia="en-GB"/>
        </w:rPr>
      </w:pPr>
      <w:r>
        <w:rPr>
          <w:noProof/>
          <w:lang w:eastAsia="en-GB"/>
        </w:rPr>
        <w:t>Peter - "The level of subject knowledge from the tutor was excellent"</w:t>
      </w:r>
    </w:p>
    <w:p w:rsidR="007F25EB" w:rsidRDefault="007F25EB" w:rsidP="000400B5">
      <w:pPr>
        <w:pStyle w:val="ListParagraph"/>
        <w:numPr>
          <w:ilvl w:val="0"/>
          <w:numId w:val="43"/>
        </w:numPr>
        <w:spacing w:before="120" w:line="360" w:lineRule="auto"/>
        <w:ind w:left="426"/>
        <w:rPr>
          <w:noProof/>
          <w:lang w:eastAsia="en-GB"/>
        </w:rPr>
      </w:pPr>
      <w:r w:rsidRPr="007F25EB">
        <w:rPr>
          <w:noProof/>
          <w:lang w:eastAsia="en-GB"/>
        </w:rPr>
        <w:t>Peter - "Course tutor went out of his way to make sure that we were ready for the exam"</w:t>
      </w:r>
    </w:p>
    <w:p w:rsidR="00535D9A" w:rsidRDefault="00535D9A" w:rsidP="000400B5">
      <w:pPr>
        <w:pStyle w:val="ListParagraph"/>
        <w:numPr>
          <w:ilvl w:val="0"/>
          <w:numId w:val="43"/>
        </w:numPr>
        <w:spacing w:before="120" w:line="360" w:lineRule="auto"/>
        <w:ind w:left="426"/>
        <w:rPr>
          <w:noProof/>
          <w:lang w:eastAsia="en-GB"/>
        </w:rPr>
      </w:pPr>
      <w:r w:rsidRPr="00535D9A">
        <w:rPr>
          <w:noProof/>
          <w:lang w:eastAsia="en-GB"/>
        </w:rPr>
        <w:t>Pete - "Sterling performance - PT is essentially a mundane topic, but the course was made interesting - well done Peter!"</w:t>
      </w:r>
    </w:p>
    <w:p w:rsidR="009B1EE0" w:rsidRPr="007F25EB" w:rsidRDefault="009B1EE0" w:rsidP="000400B5">
      <w:pPr>
        <w:pStyle w:val="ListParagraph"/>
        <w:numPr>
          <w:ilvl w:val="0"/>
          <w:numId w:val="43"/>
        </w:numPr>
        <w:spacing w:before="120" w:line="360" w:lineRule="auto"/>
        <w:ind w:left="426"/>
        <w:rPr>
          <w:i/>
        </w:rPr>
      </w:pPr>
      <w:r w:rsidRPr="009B1EE0">
        <w:rPr>
          <w:color w:val="auto"/>
          <w:szCs w:val="22"/>
        </w:rPr>
        <w:t>Andrew Waller - Fantastic tutor, very thorough</w:t>
      </w:r>
    </w:p>
    <w:p w:rsidR="007F25EB" w:rsidRDefault="007F25EB" w:rsidP="000400B5">
      <w:pPr>
        <w:pStyle w:val="ListParagraph"/>
        <w:numPr>
          <w:ilvl w:val="0"/>
          <w:numId w:val="43"/>
        </w:numPr>
        <w:spacing w:before="120" w:line="360" w:lineRule="auto"/>
        <w:ind w:left="426"/>
      </w:pPr>
      <w:r w:rsidRPr="007F25EB">
        <w:t>Andrew W - Tutor knows the subject (ET) well and doesn't just teach what is on the slide</w:t>
      </w:r>
    </w:p>
    <w:p w:rsidR="00535D9A" w:rsidRPr="007F25EB" w:rsidRDefault="00535D9A" w:rsidP="000400B5">
      <w:pPr>
        <w:pStyle w:val="ListParagraph"/>
        <w:numPr>
          <w:ilvl w:val="0"/>
          <w:numId w:val="43"/>
        </w:numPr>
        <w:spacing w:before="120" w:line="360" w:lineRule="auto"/>
        <w:ind w:left="426"/>
      </w:pPr>
      <w:r w:rsidRPr="00535D9A">
        <w:t>Andy Waller - Great tutor - very helpful and friendly, explains everything very clearly. Very professional.  Took extra time to help out"</w:t>
      </w:r>
    </w:p>
    <w:p w:rsidR="009B1EE0" w:rsidRDefault="009B1EE0" w:rsidP="000400B5">
      <w:pPr>
        <w:pStyle w:val="ListParagraph"/>
        <w:numPr>
          <w:ilvl w:val="0"/>
          <w:numId w:val="43"/>
        </w:numPr>
        <w:spacing w:before="120" w:line="360" w:lineRule="auto"/>
        <w:ind w:left="426"/>
      </w:pPr>
      <w:r w:rsidRPr="009B1EE0">
        <w:rPr>
          <w:color w:val="auto"/>
          <w:szCs w:val="22"/>
        </w:rPr>
        <w:t xml:space="preserve">Becky - The tutor engagement and dedication.  </w:t>
      </w:r>
    </w:p>
    <w:p w:rsidR="009B1EE0" w:rsidRDefault="009B1EE0" w:rsidP="000400B5">
      <w:pPr>
        <w:pStyle w:val="ListParagraph"/>
        <w:numPr>
          <w:ilvl w:val="0"/>
          <w:numId w:val="43"/>
        </w:numPr>
        <w:spacing w:before="120" w:line="360" w:lineRule="auto"/>
        <w:ind w:left="426"/>
      </w:pPr>
      <w:r w:rsidRPr="009B1EE0">
        <w:rPr>
          <w:color w:val="auto"/>
          <w:szCs w:val="22"/>
        </w:rPr>
        <w:t>Becky - Good teacher with vast experience.</w:t>
      </w:r>
    </w:p>
    <w:p w:rsidR="009B1EE0" w:rsidRDefault="009B1EE0" w:rsidP="000400B5">
      <w:pPr>
        <w:pStyle w:val="ListParagraph"/>
        <w:numPr>
          <w:ilvl w:val="0"/>
          <w:numId w:val="43"/>
        </w:numPr>
        <w:spacing w:before="120" w:line="360" w:lineRule="auto"/>
        <w:ind w:left="426"/>
      </w:pPr>
      <w:r>
        <w:t>"Roger was an excellent tutor.  Course lay out was fantastic and the knowledge gained from Roger in the two weeks was great"</w:t>
      </w:r>
    </w:p>
    <w:p w:rsidR="009B1EE0" w:rsidRDefault="009B1EE0" w:rsidP="000400B5">
      <w:pPr>
        <w:pStyle w:val="ListParagraph"/>
        <w:numPr>
          <w:ilvl w:val="0"/>
          <w:numId w:val="43"/>
        </w:numPr>
        <w:spacing w:before="120" w:line="360" w:lineRule="auto"/>
        <w:ind w:left="426"/>
      </w:pPr>
      <w:r>
        <w:t xml:space="preserve">Roger - Explained theory well.  </w:t>
      </w:r>
    </w:p>
    <w:p w:rsidR="009B1EE0" w:rsidRDefault="009B1EE0" w:rsidP="000400B5">
      <w:pPr>
        <w:pStyle w:val="ContactInfo"/>
        <w:numPr>
          <w:ilvl w:val="0"/>
          <w:numId w:val="43"/>
        </w:numPr>
        <w:spacing w:before="120" w:line="360" w:lineRule="auto"/>
        <w:ind w:left="426"/>
        <w:contextualSpacing/>
        <w:rPr>
          <w:color w:val="auto"/>
          <w:sz w:val="22"/>
          <w:szCs w:val="22"/>
        </w:rPr>
      </w:pPr>
      <w:r w:rsidRPr="002550E8">
        <w:rPr>
          <w:color w:val="auto"/>
          <w:sz w:val="22"/>
          <w:szCs w:val="22"/>
        </w:rPr>
        <w:t>Ian - Gets the message across without a rigid learning regime</w:t>
      </w:r>
    </w:p>
    <w:p w:rsidR="007F25EB" w:rsidRPr="007F25EB" w:rsidRDefault="007F25EB" w:rsidP="000400B5">
      <w:pPr>
        <w:pStyle w:val="ContactInfo"/>
        <w:numPr>
          <w:ilvl w:val="0"/>
          <w:numId w:val="43"/>
        </w:numPr>
        <w:spacing w:before="120" w:line="360" w:lineRule="auto"/>
        <w:ind w:left="426"/>
        <w:contextualSpacing/>
        <w:rPr>
          <w:color w:val="auto"/>
          <w:sz w:val="22"/>
          <w:szCs w:val="22"/>
        </w:rPr>
      </w:pPr>
      <w:r w:rsidRPr="007F25EB">
        <w:rPr>
          <w:color w:val="auto"/>
          <w:sz w:val="22"/>
          <w:szCs w:val="22"/>
        </w:rPr>
        <w:t>Phil Hall - Excellent tuition style with clear and concise instructional technique</w:t>
      </w:r>
    </w:p>
    <w:p w:rsidR="007F25EB" w:rsidRDefault="007F25EB" w:rsidP="000400B5">
      <w:pPr>
        <w:pStyle w:val="ContactInfo"/>
        <w:numPr>
          <w:ilvl w:val="0"/>
          <w:numId w:val="43"/>
        </w:numPr>
        <w:spacing w:before="120" w:line="360" w:lineRule="auto"/>
        <w:ind w:left="426"/>
        <w:contextualSpacing/>
        <w:rPr>
          <w:color w:val="auto"/>
          <w:sz w:val="22"/>
          <w:szCs w:val="22"/>
        </w:rPr>
      </w:pPr>
      <w:r w:rsidRPr="007F25EB">
        <w:rPr>
          <w:color w:val="auto"/>
          <w:sz w:val="22"/>
          <w:szCs w:val="22"/>
        </w:rPr>
        <w:t>Chris B - Explained subject well in a way which is easily understood</w:t>
      </w:r>
    </w:p>
    <w:p w:rsidR="00535D9A" w:rsidRP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Chris teaches well and goes over things with no rush</w:t>
      </w:r>
    </w:p>
    <w:p w:rsid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Andy G - "Tutor delivered course well"</w:t>
      </w:r>
    </w:p>
    <w:p w:rsid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Rachel - "The training was given to a high standard.  When I came I knew nothing on the subject and now I feel confident that I have gained a great amount of knowledge on the subject"</w:t>
      </w:r>
    </w:p>
    <w:p w:rsidR="00535D9A" w:rsidRP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Tom D - "Tutor was great, he really helped out"</w:t>
      </w:r>
    </w:p>
    <w:p w:rsid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Tom D - "Helps individuals when they don’t understand certain aspects."  Staff are friendly and approachable</w:t>
      </w:r>
    </w:p>
    <w:p w:rsidR="00535D9A" w:rsidRDefault="00535D9A" w:rsidP="000400B5">
      <w:pPr>
        <w:pStyle w:val="ContactInfo"/>
        <w:numPr>
          <w:ilvl w:val="0"/>
          <w:numId w:val="43"/>
        </w:numPr>
        <w:spacing w:before="120" w:line="360" w:lineRule="auto"/>
        <w:ind w:left="426"/>
        <w:contextualSpacing/>
        <w:rPr>
          <w:color w:val="auto"/>
          <w:sz w:val="22"/>
          <w:szCs w:val="22"/>
        </w:rPr>
      </w:pPr>
      <w:r w:rsidRPr="00535D9A">
        <w:rPr>
          <w:color w:val="auto"/>
          <w:sz w:val="22"/>
          <w:szCs w:val="22"/>
        </w:rPr>
        <w:t>Tom D - Goes out of his way to help</w:t>
      </w:r>
    </w:p>
    <w:p w:rsidR="00535D9A" w:rsidRDefault="00535D9A" w:rsidP="000400B5">
      <w:pPr>
        <w:pStyle w:val="ListParagraph"/>
        <w:numPr>
          <w:ilvl w:val="0"/>
          <w:numId w:val="43"/>
        </w:numPr>
        <w:spacing w:before="120" w:line="360" w:lineRule="auto"/>
        <w:ind w:left="426"/>
        <w:rPr>
          <w:noProof/>
          <w:lang w:eastAsia="en-GB"/>
        </w:rPr>
      </w:pPr>
      <w:r>
        <w:rPr>
          <w:noProof/>
          <w:lang w:eastAsia="en-GB"/>
        </w:rPr>
        <w:t>Chris S was extremely good at explaining every detail</w:t>
      </w:r>
    </w:p>
    <w:p w:rsidR="007F25EB" w:rsidRDefault="007F25EB" w:rsidP="000400B5">
      <w:pPr>
        <w:pStyle w:val="ContactInfo"/>
        <w:numPr>
          <w:ilvl w:val="0"/>
          <w:numId w:val="43"/>
        </w:numPr>
        <w:spacing w:before="120" w:line="360" w:lineRule="auto"/>
        <w:ind w:left="426"/>
        <w:contextualSpacing/>
        <w:rPr>
          <w:color w:val="auto"/>
          <w:sz w:val="22"/>
          <w:szCs w:val="22"/>
        </w:rPr>
      </w:pPr>
      <w:r w:rsidRPr="007F25EB">
        <w:rPr>
          <w:color w:val="auto"/>
          <w:sz w:val="22"/>
          <w:szCs w:val="22"/>
        </w:rPr>
        <w:t>"Fantastic trainers"</w:t>
      </w:r>
    </w:p>
    <w:p w:rsidR="009B1EE0" w:rsidRPr="00044C5E" w:rsidRDefault="009B1EE0" w:rsidP="000400B5">
      <w:pPr>
        <w:spacing w:before="120" w:line="360" w:lineRule="auto"/>
        <w:contextualSpacing/>
        <w:rPr>
          <w:i/>
        </w:rPr>
      </w:pPr>
    </w:p>
    <w:p w:rsidR="009B1EE0" w:rsidRPr="00885C29" w:rsidRDefault="009B1EE0" w:rsidP="000400B5">
      <w:pPr>
        <w:pStyle w:val="ListParagraph"/>
        <w:spacing w:before="120" w:line="360" w:lineRule="auto"/>
        <w:ind w:left="0"/>
        <w:rPr>
          <w:i/>
        </w:rPr>
      </w:pPr>
      <w:r>
        <w:rPr>
          <w:i/>
        </w:rPr>
        <w:t>General</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Excellent course training and content subject matter</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Personal touch</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Good training in a relaxed atmosphere</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Good one-to-one time to explain questions</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Very good course; excellent coverage and discussion on general and specific paper.</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 xml:space="preserve">Thought the course was well organised. Training was good, intense, but well explained and taught.  </w:t>
      </w:r>
    </w:p>
    <w:p w:rsidR="009B1EE0" w:rsidRDefault="009B1EE0" w:rsidP="000400B5">
      <w:pPr>
        <w:pStyle w:val="ListParagraph"/>
        <w:numPr>
          <w:ilvl w:val="0"/>
          <w:numId w:val="42"/>
        </w:numPr>
        <w:spacing w:before="120" w:line="360" w:lineRule="auto"/>
        <w:ind w:left="426"/>
        <w:rPr>
          <w:noProof/>
          <w:lang w:eastAsia="en-GB"/>
        </w:rPr>
      </w:pPr>
      <w:r>
        <w:rPr>
          <w:noProof/>
          <w:lang w:eastAsia="en-GB"/>
        </w:rPr>
        <w:t xml:space="preserve">"The small classes mean we receive more 1 on 1 training/tutoring".  </w:t>
      </w:r>
    </w:p>
    <w:p w:rsidR="009B1EE0" w:rsidRDefault="009B1EE0" w:rsidP="000400B5">
      <w:pPr>
        <w:pStyle w:val="ListParagraph"/>
        <w:numPr>
          <w:ilvl w:val="0"/>
          <w:numId w:val="42"/>
        </w:numPr>
        <w:spacing w:before="120" w:line="360" w:lineRule="auto"/>
        <w:ind w:left="426"/>
      </w:pPr>
      <w:r w:rsidRPr="009B1EE0">
        <w:rPr>
          <w:color w:val="auto"/>
          <w:szCs w:val="22"/>
        </w:rPr>
        <w:t>Staff are helpful and very friendly, made the course really good.</w:t>
      </w:r>
    </w:p>
    <w:p w:rsidR="009B1EE0" w:rsidRDefault="009B1EE0" w:rsidP="000400B5">
      <w:pPr>
        <w:pStyle w:val="ListParagraph"/>
        <w:numPr>
          <w:ilvl w:val="0"/>
          <w:numId w:val="42"/>
        </w:numPr>
        <w:spacing w:before="120" w:line="360" w:lineRule="auto"/>
        <w:ind w:left="426"/>
      </w:pPr>
      <w:r w:rsidRPr="001129A7">
        <w:t>"The small classes mean we receive m</w:t>
      </w:r>
      <w:r>
        <w:t>ore 1 on 1 training/tutoring"</w:t>
      </w:r>
    </w:p>
    <w:p w:rsidR="007F25EB" w:rsidRDefault="007F25EB" w:rsidP="000400B5">
      <w:pPr>
        <w:pStyle w:val="ListParagraph"/>
        <w:numPr>
          <w:ilvl w:val="0"/>
          <w:numId w:val="42"/>
        </w:numPr>
        <w:spacing w:before="120" w:line="360" w:lineRule="auto"/>
        <w:ind w:left="426"/>
      </w:pPr>
      <w:r>
        <w:t>Relaxed and informal, makes you feel at ease</w:t>
      </w:r>
    </w:p>
    <w:p w:rsidR="007F25EB" w:rsidRDefault="007F25EB" w:rsidP="000400B5">
      <w:pPr>
        <w:pStyle w:val="ListParagraph"/>
        <w:numPr>
          <w:ilvl w:val="0"/>
          <w:numId w:val="42"/>
        </w:numPr>
        <w:spacing w:before="120" w:line="360" w:lineRule="auto"/>
        <w:ind w:left="426"/>
      </w:pPr>
      <w:r>
        <w:t>Work has been using Lavender's for about 10 years</w:t>
      </w:r>
    </w:p>
    <w:p w:rsidR="007F25EB" w:rsidRDefault="007F25EB" w:rsidP="000400B5">
      <w:pPr>
        <w:pStyle w:val="ListParagraph"/>
        <w:numPr>
          <w:ilvl w:val="0"/>
          <w:numId w:val="42"/>
        </w:numPr>
        <w:spacing w:before="120" w:line="360" w:lineRule="auto"/>
        <w:ind w:left="426"/>
      </w:pPr>
      <w:r>
        <w:t>"I have been here a few times and never had a problem, staff are very helpful"</w:t>
      </w:r>
    </w:p>
    <w:p w:rsidR="007F25EB" w:rsidRDefault="007F25EB" w:rsidP="000400B5">
      <w:pPr>
        <w:pStyle w:val="ListParagraph"/>
        <w:numPr>
          <w:ilvl w:val="0"/>
          <w:numId w:val="42"/>
        </w:numPr>
        <w:spacing w:before="120" w:line="360" w:lineRule="auto"/>
        <w:ind w:left="426"/>
      </w:pPr>
      <w:r w:rsidRPr="007F25EB">
        <w:t>Very friendly, informal atmosphere. Staff very friendly</w:t>
      </w:r>
    </w:p>
    <w:p w:rsidR="00535D9A" w:rsidRDefault="00535D9A" w:rsidP="000400B5">
      <w:pPr>
        <w:pStyle w:val="ListParagraph"/>
        <w:numPr>
          <w:ilvl w:val="0"/>
          <w:numId w:val="42"/>
        </w:numPr>
        <w:spacing w:before="120" w:line="360" w:lineRule="auto"/>
        <w:ind w:left="426"/>
      </w:pPr>
      <w:r w:rsidRPr="00535D9A">
        <w:t>Excellent training package, good course notes, great tutor and staff</w:t>
      </w:r>
    </w:p>
    <w:p w:rsidR="00535D9A" w:rsidRDefault="00535D9A" w:rsidP="000400B5">
      <w:pPr>
        <w:pStyle w:val="ListParagraph"/>
        <w:numPr>
          <w:ilvl w:val="0"/>
          <w:numId w:val="42"/>
        </w:numPr>
        <w:spacing w:before="120" w:line="360" w:lineRule="auto"/>
        <w:ind w:left="426"/>
      </w:pPr>
      <w:r w:rsidRPr="00535D9A">
        <w:t>Comfortable atmosphere, friendly staff</w:t>
      </w:r>
    </w:p>
    <w:p w:rsidR="00535D9A" w:rsidRDefault="00535D9A" w:rsidP="000400B5">
      <w:pPr>
        <w:pStyle w:val="ListParagraph"/>
        <w:numPr>
          <w:ilvl w:val="0"/>
          <w:numId w:val="42"/>
        </w:numPr>
        <w:spacing w:before="120" w:line="360" w:lineRule="auto"/>
        <w:ind w:left="426"/>
      </w:pPr>
      <w:r w:rsidRPr="00535D9A">
        <w:t>Friendly and respectful to all students, relaxing atmosphere</w:t>
      </w:r>
    </w:p>
    <w:p w:rsidR="00535D9A" w:rsidRDefault="00535D9A" w:rsidP="000400B5">
      <w:pPr>
        <w:pStyle w:val="ListParagraph"/>
        <w:numPr>
          <w:ilvl w:val="0"/>
          <w:numId w:val="42"/>
        </w:numPr>
        <w:spacing w:before="120" w:line="360" w:lineRule="auto"/>
        <w:ind w:left="426"/>
      </w:pPr>
      <w:r w:rsidRPr="00535D9A">
        <w:t>Like the training notes package</w:t>
      </w:r>
    </w:p>
    <w:p w:rsidR="00535D9A" w:rsidRDefault="00535D9A" w:rsidP="000400B5">
      <w:pPr>
        <w:pStyle w:val="ListParagraph"/>
        <w:numPr>
          <w:ilvl w:val="0"/>
          <w:numId w:val="42"/>
        </w:numPr>
        <w:spacing w:before="120" w:line="360" w:lineRule="auto"/>
        <w:ind w:left="426"/>
      </w:pPr>
      <w:r>
        <w:t xml:space="preserve">Course structure very comprehensive, training aids and equipment plentiful, Peter was very </w:t>
      </w:r>
      <w:r w:rsidR="00C021D8">
        <w:t>knowledgeable</w:t>
      </w:r>
      <w:r>
        <w:t xml:space="preserve"> and dedicated to his students</w:t>
      </w:r>
    </w:p>
    <w:p w:rsidR="00535D9A" w:rsidRDefault="00535D9A" w:rsidP="000400B5">
      <w:pPr>
        <w:pStyle w:val="ListParagraph"/>
        <w:numPr>
          <w:ilvl w:val="0"/>
          <w:numId w:val="42"/>
        </w:numPr>
        <w:spacing w:before="120" w:line="360" w:lineRule="auto"/>
        <w:ind w:left="426"/>
      </w:pPr>
      <w:r>
        <w:t>Excellent training with great staff</w:t>
      </w:r>
    </w:p>
    <w:p w:rsidR="009B1EE0" w:rsidRDefault="009B1EE0" w:rsidP="000400B5">
      <w:pPr>
        <w:spacing w:before="120" w:line="360" w:lineRule="auto"/>
        <w:contextualSpacing/>
        <w:rPr>
          <w:color w:val="auto"/>
          <w:sz w:val="26"/>
          <w:szCs w:val="26"/>
        </w:rPr>
      </w:pPr>
    </w:p>
    <w:p w:rsidR="009B1EE0" w:rsidRDefault="009B1EE0" w:rsidP="000400B5">
      <w:pPr>
        <w:spacing w:before="120" w:line="360" w:lineRule="auto"/>
        <w:contextualSpacing/>
        <w:rPr>
          <w:color w:val="auto"/>
          <w:sz w:val="26"/>
          <w:szCs w:val="26"/>
        </w:rPr>
      </w:pPr>
    </w:p>
    <w:p w:rsidR="009B1EE0" w:rsidRDefault="009B1EE0" w:rsidP="000400B5">
      <w:pPr>
        <w:pStyle w:val="Heading3"/>
        <w:spacing w:before="120" w:after="0" w:line="360" w:lineRule="auto"/>
        <w:contextualSpacing/>
      </w:pPr>
      <w:r>
        <w:t>AMP</w:t>
      </w:r>
    </w:p>
    <w:p w:rsidR="009B1EE0" w:rsidRPr="00E02C62" w:rsidRDefault="009B1EE0" w:rsidP="000400B5">
      <w:pPr>
        <w:pStyle w:val="ContactInfo"/>
        <w:numPr>
          <w:ilvl w:val="0"/>
          <w:numId w:val="27"/>
        </w:numPr>
        <w:spacing w:before="120" w:line="360" w:lineRule="auto"/>
        <w:ind w:left="426"/>
        <w:contextualSpacing/>
        <w:rPr>
          <w:color w:val="auto"/>
          <w:sz w:val="22"/>
          <w:szCs w:val="22"/>
        </w:rPr>
      </w:pPr>
      <w:r>
        <w:rPr>
          <w:color w:val="auto"/>
          <w:sz w:val="22"/>
          <w:szCs w:val="22"/>
        </w:rPr>
        <w:t>L</w:t>
      </w:r>
      <w:r w:rsidRPr="00E02C62">
        <w:rPr>
          <w:color w:val="auto"/>
          <w:sz w:val="22"/>
          <w:szCs w:val="22"/>
        </w:rPr>
        <w:t>ecturer was excellent again.  Highly recommend Andy King</w:t>
      </w:r>
    </w:p>
    <w:p w:rsidR="003E3E81" w:rsidRDefault="003E3E81" w:rsidP="000400B5">
      <w:pPr>
        <w:pStyle w:val="ListParagraph"/>
        <w:numPr>
          <w:ilvl w:val="0"/>
          <w:numId w:val="27"/>
        </w:numPr>
        <w:spacing w:before="120" w:line="360" w:lineRule="auto"/>
        <w:ind w:left="426"/>
      </w:pPr>
      <w:r w:rsidRPr="003E3E81">
        <w:t>The course was very enjoyable, credit to Andy - came across very well and would look to attend PA training with him, top bloke. Invest in new equipment</w:t>
      </w:r>
    </w:p>
    <w:p w:rsidR="003E3E81" w:rsidRDefault="003E3E81" w:rsidP="000400B5">
      <w:pPr>
        <w:pStyle w:val="ListParagraph"/>
        <w:numPr>
          <w:ilvl w:val="0"/>
          <w:numId w:val="27"/>
        </w:numPr>
        <w:spacing w:before="120" w:line="360" w:lineRule="auto"/>
        <w:ind w:left="426"/>
      </w:pPr>
      <w:r w:rsidRPr="003E3E81">
        <w:t>Tutor (JP) was very knowledgeable, he did not speak down to pupils as other establishments that I have been to do</w:t>
      </w:r>
    </w:p>
    <w:p w:rsidR="003E3E81" w:rsidRDefault="003E3E81" w:rsidP="000400B5">
      <w:pPr>
        <w:pStyle w:val="ListParagraph"/>
        <w:numPr>
          <w:ilvl w:val="0"/>
          <w:numId w:val="27"/>
        </w:numPr>
        <w:spacing w:before="120" w:line="360" w:lineRule="auto"/>
        <w:ind w:left="426"/>
      </w:pPr>
      <w:r>
        <w:t>Instructors are very approachable and create a relaxing environment for studying</w:t>
      </w:r>
    </w:p>
    <w:p w:rsidR="003E3E81" w:rsidRDefault="003E3E81" w:rsidP="000400B5">
      <w:pPr>
        <w:pStyle w:val="ListParagraph"/>
        <w:numPr>
          <w:ilvl w:val="0"/>
          <w:numId w:val="27"/>
        </w:numPr>
        <w:spacing w:before="120" w:line="360" w:lineRule="auto"/>
        <w:ind w:left="426"/>
      </w:pPr>
      <w:r>
        <w:t>Rob - Tutor helpful and understands students’ needs</w:t>
      </w:r>
    </w:p>
    <w:p w:rsidR="003E3E81" w:rsidRDefault="003E3E81" w:rsidP="000400B5">
      <w:pPr>
        <w:pStyle w:val="ListParagraph"/>
        <w:numPr>
          <w:ilvl w:val="0"/>
          <w:numId w:val="27"/>
        </w:numPr>
        <w:spacing w:before="120" w:line="360" w:lineRule="auto"/>
        <w:ind w:left="426"/>
      </w:pPr>
      <w:r>
        <w:t>"Chris and JP have helped me and my colleague during this course and we can't thank them enough, everything was explained well"</w:t>
      </w:r>
    </w:p>
    <w:p w:rsidR="003E3E81" w:rsidRDefault="003E3E81" w:rsidP="000400B5">
      <w:pPr>
        <w:pStyle w:val="ListParagraph"/>
        <w:numPr>
          <w:ilvl w:val="0"/>
          <w:numId w:val="27"/>
        </w:numPr>
        <w:spacing w:before="120" w:line="360" w:lineRule="auto"/>
        <w:ind w:left="426"/>
      </w:pPr>
      <w:r>
        <w:t>Chris Ball - Tutors attitude helped to take the stress out of the course</w:t>
      </w:r>
    </w:p>
    <w:p w:rsidR="003E3E81" w:rsidRDefault="003E3E81" w:rsidP="000400B5">
      <w:pPr>
        <w:pStyle w:val="ListParagraph"/>
        <w:numPr>
          <w:ilvl w:val="0"/>
          <w:numId w:val="27"/>
        </w:numPr>
        <w:spacing w:before="120" w:line="360" w:lineRule="auto"/>
        <w:ind w:left="426"/>
      </w:pPr>
      <w:r>
        <w:t>All staff are friendly. Facilities good</w:t>
      </w:r>
    </w:p>
    <w:p w:rsidR="003E3E81" w:rsidRDefault="003E3E81" w:rsidP="000400B5">
      <w:pPr>
        <w:pStyle w:val="ListParagraph"/>
        <w:numPr>
          <w:ilvl w:val="0"/>
          <w:numId w:val="27"/>
        </w:numPr>
        <w:spacing w:before="120" w:line="360" w:lineRule="auto"/>
        <w:ind w:left="426"/>
      </w:pPr>
      <w:r>
        <w:t>Tutors are very professional and approachable</w:t>
      </w:r>
    </w:p>
    <w:p w:rsidR="003E3E81" w:rsidRDefault="003E3E81" w:rsidP="000400B5">
      <w:pPr>
        <w:pStyle w:val="ListParagraph"/>
        <w:numPr>
          <w:ilvl w:val="0"/>
          <w:numId w:val="27"/>
        </w:numPr>
        <w:spacing w:before="120" w:line="360" w:lineRule="auto"/>
        <w:ind w:left="426"/>
      </w:pPr>
      <w:r>
        <w:t>"I have attended Lavenders on many occasions and found the experience excellent"</w:t>
      </w:r>
    </w:p>
    <w:p w:rsidR="003E3E81" w:rsidRDefault="003E3E81" w:rsidP="000400B5">
      <w:pPr>
        <w:pStyle w:val="ListParagraph"/>
        <w:numPr>
          <w:ilvl w:val="0"/>
          <w:numId w:val="27"/>
        </w:numPr>
        <w:spacing w:before="120" w:line="360" w:lineRule="auto"/>
        <w:ind w:left="426"/>
      </w:pPr>
      <w:r>
        <w:t xml:space="preserve">Training facilities are good.  Instructions and guidance is excellent. </w:t>
      </w:r>
    </w:p>
    <w:p w:rsidR="004634F3" w:rsidRDefault="004634F3" w:rsidP="000400B5">
      <w:pPr>
        <w:pStyle w:val="ListParagraph"/>
        <w:numPr>
          <w:ilvl w:val="0"/>
          <w:numId w:val="27"/>
        </w:numPr>
        <w:spacing w:before="120" w:line="360" w:lineRule="auto"/>
        <w:ind w:left="426"/>
      </w:pPr>
      <w:r>
        <w:t>Great facilities and learning environment</w:t>
      </w:r>
    </w:p>
    <w:p w:rsidR="003E3E81" w:rsidRDefault="003E3E81" w:rsidP="000400B5">
      <w:pPr>
        <w:pStyle w:val="ListParagraph"/>
        <w:numPr>
          <w:ilvl w:val="0"/>
          <w:numId w:val="27"/>
        </w:numPr>
        <w:spacing w:before="120" w:line="360" w:lineRule="auto"/>
        <w:ind w:left="426"/>
      </w:pPr>
      <w:r w:rsidRPr="003E3E81">
        <w:t>Make you feel comfortable, less stress for exams</w:t>
      </w:r>
    </w:p>
    <w:p w:rsidR="00923F2C" w:rsidRPr="00923F2C" w:rsidRDefault="00923F2C" w:rsidP="000400B5">
      <w:pPr>
        <w:pStyle w:val="ContactInfo"/>
        <w:numPr>
          <w:ilvl w:val="0"/>
          <w:numId w:val="27"/>
        </w:numPr>
        <w:spacing w:before="120" w:line="360" w:lineRule="auto"/>
        <w:ind w:left="426"/>
        <w:contextualSpacing/>
        <w:rPr>
          <w:color w:val="auto"/>
          <w:sz w:val="22"/>
          <w:szCs w:val="22"/>
        </w:rPr>
      </w:pPr>
      <w:r w:rsidRPr="00923F2C">
        <w:rPr>
          <w:color w:val="auto"/>
          <w:sz w:val="22"/>
          <w:szCs w:val="22"/>
        </w:rPr>
        <w:t>"Much more approachable and not as robotic as other centers</w:t>
      </w:r>
    </w:p>
    <w:p w:rsidR="00923F2C" w:rsidRDefault="00923F2C" w:rsidP="000400B5">
      <w:pPr>
        <w:pStyle w:val="ContactInfo"/>
        <w:numPr>
          <w:ilvl w:val="0"/>
          <w:numId w:val="27"/>
        </w:numPr>
        <w:spacing w:before="120" w:line="360" w:lineRule="auto"/>
        <w:ind w:left="426"/>
        <w:contextualSpacing/>
        <w:rPr>
          <w:color w:val="auto"/>
          <w:sz w:val="22"/>
          <w:szCs w:val="22"/>
        </w:rPr>
      </w:pPr>
      <w:r w:rsidRPr="00923F2C">
        <w:rPr>
          <w:color w:val="auto"/>
          <w:sz w:val="22"/>
          <w:szCs w:val="22"/>
        </w:rPr>
        <w:t>Personal approach.  Easy to talk to and understand</w:t>
      </w:r>
    </w:p>
    <w:p w:rsidR="004634F3" w:rsidRDefault="004634F3" w:rsidP="000400B5">
      <w:pPr>
        <w:pStyle w:val="ContactInfo"/>
        <w:numPr>
          <w:ilvl w:val="0"/>
          <w:numId w:val="27"/>
        </w:numPr>
        <w:spacing w:before="120" w:line="360" w:lineRule="auto"/>
        <w:ind w:left="426"/>
        <w:contextualSpacing/>
        <w:rPr>
          <w:color w:val="auto"/>
          <w:sz w:val="22"/>
          <w:szCs w:val="22"/>
        </w:rPr>
      </w:pPr>
      <w:r>
        <w:rPr>
          <w:color w:val="auto"/>
          <w:sz w:val="22"/>
          <w:szCs w:val="22"/>
        </w:rPr>
        <w:t>Facilities are excellent</w:t>
      </w:r>
    </w:p>
    <w:p w:rsidR="004634F3" w:rsidRDefault="004634F3" w:rsidP="000400B5">
      <w:pPr>
        <w:pStyle w:val="ContactInfo"/>
        <w:numPr>
          <w:ilvl w:val="0"/>
          <w:numId w:val="27"/>
        </w:numPr>
        <w:spacing w:before="120" w:line="360" w:lineRule="auto"/>
        <w:ind w:left="426"/>
        <w:contextualSpacing/>
        <w:rPr>
          <w:color w:val="auto"/>
          <w:sz w:val="22"/>
          <w:szCs w:val="22"/>
        </w:rPr>
      </w:pPr>
      <w:r>
        <w:rPr>
          <w:color w:val="auto"/>
          <w:sz w:val="22"/>
          <w:szCs w:val="22"/>
        </w:rPr>
        <w:t>Organised</w:t>
      </w:r>
    </w:p>
    <w:p w:rsidR="003E3E81" w:rsidRDefault="003E3E81" w:rsidP="000400B5">
      <w:pPr>
        <w:pStyle w:val="ContactInfo"/>
        <w:numPr>
          <w:ilvl w:val="0"/>
          <w:numId w:val="27"/>
        </w:numPr>
        <w:spacing w:before="120" w:line="360" w:lineRule="auto"/>
        <w:ind w:left="426"/>
        <w:contextualSpacing/>
        <w:rPr>
          <w:color w:val="auto"/>
          <w:sz w:val="22"/>
          <w:szCs w:val="22"/>
        </w:rPr>
      </w:pPr>
      <w:r w:rsidRPr="003E3E81">
        <w:rPr>
          <w:color w:val="auto"/>
          <w:sz w:val="22"/>
          <w:szCs w:val="22"/>
        </w:rPr>
        <w:t>"Instructors are first class"</w:t>
      </w:r>
    </w:p>
    <w:p w:rsidR="009B1EE0" w:rsidRPr="003E3E81" w:rsidRDefault="003E3E81" w:rsidP="000400B5">
      <w:pPr>
        <w:pStyle w:val="ContactInfo"/>
        <w:numPr>
          <w:ilvl w:val="0"/>
          <w:numId w:val="27"/>
        </w:numPr>
        <w:spacing w:before="120" w:line="360" w:lineRule="auto"/>
        <w:ind w:left="426"/>
        <w:contextualSpacing/>
        <w:rPr>
          <w:color w:val="auto"/>
          <w:sz w:val="26"/>
          <w:szCs w:val="26"/>
        </w:rPr>
      </w:pPr>
      <w:r w:rsidRPr="003E3E81">
        <w:rPr>
          <w:color w:val="auto"/>
          <w:sz w:val="22"/>
          <w:szCs w:val="22"/>
        </w:rPr>
        <w:t xml:space="preserve">Great facilities and learning environment.  </w:t>
      </w:r>
    </w:p>
    <w:p w:rsidR="003E3E81" w:rsidRPr="003E3E81" w:rsidRDefault="003E3E81" w:rsidP="000400B5">
      <w:pPr>
        <w:pStyle w:val="ContactInfo"/>
        <w:numPr>
          <w:ilvl w:val="0"/>
          <w:numId w:val="27"/>
        </w:numPr>
        <w:spacing w:before="120" w:line="360" w:lineRule="auto"/>
        <w:ind w:left="426"/>
        <w:contextualSpacing/>
        <w:rPr>
          <w:color w:val="auto"/>
          <w:sz w:val="22"/>
          <w:szCs w:val="22"/>
        </w:rPr>
      </w:pPr>
      <w:r w:rsidRPr="003E3E81">
        <w:rPr>
          <w:color w:val="auto"/>
          <w:sz w:val="22"/>
          <w:szCs w:val="22"/>
        </w:rPr>
        <w:t>Great, friendly tutors and excellent facilities at AMP</w:t>
      </w:r>
    </w:p>
    <w:p w:rsidR="003E3E81" w:rsidRPr="003E3E81" w:rsidRDefault="003E3E81" w:rsidP="000400B5">
      <w:pPr>
        <w:pStyle w:val="ContactInfo"/>
        <w:numPr>
          <w:ilvl w:val="0"/>
          <w:numId w:val="27"/>
        </w:numPr>
        <w:spacing w:before="120" w:line="360" w:lineRule="auto"/>
        <w:ind w:left="426"/>
        <w:contextualSpacing/>
        <w:rPr>
          <w:color w:val="auto"/>
          <w:sz w:val="22"/>
          <w:szCs w:val="22"/>
        </w:rPr>
      </w:pPr>
      <w:r w:rsidRPr="003E3E81">
        <w:rPr>
          <w:color w:val="auto"/>
          <w:sz w:val="22"/>
          <w:szCs w:val="22"/>
        </w:rPr>
        <w:t xml:space="preserve">Calm environment.  </w:t>
      </w:r>
    </w:p>
    <w:p w:rsidR="003E3E81" w:rsidRPr="003E3E81" w:rsidRDefault="003E3E81" w:rsidP="000400B5">
      <w:pPr>
        <w:pStyle w:val="ContactInfo"/>
        <w:numPr>
          <w:ilvl w:val="0"/>
          <w:numId w:val="27"/>
        </w:numPr>
        <w:spacing w:before="120" w:line="360" w:lineRule="auto"/>
        <w:ind w:left="426"/>
        <w:contextualSpacing/>
        <w:rPr>
          <w:color w:val="auto"/>
          <w:sz w:val="22"/>
          <w:szCs w:val="22"/>
        </w:rPr>
      </w:pPr>
      <w:r w:rsidRPr="003E3E81">
        <w:rPr>
          <w:color w:val="auto"/>
          <w:sz w:val="22"/>
          <w:szCs w:val="22"/>
        </w:rPr>
        <w:t xml:space="preserve">Facilities are excellent.  </w:t>
      </w:r>
    </w:p>
    <w:p w:rsidR="009B1EE0" w:rsidRDefault="009B1EE0" w:rsidP="000400B5">
      <w:pPr>
        <w:spacing w:before="120" w:line="360" w:lineRule="auto"/>
        <w:contextualSpacing/>
        <w:rPr>
          <w:color w:val="auto"/>
          <w:sz w:val="26"/>
          <w:szCs w:val="26"/>
        </w:rPr>
      </w:pPr>
    </w:p>
    <w:p w:rsidR="009B1EE0" w:rsidRPr="00584B27" w:rsidRDefault="009B1EE0" w:rsidP="000400B5">
      <w:pPr>
        <w:pStyle w:val="Heading3"/>
        <w:spacing w:before="120" w:after="0" w:line="360" w:lineRule="auto"/>
        <w:contextualSpacing/>
      </w:pPr>
      <w:r w:rsidRPr="00584B27">
        <w:t>Australia</w:t>
      </w:r>
    </w:p>
    <w:p w:rsidR="009B1EE0" w:rsidRPr="00C949F8" w:rsidRDefault="009B1EE0" w:rsidP="000400B5">
      <w:pPr>
        <w:pStyle w:val="ListParagraph"/>
        <w:numPr>
          <w:ilvl w:val="0"/>
          <w:numId w:val="41"/>
        </w:numPr>
        <w:spacing w:before="120" w:line="360" w:lineRule="auto"/>
        <w:ind w:left="426"/>
      </w:pPr>
      <w:r w:rsidRPr="009B1EE0">
        <w:rPr>
          <w:color w:val="auto"/>
          <w:szCs w:val="22"/>
        </w:rPr>
        <w:t>Paul - "Provides consistently accurate and relevant information.  Supported by good practical application with ample opportunity to practi</w:t>
      </w:r>
      <w:r w:rsidR="00C949F8">
        <w:rPr>
          <w:color w:val="auto"/>
          <w:szCs w:val="22"/>
        </w:rPr>
        <w:t xml:space="preserve">ce the practical work methods" </w:t>
      </w:r>
    </w:p>
    <w:p w:rsidR="00C949F8" w:rsidRDefault="00C949F8" w:rsidP="000400B5">
      <w:pPr>
        <w:pStyle w:val="ListParagraph"/>
        <w:numPr>
          <w:ilvl w:val="0"/>
          <w:numId w:val="41"/>
        </w:numPr>
        <w:spacing w:before="120" w:line="360" w:lineRule="auto"/>
        <w:ind w:left="426"/>
      </w:pPr>
      <w:r w:rsidRPr="00C949F8">
        <w:t>Feedback is excellent, lots of samples for practical training</w:t>
      </w:r>
    </w:p>
    <w:p w:rsidR="00C949F8" w:rsidRPr="00C949F8" w:rsidRDefault="00C949F8" w:rsidP="000400B5">
      <w:pPr>
        <w:pStyle w:val="ListParagraph"/>
        <w:numPr>
          <w:ilvl w:val="0"/>
          <w:numId w:val="41"/>
        </w:numPr>
        <w:spacing w:before="120" w:line="360" w:lineRule="auto"/>
        <w:ind w:left="426"/>
        <w:rPr>
          <w:color w:val="auto"/>
          <w:szCs w:val="22"/>
        </w:rPr>
      </w:pPr>
      <w:r w:rsidRPr="00C949F8">
        <w:rPr>
          <w:color w:val="auto"/>
          <w:szCs w:val="22"/>
        </w:rPr>
        <w:t>"This is the third course that I have done and the three teachers I have had all seem very good at what they do and are very helpful"</w:t>
      </w:r>
    </w:p>
    <w:p w:rsidR="009B1EE0" w:rsidRPr="00C949F8" w:rsidRDefault="00C949F8" w:rsidP="000400B5">
      <w:pPr>
        <w:pStyle w:val="ListParagraph"/>
        <w:numPr>
          <w:ilvl w:val="0"/>
          <w:numId w:val="41"/>
        </w:numPr>
        <w:spacing w:before="120" w:line="360" w:lineRule="auto"/>
        <w:ind w:left="426"/>
        <w:rPr>
          <w:color w:val="auto"/>
          <w:szCs w:val="22"/>
        </w:rPr>
      </w:pPr>
      <w:r w:rsidRPr="00C949F8">
        <w:rPr>
          <w:color w:val="auto"/>
          <w:szCs w:val="22"/>
        </w:rPr>
        <w:t>Great customer service, give great advice, always helpful</w:t>
      </w:r>
    </w:p>
    <w:p w:rsidR="009B1EE0" w:rsidRDefault="009B1EE0" w:rsidP="000400B5">
      <w:pPr>
        <w:spacing w:before="120" w:line="360" w:lineRule="auto"/>
        <w:contextualSpacing/>
        <w:rPr>
          <w:color w:val="auto"/>
          <w:sz w:val="26"/>
          <w:szCs w:val="26"/>
        </w:rPr>
      </w:pPr>
    </w:p>
    <w:p w:rsidR="009B1EE0" w:rsidRDefault="009B1EE0" w:rsidP="000400B5">
      <w:pPr>
        <w:pStyle w:val="Heading3"/>
        <w:spacing w:before="120" w:after="0" w:line="360" w:lineRule="auto"/>
        <w:contextualSpacing/>
      </w:pPr>
      <w:r>
        <w:t xml:space="preserve">USA  </w:t>
      </w:r>
    </w:p>
    <w:p w:rsidR="009B1EE0" w:rsidRPr="009B1EE0" w:rsidRDefault="009B1EE0" w:rsidP="000400B5">
      <w:pPr>
        <w:pStyle w:val="ListParagraph"/>
        <w:numPr>
          <w:ilvl w:val="0"/>
          <w:numId w:val="40"/>
        </w:numPr>
        <w:spacing w:before="120" w:line="360" w:lineRule="auto"/>
        <w:ind w:left="426"/>
      </w:pPr>
      <w:r w:rsidRPr="009B1EE0">
        <w:rPr>
          <w:color w:val="auto"/>
          <w:szCs w:val="22"/>
        </w:rPr>
        <w:t>Tim has tremendous amounts of knowledge, wish I knew at least half</w:t>
      </w:r>
    </w:p>
    <w:p w:rsidR="00685028" w:rsidRDefault="00685028" w:rsidP="000400B5">
      <w:pPr>
        <w:pStyle w:val="ListParagraph"/>
        <w:numPr>
          <w:ilvl w:val="0"/>
          <w:numId w:val="40"/>
        </w:numPr>
        <w:spacing w:before="120" w:line="360" w:lineRule="auto"/>
        <w:ind w:left="426"/>
      </w:pPr>
      <w:r w:rsidRPr="00685028">
        <w:t>Tim - "Excellent instructor"</w:t>
      </w:r>
    </w:p>
    <w:p w:rsidR="00685028" w:rsidRDefault="00685028" w:rsidP="000400B5">
      <w:pPr>
        <w:pStyle w:val="ListParagraph"/>
        <w:numPr>
          <w:ilvl w:val="0"/>
          <w:numId w:val="40"/>
        </w:numPr>
        <w:spacing w:before="120" w:line="360" w:lineRule="auto"/>
        <w:ind w:left="426"/>
      </w:pPr>
      <w:r>
        <w:t>David M - Patiently went through the questions over and over</w:t>
      </w:r>
    </w:p>
    <w:p w:rsidR="00685028" w:rsidRDefault="00685028" w:rsidP="000400B5">
      <w:pPr>
        <w:pStyle w:val="ListParagraph"/>
        <w:numPr>
          <w:ilvl w:val="0"/>
          <w:numId w:val="40"/>
        </w:numPr>
        <w:spacing w:before="120" w:line="360" w:lineRule="auto"/>
        <w:ind w:left="426"/>
      </w:pPr>
      <w:r>
        <w:t>David M - Great teacher, explained everything well, really learnt a lot</w:t>
      </w:r>
    </w:p>
    <w:p w:rsidR="00685028" w:rsidRDefault="00685028" w:rsidP="000400B5">
      <w:pPr>
        <w:pStyle w:val="ListParagraph"/>
        <w:numPr>
          <w:ilvl w:val="0"/>
          <w:numId w:val="40"/>
        </w:numPr>
        <w:spacing w:before="120" w:line="360" w:lineRule="auto"/>
        <w:ind w:left="426"/>
      </w:pPr>
      <w:r>
        <w:t>Provides a good structured training programme</w:t>
      </w:r>
    </w:p>
    <w:p w:rsidR="009B1EE0" w:rsidRDefault="00685028" w:rsidP="000400B5">
      <w:pPr>
        <w:pStyle w:val="ListParagraph"/>
        <w:numPr>
          <w:ilvl w:val="0"/>
          <w:numId w:val="40"/>
        </w:numPr>
        <w:spacing w:before="120" w:line="360" w:lineRule="auto"/>
        <w:ind w:left="426"/>
      </w:pPr>
      <w:r>
        <w:t>David M is a superb instructor.  So far the best I've had due to his patience and being thorough</w:t>
      </w:r>
    </w:p>
    <w:p w:rsidR="00685028" w:rsidRDefault="00685028" w:rsidP="000400B5">
      <w:pPr>
        <w:pStyle w:val="ListParagraph"/>
        <w:numPr>
          <w:ilvl w:val="0"/>
          <w:numId w:val="40"/>
        </w:numPr>
        <w:spacing w:before="120" w:line="360" w:lineRule="auto"/>
        <w:ind w:left="426"/>
      </w:pPr>
      <w:r>
        <w:t>David M and Tim A - They do a great job of not just teaching you how to do it, but really understanding why it works as well</w:t>
      </w:r>
    </w:p>
    <w:p w:rsidR="00685028" w:rsidRDefault="00685028" w:rsidP="000400B5">
      <w:pPr>
        <w:pStyle w:val="ListParagraph"/>
        <w:numPr>
          <w:ilvl w:val="0"/>
          <w:numId w:val="40"/>
        </w:numPr>
        <w:spacing w:before="120" w:line="360" w:lineRule="auto"/>
        <w:ind w:left="426"/>
      </w:pPr>
      <w:r>
        <w:t>"Have known Lavender's as the best for advanced training as far back as I can remember"</w:t>
      </w:r>
    </w:p>
    <w:p w:rsidR="00685028" w:rsidRDefault="00685028" w:rsidP="000400B5">
      <w:pPr>
        <w:pStyle w:val="ListParagraph"/>
        <w:numPr>
          <w:ilvl w:val="0"/>
          <w:numId w:val="40"/>
        </w:numPr>
        <w:spacing w:before="120" w:line="360" w:lineRule="auto"/>
        <w:ind w:left="426"/>
      </w:pPr>
      <w:r>
        <w:t>The quality of teaching and the technical/administrative interface was excellent.  Increase the time of the course</w:t>
      </w:r>
    </w:p>
    <w:p w:rsidR="00685028" w:rsidRDefault="00685028" w:rsidP="000400B5">
      <w:pPr>
        <w:spacing w:before="120" w:line="360" w:lineRule="auto"/>
        <w:contextualSpacing/>
      </w:pPr>
    </w:p>
    <w:p w:rsidR="009B1EE0" w:rsidRDefault="009B1EE0" w:rsidP="000400B5">
      <w:pPr>
        <w:pStyle w:val="Heading3"/>
        <w:spacing w:before="120" w:after="0" w:line="360" w:lineRule="auto"/>
        <w:contextualSpacing/>
      </w:pPr>
      <w:r>
        <w:t>CANADA</w:t>
      </w:r>
    </w:p>
    <w:p w:rsidR="009B1EE0" w:rsidRDefault="009B1EE0" w:rsidP="000400B5">
      <w:pPr>
        <w:pStyle w:val="ListParagraph"/>
        <w:numPr>
          <w:ilvl w:val="0"/>
          <w:numId w:val="40"/>
        </w:numPr>
        <w:spacing w:before="120" w:line="360" w:lineRule="auto"/>
        <w:ind w:left="426"/>
      </w:pPr>
      <w:r w:rsidRPr="003216B7">
        <w:t xml:space="preserve">David Miller - Highly </w:t>
      </w:r>
      <w:r w:rsidR="00CF2FA8" w:rsidRPr="003216B7">
        <w:t>knowledgeable</w:t>
      </w:r>
      <w:r w:rsidRPr="003216B7">
        <w:t xml:space="preserve"> and capable instructor</w:t>
      </w:r>
    </w:p>
    <w:p w:rsidR="009B1EE0" w:rsidRPr="00DA43A3" w:rsidRDefault="009B1EE0" w:rsidP="000400B5">
      <w:pPr>
        <w:spacing w:before="120" w:line="360" w:lineRule="auto"/>
        <w:contextualSpacing/>
      </w:pPr>
    </w:p>
    <w:p w:rsidR="00517AFA" w:rsidRDefault="00517AFA" w:rsidP="000400B5">
      <w:pPr>
        <w:spacing w:before="120" w:line="360" w:lineRule="auto"/>
        <w:contextualSpacing/>
        <w:rPr>
          <w:color w:val="auto"/>
          <w:sz w:val="26"/>
          <w:szCs w:val="26"/>
        </w:rPr>
      </w:pPr>
      <w:r>
        <w:rPr>
          <w:color w:val="auto"/>
          <w:sz w:val="26"/>
          <w:szCs w:val="26"/>
        </w:rPr>
        <w:br w:type="page"/>
      </w:r>
    </w:p>
    <w:p w:rsidR="00DB06B6" w:rsidRPr="00B42E09" w:rsidRDefault="00517AFA" w:rsidP="000400B5">
      <w:pPr>
        <w:pStyle w:val="ContactInfo"/>
        <w:spacing w:before="120" w:line="360" w:lineRule="auto"/>
        <w:contextualSpacing/>
        <w:rPr>
          <w:color w:val="auto"/>
          <w:sz w:val="22"/>
          <w:szCs w:val="22"/>
        </w:rPr>
      </w:pPr>
      <w:r w:rsidRPr="00B42E09">
        <w:rPr>
          <w:color w:val="auto"/>
          <w:sz w:val="22"/>
          <w:szCs w:val="22"/>
        </w:rPr>
        <w:t>B2</w:t>
      </w:r>
      <w:r w:rsidR="005C5095" w:rsidRPr="00B42E09">
        <w:rPr>
          <w:color w:val="auto"/>
          <w:sz w:val="22"/>
          <w:szCs w:val="22"/>
        </w:rPr>
        <w:t xml:space="preserve">. </w:t>
      </w:r>
      <w:r w:rsidR="00DB06B6" w:rsidRPr="00B42E09">
        <w:rPr>
          <w:color w:val="auto"/>
          <w:sz w:val="22"/>
          <w:szCs w:val="22"/>
        </w:rPr>
        <w:t>Candidate comments about what lavender international could improve on</w:t>
      </w:r>
      <w:r w:rsidR="00535D9A" w:rsidRPr="00B42E09">
        <w:rPr>
          <w:color w:val="auto"/>
          <w:sz w:val="22"/>
          <w:szCs w:val="22"/>
        </w:rPr>
        <w:t xml:space="preserve"> (from the fourth quarter; comments relating to the first, second and third quarter can be found in the first six month and third quarter reports)</w:t>
      </w:r>
    </w:p>
    <w:p w:rsidR="00DB06B6" w:rsidRDefault="00DB06B6" w:rsidP="000400B5">
      <w:pPr>
        <w:pStyle w:val="ContactInfo"/>
        <w:spacing w:before="120" w:line="360" w:lineRule="auto"/>
        <w:contextualSpacing/>
      </w:pPr>
    </w:p>
    <w:p w:rsidR="00E07AB3" w:rsidRPr="00E07AB3" w:rsidRDefault="00E07AB3" w:rsidP="000400B5">
      <w:pPr>
        <w:pStyle w:val="Heading3"/>
        <w:spacing w:before="120" w:after="0" w:line="360" w:lineRule="auto"/>
        <w:contextualSpacing/>
      </w:pPr>
      <w:r w:rsidRPr="00E07AB3">
        <w:t>Training material</w:t>
      </w:r>
    </w:p>
    <w:p w:rsidR="00E07AB3" w:rsidRPr="00517AFA" w:rsidRDefault="00E82AE2" w:rsidP="000400B5">
      <w:pPr>
        <w:pStyle w:val="ContactInfo"/>
        <w:spacing w:before="120" w:line="360" w:lineRule="auto"/>
        <w:contextualSpacing/>
        <w:rPr>
          <w:i/>
          <w:color w:val="auto"/>
          <w:sz w:val="22"/>
          <w:szCs w:val="22"/>
        </w:rPr>
      </w:pPr>
      <w:r w:rsidRPr="00517AFA">
        <w:rPr>
          <w:i/>
          <w:color w:val="auto"/>
          <w:sz w:val="22"/>
          <w:szCs w:val="22"/>
        </w:rPr>
        <w:t>Penistone</w:t>
      </w:r>
    </w:p>
    <w:p w:rsidR="00E82AE2" w:rsidRPr="00E82AE2" w:rsidRDefault="00466BD6" w:rsidP="000400B5">
      <w:pPr>
        <w:pStyle w:val="ContactInfo"/>
        <w:numPr>
          <w:ilvl w:val="0"/>
          <w:numId w:val="26"/>
        </w:numPr>
        <w:spacing w:before="120" w:line="360" w:lineRule="auto"/>
        <w:ind w:left="426"/>
        <w:contextualSpacing/>
        <w:rPr>
          <w:color w:val="auto"/>
          <w:sz w:val="22"/>
          <w:szCs w:val="22"/>
        </w:rPr>
      </w:pPr>
      <w:r>
        <w:rPr>
          <w:color w:val="auto"/>
          <w:sz w:val="22"/>
          <w:szCs w:val="22"/>
        </w:rPr>
        <w:t xml:space="preserve">ACFM - </w:t>
      </w:r>
      <w:r w:rsidR="00E82AE2" w:rsidRPr="00E82AE2">
        <w:rPr>
          <w:color w:val="auto"/>
          <w:sz w:val="22"/>
          <w:szCs w:val="22"/>
        </w:rPr>
        <w:t>Examples of previous procedures would be good</w:t>
      </w:r>
      <w:r w:rsidR="00777147">
        <w:rPr>
          <w:color w:val="auto"/>
          <w:sz w:val="22"/>
          <w:szCs w:val="22"/>
        </w:rPr>
        <w:t xml:space="preserve"> </w:t>
      </w:r>
    </w:p>
    <w:p w:rsidR="00E82AE2" w:rsidRPr="00E82AE2" w:rsidRDefault="00466BD6" w:rsidP="000400B5">
      <w:pPr>
        <w:pStyle w:val="ContactInfo"/>
        <w:numPr>
          <w:ilvl w:val="0"/>
          <w:numId w:val="26"/>
        </w:numPr>
        <w:spacing w:before="120" w:line="360" w:lineRule="auto"/>
        <w:ind w:left="426"/>
        <w:contextualSpacing/>
        <w:rPr>
          <w:color w:val="auto"/>
          <w:sz w:val="22"/>
          <w:szCs w:val="22"/>
        </w:rPr>
      </w:pPr>
      <w:r>
        <w:rPr>
          <w:color w:val="auto"/>
          <w:sz w:val="22"/>
          <w:szCs w:val="22"/>
        </w:rPr>
        <w:t>ACFM – “</w:t>
      </w:r>
      <w:r w:rsidR="00E82AE2" w:rsidRPr="00E82AE2">
        <w:rPr>
          <w:color w:val="auto"/>
          <w:sz w:val="22"/>
          <w:szCs w:val="22"/>
        </w:rPr>
        <w:t>Procedure ne</w:t>
      </w:r>
      <w:r w:rsidR="00777147">
        <w:rPr>
          <w:color w:val="auto"/>
          <w:sz w:val="22"/>
          <w:szCs w:val="22"/>
        </w:rPr>
        <w:t>eds work</w:t>
      </w:r>
      <w:r w:rsidR="00E82AE2" w:rsidRPr="00E82AE2">
        <w:rPr>
          <w:color w:val="auto"/>
          <w:sz w:val="22"/>
          <w:szCs w:val="22"/>
        </w:rPr>
        <w:t>.  Provide procedure examples, understand content."</w:t>
      </w:r>
    </w:p>
    <w:p w:rsidR="00E82AE2" w:rsidRPr="00E82AE2" w:rsidRDefault="00777147" w:rsidP="000400B5">
      <w:pPr>
        <w:pStyle w:val="ContactInfo"/>
        <w:numPr>
          <w:ilvl w:val="0"/>
          <w:numId w:val="26"/>
        </w:numPr>
        <w:spacing w:before="120" w:line="360" w:lineRule="auto"/>
        <w:ind w:left="426"/>
        <w:contextualSpacing/>
        <w:rPr>
          <w:color w:val="auto"/>
          <w:sz w:val="22"/>
          <w:szCs w:val="22"/>
        </w:rPr>
      </w:pPr>
      <w:r>
        <w:rPr>
          <w:color w:val="auto"/>
          <w:sz w:val="22"/>
          <w:szCs w:val="22"/>
        </w:rPr>
        <w:t xml:space="preserve">ACFM course - </w:t>
      </w:r>
      <w:r w:rsidR="00E82AE2" w:rsidRPr="00E82AE2">
        <w:rPr>
          <w:color w:val="auto"/>
          <w:sz w:val="22"/>
          <w:szCs w:val="22"/>
        </w:rPr>
        <w:t>Organise the needs of the course e.g. access to printers, computers for procedure writing, completing folder etc.  Maybe have more training questions or a mock paper, especially on ET theory</w:t>
      </w:r>
    </w:p>
    <w:p w:rsidR="00E82AE2" w:rsidRPr="00E82AE2" w:rsidRDefault="00777147" w:rsidP="000400B5">
      <w:pPr>
        <w:pStyle w:val="ContactInfo"/>
        <w:numPr>
          <w:ilvl w:val="0"/>
          <w:numId w:val="26"/>
        </w:numPr>
        <w:spacing w:before="120" w:line="360" w:lineRule="auto"/>
        <w:ind w:left="426"/>
        <w:contextualSpacing/>
        <w:rPr>
          <w:color w:val="auto"/>
          <w:sz w:val="22"/>
          <w:szCs w:val="22"/>
        </w:rPr>
      </w:pPr>
      <w:r>
        <w:rPr>
          <w:color w:val="auto"/>
          <w:sz w:val="22"/>
          <w:szCs w:val="22"/>
        </w:rPr>
        <w:t>ACFM c</w:t>
      </w:r>
      <w:r w:rsidR="00E82AE2" w:rsidRPr="00E82AE2">
        <w:rPr>
          <w:color w:val="auto"/>
          <w:sz w:val="22"/>
          <w:szCs w:val="22"/>
        </w:rPr>
        <w:t>ourse observer</w:t>
      </w:r>
      <w:r>
        <w:rPr>
          <w:color w:val="auto"/>
          <w:sz w:val="22"/>
          <w:szCs w:val="22"/>
        </w:rPr>
        <w:t xml:space="preserve"> P Boulton -</w:t>
      </w:r>
      <w:r w:rsidR="00E82AE2" w:rsidRPr="00E82AE2">
        <w:rPr>
          <w:color w:val="auto"/>
          <w:sz w:val="22"/>
          <w:szCs w:val="22"/>
        </w:rPr>
        <w:t xml:space="preserve"> Procedure - Example of an example written ACFM procedure in the course notes.  Clarification - Section 5 of the procedure making guide CP25 requires clarification for ACFM.  What would the candidate typically be expected to include i.e. NDT instruction?</w:t>
      </w:r>
    </w:p>
    <w:p w:rsidR="00E82AE2" w:rsidRPr="00E82AE2" w:rsidRDefault="00E82AE2" w:rsidP="000400B5">
      <w:pPr>
        <w:pStyle w:val="ContactInfo"/>
        <w:numPr>
          <w:ilvl w:val="0"/>
          <w:numId w:val="26"/>
        </w:numPr>
        <w:spacing w:before="120" w:line="360" w:lineRule="auto"/>
        <w:ind w:left="426"/>
        <w:contextualSpacing/>
        <w:rPr>
          <w:color w:val="auto"/>
          <w:sz w:val="22"/>
          <w:szCs w:val="22"/>
        </w:rPr>
      </w:pPr>
      <w:r w:rsidRPr="00E82AE2">
        <w:rPr>
          <w:color w:val="auto"/>
          <w:sz w:val="22"/>
          <w:szCs w:val="22"/>
        </w:rPr>
        <w:t>UT Composites course</w:t>
      </w:r>
      <w:r w:rsidR="00777147">
        <w:rPr>
          <w:color w:val="auto"/>
          <w:sz w:val="22"/>
          <w:szCs w:val="22"/>
        </w:rPr>
        <w:t xml:space="preserve"> -</w:t>
      </w:r>
      <w:r w:rsidRPr="00E82AE2">
        <w:rPr>
          <w:color w:val="auto"/>
          <w:sz w:val="22"/>
          <w:szCs w:val="22"/>
        </w:rPr>
        <w:t xml:space="preserve"> Written exercises on composite testing</w:t>
      </w:r>
    </w:p>
    <w:p w:rsidR="00E82AE2" w:rsidRPr="00E82AE2" w:rsidRDefault="00E82AE2" w:rsidP="000400B5">
      <w:pPr>
        <w:pStyle w:val="ContactInfo"/>
        <w:numPr>
          <w:ilvl w:val="0"/>
          <w:numId w:val="26"/>
        </w:numPr>
        <w:spacing w:before="120" w:line="360" w:lineRule="auto"/>
        <w:ind w:left="426"/>
        <w:contextualSpacing/>
        <w:rPr>
          <w:color w:val="auto"/>
          <w:sz w:val="22"/>
          <w:szCs w:val="22"/>
        </w:rPr>
      </w:pPr>
      <w:r w:rsidRPr="00E82AE2">
        <w:rPr>
          <w:color w:val="auto"/>
          <w:sz w:val="22"/>
          <w:szCs w:val="22"/>
        </w:rPr>
        <w:t>Bigger slides in the printed material, some detail is lost from the small size</w:t>
      </w:r>
    </w:p>
    <w:p w:rsidR="00E82AE2" w:rsidRPr="00E82AE2" w:rsidRDefault="00E82AE2" w:rsidP="000400B5">
      <w:pPr>
        <w:pStyle w:val="ContactInfo"/>
        <w:numPr>
          <w:ilvl w:val="0"/>
          <w:numId w:val="26"/>
        </w:numPr>
        <w:spacing w:before="120" w:line="360" w:lineRule="auto"/>
        <w:ind w:left="426"/>
        <w:contextualSpacing/>
        <w:rPr>
          <w:color w:val="auto"/>
          <w:sz w:val="22"/>
          <w:szCs w:val="22"/>
        </w:rPr>
      </w:pPr>
      <w:r w:rsidRPr="00E82AE2">
        <w:rPr>
          <w:color w:val="auto"/>
          <w:sz w:val="22"/>
          <w:szCs w:val="22"/>
        </w:rPr>
        <w:t>On the PT course the questions in the book need to be made more specific on some of their answers</w:t>
      </w:r>
    </w:p>
    <w:p w:rsidR="00E82AE2" w:rsidRDefault="00E82AE2" w:rsidP="000400B5">
      <w:pPr>
        <w:pStyle w:val="ContactInfo"/>
        <w:spacing w:before="120" w:line="360" w:lineRule="auto"/>
        <w:contextualSpacing/>
        <w:rPr>
          <w:i/>
        </w:rPr>
      </w:pPr>
    </w:p>
    <w:p w:rsidR="004C6DE0" w:rsidRPr="000967AD" w:rsidRDefault="004C6DE0" w:rsidP="000400B5">
      <w:pPr>
        <w:pStyle w:val="ContactInfo"/>
        <w:spacing w:before="120" w:line="360" w:lineRule="auto"/>
        <w:contextualSpacing/>
        <w:rPr>
          <w:i/>
          <w:color w:val="auto"/>
          <w:sz w:val="22"/>
          <w:szCs w:val="22"/>
        </w:rPr>
      </w:pPr>
      <w:r w:rsidRPr="000967AD">
        <w:rPr>
          <w:i/>
          <w:color w:val="auto"/>
          <w:sz w:val="22"/>
          <w:szCs w:val="22"/>
        </w:rPr>
        <w:t>AMP</w:t>
      </w:r>
    </w:p>
    <w:p w:rsidR="004C6DE0" w:rsidRDefault="004C6DE0" w:rsidP="000400B5">
      <w:pPr>
        <w:pStyle w:val="ListParagraph"/>
        <w:numPr>
          <w:ilvl w:val="0"/>
          <w:numId w:val="32"/>
        </w:numPr>
        <w:spacing w:before="120" w:line="360" w:lineRule="auto"/>
        <w:ind w:left="426"/>
      </w:pPr>
      <w:r>
        <w:t>More questionnaire type questions during class</w:t>
      </w:r>
    </w:p>
    <w:p w:rsidR="004C6DE0" w:rsidRDefault="004C6DE0" w:rsidP="000400B5">
      <w:pPr>
        <w:pStyle w:val="ListParagraph"/>
        <w:numPr>
          <w:ilvl w:val="0"/>
          <w:numId w:val="32"/>
        </w:numPr>
        <w:spacing w:before="120" w:line="360" w:lineRule="auto"/>
        <w:ind w:left="426"/>
      </w:pPr>
      <w:r>
        <w:t>More general notes on UT Forgings</w:t>
      </w:r>
    </w:p>
    <w:p w:rsidR="000967AD" w:rsidRPr="000967AD" w:rsidRDefault="000967AD" w:rsidP="000400B5">
      <w:pPr>
        <w:spacing w:before="120" w:line="360" w:lineRule="auto"/>
        <w:contextualSpacing/>
        <w:rPr>
          <w:i/>
        </w:rPr>
      </w:pPr>
      <w:r>
        <w:rPr>
          <w:i/>
        </w:rPr>
        <w:t xml:space="preserve">Australia </w:t>
      </w:r>
    </w:p>
    <w:p w:rsidR="000967AD" w:rsidRPr="000967AD" w:rsidRDefault="000967AD" w:rsidP="000400B5">
      <w:pPr>
        <w:pStyle w:val="ContactInfo"/>
        <w:numPr>
          <w:ilvl w:val="0"/>
          <w:numId w:val="34"/>
        </w:numPr>
        <w:spacing w:before="120" w:line="360" w:lineRule="auto"/>
        <w:ind w:left="426"/>
        <w:contextualSpacing/>
        <w:rPr>
          <w:color w:val="auto"/>
          <w:sz w:val="22"/>
          <w:szCs w:val="22"/>
        </w:rPr>
      </w:pPr>
      <w:r>
        <w:rPr>
          <w:color w:val="auto"/>
          <w:sz w:val="22"/>
          <w:szCs w:val="22"/>
        </w:rPr>
        <w:t xml:space="preserve">MT - </w:t>
      </w:r>
      <w:r w:rsidRPr="000967AD">
        <w:rPr>
          <w:color w:val="auto"/>
          <w:sz w:val="22"/>
          <w:szCs w:val="22"/>
        </w:rPr>
        <w:t>Pictures/demos in slides could be better.  Consider supplementing with videos</w:t>
      </w:r>
    </w:p>
    <w:p w:rsidR="004C6DE0" w:rsidRPr="000967AD" w:rsidRDefault="000967AD" w:rsidP="000400B5">
      <w:pPr>
        <w:pStyle w:val="ContactInfo"/>
        <w:numPr>
          <w:ilvl w:val="0"/>
          <w:numId w:val="34"/>
        </w:numPr>
        <w:spacing w:before="120" w:line="360" w:lineRule="auto"/>
        <w:ind w:left="426"/>
        <w:contextualSpacing/>
        <w:rPr>
          <w:color w:val="auto"/>
          <w:sz w:val="22"/>
          <w:szCs w:val="22"/>
        </w:rPr>
      </w:pPr>
      <w:r>
        <w:rPr>
          <w:color w:val="auto"/>
          <w:sz w:val="22"/>
          <w:szCs w:val="22"/>
        </w:rPr>
        <w:t xml:space="preserve">MT - </w:t>
      </w:r>
      <w:r w:rsidRPr="000967AD">
        <w:rPr>
          <w:color w:val="auto"/>
          <w:sz w:val="22"/>
          <w:szCs w:val="22"/>
        </w:rPr>
        <w:t>During presentation of information give video to demonstrate some of the science to aid visual learning outside of slides</w:t>
      </w:r>
    </w:p>
    <w:p w:rsidR="004C6DE0" w:rsidRPr="00E82AE2" w:rsidRDefault="004C6DE0" w:rsidP="000400B5">
      <w:pPr>
        <w:pStyle w:val="ContactInfo"/>
        <w:spacing w:before="120" w:line="360" w:lineRule="auto"/>
        <w:contextualSpacing/>
        <w:rPr>
          <w:i/>
        </w:rPr>
      </w:pPr>
    </w:p>
    <w:p w:rsidR="00E07AB3" w:rsidRDefault="00E07AB3" w:rsidP="000400B5">
      <w:pPr>
        <w:pStyle w:val="Heading3"/>
        <w:spacing w:before="120" w:after="0" w:line="360" w:lineRule="auto"/>
        <w:contextualSpacing/>
      </w:pPr>
      <w:r w:rsidRPr="00E07AB3">
        <w:t>Practical material/practical workshop areas</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Pr>
          <w:color w:val="auto"/>
          <w:sz w:val="22"/>
          <w:szCs w:val="22"/>
        </w:rPr>
        <w:t xml:space="preserve">CRT course - </w:t>
      </w:r>
      <w:r w:rsidRPr="00777147">
        <w:rPr>
          <w:color w:val="auto"/>
          <w:sz w:val="22"/>
          <w:szCs w:val="22"/>
        </w:rPr>
        <w:t>Improve quality of IP plates</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Pr>
          <w:color w:val="auto"/>
          <w:sz w:val="22"/>
          <w:szCs w:val="22"/>
        </w:rPr>
        <w:t xml:space="preserve">MT - </w:t>
      </w:r>
      <w:r w:rsidRPr="00777147">
        <w:rPr>
          <w:color w:val="auto"/>
          <w:sz w:val="22"/>
          <w:szCs w:val="22"/>
        </w:rPr>
        <w:t>Equipment could use a revamp</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sidRPr="00777147">
        <w:rPr>
          <w:color w:val="auto"/>
          <w:sz w:val="22"/>
          <w:szCs w:val="22"/>
        </w:rPr>
        <w:t>Rad facilities have improved immensely, but would benefit having an automatic processor</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Pr>
          <w:color w:val="auto"/>
          <w:sz w:val="22"/>
          <w:szCs w:val="22"/>
        </w:rPr>
        <w:t>UT Composites course -</w:t>
      </w:r>
      <w:r w:rsidRPr="00777147">
        <w:rPr>
          <w:color w:val="auto"/>
          <w:sz w:val="22"/>
          <w:szCs w:val="22"/>
        </w:rPr>
        <w:t xml:space="preserve"> More equipment, provide certificates and exams for composite materials</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Pr>
          <w:color w:val="auto"/>
          <w:sz w:val="22"/>
          <w:szCs w:val="22"/>
        </w:rPr>
        <w:t xml:space="preserve">PT - </w:t>
      </w:r>
      <w:r w:rsidRPr="00777147">
        <w:rPr>
          <w:color w:val="auto"/>
          <w:sz w:val="22"/>
          <w:szCs w:val="22"/>
        </w:rPr>
        <w:t>Test specimens</w:t>
      </w:r>
      <w:r>
        <w:rPr>
          <w:color w:val="auto"/>
          <w:sz w:val="22"/>
          <w:szCs w:val="22"/>
        </w:rPr>
        <w:t xml:space="preserve"> could be better in some cases.  </w:t>
      </w:r>
      <w:r w:rsidRPr="00777147">
        <w:rPr>
          <w:color w:val="auto"/>
          <w:sz w:val="22"/>
          <w:szCs w:val="22"/>
        </w:rPr>
        <w:t>A fixed UV/A as well as hand held would help</w:t>
      </w:r>
    </w:p>
    <w:p w:rsidR="00777147" w:rsidRPr="00777147" w:rsidRDefault="00777147" w:rsidP="000400B5">
      <w:pPr>
        <w:pStyle w:val="ContactInfo"/>
        <w:numPr>
          <w:ilvl w:val="0"/>
          <w:numId w:val="27"/>
        </w:numPr>
        <w:spacing w:before="120" w:line="360" w:lineRule="auto"/>
        <w:ind w:left="426"/>
        <w:contextualSpacing/>
        <w:rPr>
          <w:color w:val="auto"/>
          <w:sz w:val="22"/>
          <w:szCs w:val="22"/>
        </w:rPr>
      </w:pPr>
      <w:r w:rsidRPr="00777147">
        <w:rPr>
          <w:color w:val="auto"/>
          <w:sz w:val="22"/>
          <w:szCs w:val="22"/>
        </w:rPr>
        <w:t>RT - Moveable X-Ray head</w:t>
      </w:r>
    </w:p>
    <w:p w:rsidR="00E07AB3" w:rsidRDefault="00777147" w:rsidP="000400B5">
      <w:pPr>
        <w:pStyle w:val="ContactInfo"/>
        <w:numPr>
          <w:ilvl w:val="0"/>
          <w:numId w:val="27"/>
        </w:numPr>
        <w:spacing w:before="120" w:line="360" w:lineRule="auto"/>
        <w:ind w:left="426"/>
        <w:contextualSpacing/>
        <w:rPr>
          <w:color w:val="auto"/>
          <w:sz w:val="22"/>
          <w:szCs w:val="22"/>
        </w:rPr>
      </w:pPr>
      <w:r>
        <w:rPr>
          <w:color w:val="auto"/>
          <w:sz w:val="22"/>
          <w:szCs w:val="22"/>
        </w:rPr>
        <w:t xml:space="preserve">ET - </w:t>
      </w:r>
      <w:r w:rsidRPr="00777147">
        <w:rPr>
          <w:color w:val="auto"/>
          <w:sz w:val="22"/>
          <w:szCs w:val="22"/>
        </w:rPr>
        <w:t>"I found exam pieces more difficult than practice pieces during training.  More difficult practice pieces leading up to practical exams"</w:t>
      </w:r>
    </w:p>
    <w:p w:rsidR="00777147" w:rsidRDefault="00777147" w:rsidP="000400B5">
      <w:pPr>
        <w:pStyle w:val="ContactInfo"/>
        <w:spacing w:before="120" w:line="360" w:lineRule="auto"/>
        <w:ind w:left="426"/>
        <w:contextualSpacing/>
        <w:rPr>
          <w:color w:val="auto"/>
          <w:sz w:val="22"/>
          <w:szCs w:val="22"/>
        </w:rPr>
      </w:pPr>
    </w:p>
    <w:p w:rsidR="00E02C62" w:rsidRDefault="00E02C62" w:rsidP="000400B5">
      <w:pPr>
        <w:pStyle w:val="ContactInfo"/>
        <w:spacing w:before="120" w:line="360" w:lineRule="auto"/>
        <w:ind w:left="426"/>
        <w:contextualSpacing/>
        <w:rPr>
          <w:i/>
          <w:color w:val="auto"/>
          <w:sz w:val="22"/>
          <w:szCs w:val="22"/>
        </w:rPr>
      </w:pPr>
      <w:r>
        <w:rPr>
          <w:i/>
          <w:color w:val="auto"/>
          <w:sz w:val="22"/>
          <w:szCs w:val="22"/>
        </w:rPr>
        <w:t>AMP</w:t>
      </w:r>
    </w:p>
    <w:p w:rsidR="00E02C62" w:rsidRPr="00E02C62" w:rsidRDefault="00E02C62" w:rsidP="000400B5">
      <w:pPr>
        <w:pStyle w:val="ContactInfo"/>
        <w:numPr>
          <w:ilvl w:val="0"/>
          <w:numId w:val="27"/>
        </w:numPr>
        <w:spacing w:before="120" w:line="360" w:lineRule="auto"/>
        <w:ind w:left="426"/>
        <w:contextualSpacing/>
        <w:rPr>
          <w:color w:val="auto"/>
          <w:sz w:val="22"/>
          <w:szCs w:val="22"/>
        </w:rPr>
      </w:pPr>
      <w:r w:rsidRPr="00E02C62">
        <w:rPr>
          <w:color w:val="auto"/>
          <w:sz w:val="22"/>
          <w:szCs w:val="22"/>
        </w:rPr>
        <w:t>The course was very enjoyable, credit to Andy - came across very well and would look to attend PA training with him, top bloke. Invest in new equipment</w:t>
      </w:r>
    </w:p>
    <w:p w:rsidR="00E02C62" w:rsidRPr="00E02C62" w:rsidRDefault="00E02C62" w:rsidP="000400B5">
      <w:pPr>
        <w:pStyle w:val="ContactInfo"/>
        <w:numPr>
          <w:ilvl w:val="0"/>
          <w:numId w:val="27"/>
        </w:numPr>
        <w:spacing w:before="120" w:line="360" w:lineRule="auto"/>
        <w:ind w:left="426"/>
        <w:contextualSpacing/>
        <w:rPr>
          <w:color w:val="auto"/>
          <w:sz w:val="22"/>
          <w:szCs w:val="22"/>
        </w:rPr>
      </w:pPr>
      <w:r w:rsidRPr="00E02C62">
        <w:rPr>
          <w:color w:val="auto"/>
          <w:sz w:val="22"/>
          <w:szCs w:val="22"/>
        </w:rPr>
        <w:t>More up to date equipment</w:t>
      </w:r>
    </w:p>
    <w:p w:rsidR="00E02C62" w:rsidRDefault="00E02C62" w:rsidP="000400B5">
      <w:pPr>
        <w:pStyle w:val="ContactInfo"/>
        <w:numPr>
          <w:ilvl w:val="0"/>
          <w:numId w:val="27"/>
        </w:numPr>
        <w:spacing w:before="120" w:line="360" w:lineRule="auto"/>
        <w:ind w:left="426"/>
        <w:contextualSpacing/>
        <w:rPr>
          <w:color w:val="auto"/>
          <w:sz w:val="22"/>
          <w:szCs w:val="22"/>
        </w:rPr>
      </w:pPr>
      <w:r w:rsidRPr="00E02C62">
        <w:rPr>
          <w:color w:val="auto"/>
          <w:sz w:val="22"/>
          <w:szCs w:val="22"/>
        </w:rPr>
        <w:t>Some more physical examples of PA sets would have been useful to see to illustrate others e.g. large forgings, railway axles</w:t>
      </w:r>
    </w:p>
    <w:p w:rsidR="003216B7" w:rsidRDefault="003216B7" w:rsidP="000400B5">
      <w:pPr>
        <w:pStyle w:val="ContactInfo"/>
        <w:spacing w:before="120" w:line="360" w:lineRule="auto"/>
        <w:contextualSpacing/>
        <w:rPr>
          <w:color w:val="auto"/>
          <w:sz w:val="22"/>
          <w:szCs w:val="22"/>
        </w:rPr>
      </w:pPr>
    </w:p>
    <w:p w:rsidR="003216B7" w:rsidRDefault="003216B7" w:rsidP="000400B5">
      <w:pPr>
        <w:pStyle w:val="ContactInfo"/>
        <w:spacing w:before="120" w:line="360" w:lineRule="auto"/>
        <w:contextualSpacing/>
        <w:rPr>
          <w:i/>
          <w:color w:val="auto"/>
          <w:sz w:val="22"/>
          <w:szCs w:val="22"/>
        </w:rPr>
      </w:pPr>
      <w:r>
        <w:rPr>
          <w:i/>
          <w:color w:val="auto"/>
          <w:sz w:val="22"/>
          <w:szCs w:val="22"/>
        </w:rPr>
        <w:t>USA</w:t>
      </w:r>
    </w:p>
    <w:p w:rsidR="003216B7" w:rsidRPr="003216B7" w:rsidRDefault="003216B7" w:rsidP="000400B5">
      <w:pPr>
        <w:pStyle w:val="ContactInfo"/>
        <w:numPr>
          <w:ilvl w:val="0"/>
          <w:numId w:val="39"/>
        </w:numPr>
        <w:spacing w:before="120" w:line="360" w:lineRule="auto"/>
        <w:ind w:left="426"/>
        <w:contextualSpacing/>
        <w:rPr>
          <w:color w:val="auto"/>
          <w:sz w:val="22"/>
          <w:szCs w:val="22"/>
        </w:rPr>
      </w:pPr>
      <w:r w:rsidRPr="003216B7">
        <w:rPr>
          <w:color w:val="auto"/>
          <w:sz w:val="22"/>
          <w:szCs w:val="22"/>
        </w:rPr>
        <w:t>Provide better rags - the rags you provide do not absorb</w:t>
      </w:r>
    </w:p>
    <w:p w:rsidR="003216B7" w:rsidRPr="003216B7" w:rsidRDefault="003216B7" w:rsidP="000400B5">
      <w:pPr>
        <w:pStyle w:val="ContactInfo"/>
        <w:numPr>
          <w:ilvl w:val="0"/>
          <w:numId w:val="39"/>
        </w:numPr>
        <w:spacing w:before="120" w:line="360" w:lineRule="auto"/>
        <w:ind w:left="426"/>
        <w:contextualSpacing/>
        <w:rPr>
          <w:color w:val="auto"/>
          <w:sz w:val="22"/>
          <w:szCs w:val="22"/>
        </w:rPr>
      </w:pPr>
      <w:r w:rsidRPr="003216B7">
        <w:rPr>
          <w:color w:val="auto"/>
          <w:sz w:val="22"/>
          <w:szCs w:val="22"/>
        </w:rPr>
        <w:t>Better rags</w:t>
      </w:r>
    </w:p>
    <w:p w:rsidR="00E02C62" w:rsidRPr="00777147" w:rsidRDefault="00E02C62" w:rsidP="000400B5">
      <w:pPr>
        <w:pStyle w:val="ContactInfo"/>
        <w:spacing w:before="120" w:line="360" w:lineRule="auto"/>
        <w:ind w:left="426"/>
        <w:contextualSpacing/>
        <w:rPr>
          <w:color w:val="auto"/>
          <w:sz w:val="22"/>
          <w:szCs w:val="22"/>
        </w:rPr>
      </w:pPr>
    </w:p>
    <w:p w:rsidR="00E07AB3" w:rsidRPr="00E07AB3" w:rsidRDefault="00E07AB3" w:rsidP="000400B5">
      <w:pPr>
        <w:pStyle w:val="Heading3"/>
        <w:spacing w:before="120" w:after="0" w:line="360" w:lineRule="auto"/>
        <w:contextualSpacing/>
      </w:pPr>
      <w:r w:rsidRPr="00E07AB3">
        <w:t>Provide lunch</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"An external caterer providing a sandwich van" Free biscuits</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More parking and food van</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Supply food so less time is spent in town</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Pr>
          <w:color w:val="auto"/>
          <w:sz w:val="22"/>
          <w:szCs w:val="22"/>
        </w:rPr>
        <w:t>“B</w:t>
      </w:r>
      <w:r w:rsidRPr="001129A7">
        <w:rPr>
          <w:color w:val="auto"/>
          <w:sz w:val="22"/>
          <w:szCs w:val="22"/>
        </w:rPr>
        <w:t>utty van outside would work a treat</w:t>
      </w:r>
      <w:r>
        <w:rPr>
          <w:color w:val="auto"/>
          <w:sz w:val="22"/>
          <w:szCs w:val="22"/>
        </w:rPr>
        <w:t>”</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Lunch facilities</w:t>
      </w:r>
    </w:p>
    <w:p w:rsidR="001129A7" w:rsidRPr="001129A7" w:rsidRDefault="001129A7" w:rsidP="000400B5">
      <w:pPr>
        <w:pStyle w:val="ContactInfo"/>
        <w:numPr>
          <w:ilvl w:val="0"/>
          <w:numId w:val="28"/>
        </w:numPr>
        <w:spacing w:before="120" w:line="360" w:lineRule="auto"/>
        <w:ind w:left="426"/>
        <w:contextualSpacing/>
        <w:rPr>
          <w:color w:val="auto"/>
          <w:sz w:val="22"/>
          <w:szCs w:val="22"/>
        </w:rPr>
      </w:pPr>
      <w:r>
        <w:rPr>
          <w:color w:val="auto"/>
          <w:sz w:val="22"/>
          <w:szCs w:val="22"/>
        </w:rPr>
        <w:t>F</w:t>
      </w:r>
      <w:r w:rsidRPr="001129A7">
        <w:rPr>
          <w:color w:val="auto"/>
          <w:sz w:val="22"/>
          <w:szCs w:val="22"/>
        </w:rPr>
        <w:t>ood on site or vending machine</w:t>
      </w:r>
    </w:p>
    <w:p w:rsidR="00E07AB3" w:rsidRP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Food facilities on site would be beneficial</w:t>
      </w:r>
    </w:p>
    <w:p w:rsidR="001129A7" w:rsidRDefault="001129A7" w:rsidP="000400B5">
      <w:pPr>
        <w:pStyle w:val="Heading3"/>
        <w:spacing w:before="120" w:after="0" w:line="360" w:lineRule="auto"/>
        <w:contextualSpacing/>
      </w:pPr>
      <w:r>
        <w:t>EXAM PROCESS</w:t>
      </w:r>
    </w:p>
    <w:p w:rsidR="001129A7" w:rsidRDefault="001129A7" w:rsidP="000400B5">
      <w:pPr>
        <w:pStyle w:val="ContactInfo"/>
        <w:numPr>
          <w:ilvl w:val="0"/>
          <w:numId w:val="29"/>
        </w:numPr>
        <w:spacing w:before="120" w:line="360" w:lineRule="auto"/>
        <w:ind w:left="426"/>
        <w:contextualSpacing/>
        <w:rPr>
          <w:color w:val="auto"/>
          <w:sz w:val="22"/>
          <w:szCs w:val="22"/>
        </w:rPr>
      </w:pPr>
      <w:r w:rsidRPr="001129A7">
        <w:rPr>
          <w:color w:val="auto"/>
          <w:sz w:val="22"/>
          <w:szCs w:val="22"/>
        </w:rPr>
        <w:t>Some questions have 2 possible answers depending on students background</w:t>
      </w:r>
    </w:p>
    <w:p w:rsidR="00777C17" w:rsidRDefault="00777C17" w:rsidP="000400B5">
      <w:pPr>
        <w:pStyle w:val="ContactInfo"/>
        <w:spacing w:before="120" w:line="360" w:lineRule="auto"/>
        <w:contextualSpacing/>
        <w:rPr>
          <w:color w:val="auto"/>
          <w:sz w:val="22"/>
          <w:szCs w:val="22"/>
        </w:rPr>
      </w:pPr>
    </w:p>
    <w:p w:rsidR="00777C17" w:rsidRDefault="00777C17" w:rsidP="000400B5">
      <w:pPr>
        <w:pStyle w:val="ContactInfo"/>
        <w:spacing w:before="120" w:line="360" w:lineRule="auto"/>
        <w:contextualSpacing/>
        <w:rPr>
          <w:i/>
          <w:color w:val="auto"/>
          <w:sz w:val="22"/>
          <w:szCs w:val="22"/>
        </w:rPr>
      </w:pPr>
      <w:r>
        <w:rPr>
          <w:i/>
          <w:color w:val="auto"/>
          <w:sz w:val="22"/>
          <w:szCs w:val="22"/>
        </w:rPr>
        <w:t>AMP</w:t>
      </w:r>
    </w:p>
    <w:p w:rsidR="00777C17" w:rsidRPr="00777C17" w:rsidRDefault="00777C17" w:rsidP="000400B5">
      <w:pPr>
        <w:pStyle w:val="ContactInfo"/>
        <w:numPr>
          <w:ilvl w:val="0"/>
          <w:numId w:val="29"/>
        </w:numPr>
        <w:spacing w:before="120" w:line="360" w:lineRule="auto"/>
        <w:ind w:left="426"/>
        <w:contextualSpacing/>
        <w:rPr>
          <w:color w:val="auto"/>
          <w:sz w:val="22"/>
          <w:szCs w:val="22"/>
        </w:rPr>
      </w:pPr>
      <w:r w:rsidRPr="00777C17">
        <w:rPr>
          <w:color w:val="auto"/>
          <w:sz w:val="22"/>
          <w:szCs w:val="22"/>
        </w:rPr>
        <w:t>Exam time scale rushed - maybe needs spacing out</w:t>
      </w:r>
    </w:p>
    <w:p w:rsidR="00B3400B" w:rsidRDefault="00B3400B" w:rsidP="000400B5">
      <w:pPr>
        <w:pStyle w:val="ContactInfo"/>
        <w:spacing w:before="120" w:line="360" w:lineRule="auto"/>
        <w:contextualSpacing/>
        <w:rPr>
          <w:i/>
          <w:color w:val="auto"/>
          <w:sz w:val="22"/>
          <w:szCs w:val="22"/>
        </w:rPr>
      </w:pPr>
    </w:p>
    <w:p w:rsidR="001129A7" w:rsidRDefault="00B3400B" w:rsidP="000400B5">
      <w:pPr>
        <w:pStyle w:val="ContactInfo"/>
        <w:spacing w:before="120" w:line="360" w:lineRule="auto"/>
        <w:contextualSpacing/>
        <w:rPr>
          <w:i/>
          <w:color w:val="auto"/>
          <w:sz w:val="22"/>
          <w:szCs w:val="22"/>
        </w:rPr>
      </w:pPr>
      <w:r>
        <w:rPr>
          <w:i/>
          <w:color w:val="auto"/>
          <w:sz w:val="22"/>
          <w:szCs w:val="22"/>
        </w:rPr>
        <w:t>Canada</w:t>
      </w:r>
    </w:p>
    <w:p w:rsidR="00B3400B" w:rsidRPr="00B3400B" w:rsidRDefault="00B3400B" w:rsidP="000400B5">
      <w:pPr>
        <w:pStyle w:val="ContactInfo"/>
        <w:numPr>
          <w:ilvl w:val="0"/>
          <w:numId w:val="29"/>
        </w:numPr>
        <w:spacing w:before="120" w:line="360" w:lineRule="auto"/>
        <w:ind w:left="426"/>
        <w:contextualSpacing/>
        <w:rPr>
          <w:color w:val="auto"/>
          <w:sz w:val="22"/>
          <w:szCs w:val="22"/>
        </w:rPr>
      </w:pPr>
      <w:r w:rsidRPr="00B3400B">
        <w:rPr>
          <w:color w:val="auto"/>
          <w:sz w:val="22"/>
          <w:szCs w:val="22"/>
        </w:rPr>
        <w:t xml:space="preserve">The practical exam should be more standardised.  Some test pieces are more different than others.  </w:t>
      </w:r>
    </w:p>
    <w:p w:rsidR="00B3400B" w:rsidRPr="00B3400B" w:rsidRDefault="00B3400B" w:rsidP="000400B5">
      <w:pPr>
        <w:pStyle w:val="ContactInfo"/>
        <w:numPr>
          <w:ilvl w:val="0"/>
          <w:numId w:val="29"/>
        </w:numPr>
        <w:spacing w:before="120" w:line="360" w:lineRule="auto"/>
        <w:ind w:left="426"/>
        <w:contextualSpacing/>
        <w:rPr>
          <w:color w:val="auto"/>
          <w:sz w:val="22"/>
          <w:szCs w:val="22"/>
        </w:rPr>
      </w:pPr>
      <w:r w:rsidRPr="00B3400B">
        <w:rPr>
          <w:color w:val="auto"/>
          <w:sz w:val="22"/>
          <w:szCs w:val="22"/>
        </w:rPr>
        <w:t>Communicate with QCC training facilitator the importance of students arriving with all documentation/work experience/certificates etc</w:t>
      </w:r>
      <w:r>
        <w:rPr>
          <w:color w:val="auto"/>
          <w:sz w:val="22"/>
          <w:szCs w:val="22"/>
        </w:rPr>
        <w:t>.</w:t>
      </w:r>
      <w:r w:rsidRPr="00B3400B">
        <w:rPr>
          <w:color w:val="auto"/>
          <w:sz w:val="22"/>
          <w:szCs w:val="22"/>
        </w:rPr>
        <w:t xml:space="preserve"> before the course starts. The amount of time before you can do re</w:t>
      </w:r>
      <w:r>
        <w:rPr>
          <w:color w:val="auto"/>
          <w:sz w:val="22"/>
          <w:szCs w:val="22"/>
        </w:rPr>
        <w:t>-</w:t>
      </w:r>
      <w:r w:rsidRPr="00B3400B">
        <w:rPr>
          <w:color w:val="auto"/>
          <w:sz w:val="22"/>
          <w:szCs w:val="22"/>
        </w:rPr>
        <w:t>sit - heard that in Houston you can do any re</w:t>
      </w:r>
      <w:r>
        <w:rPr>
          <w:color w:val="auto"/>
          <w:sz w:val="22"/>
          <w:szCs w:val="22"/>
        </w:rPr>
        <w:t>-</w:t>
      </w:r>
      <w:r w:rsidRPr="00B3400B">
        <w:rPr>
          <w:color w:val="auto"/>
          <w:sz w:val="22"/>
          <w:szCs w:val="22"/>
        </w:rPr>
        <w:t>sit the next day but this is not offered in Canada</w:t>
      </w:r>
    </w:p>
    <w:p w:rsidR="00B3400B" w:rsidRPr="00DB06B6" w:rsidRDefault="00B3400B" w:rsidP="000400B5">
      <w:pPr>
        <w:pStyle w:val="ContactInfo"/>
        <w:spacing w:before="120" w:line="360" w:lineRule="auto"/>
        <w:contextualSpacing/>
      </w:pPr>
    </w:p>
    <w:p w:rsidR="00376D15" w:rsidRDefault="00376D15" w:rsidP="000400B5">
      <w:pPr>
        <w:pStyle w:val="Heading3"/>
        <w:spacing w:before="120" w:after="0" w:line="360" w:lineRule="auto"/>
        <w:contextualSpacing/>
      </w:pPr>
      <w:r>
        <w:t>Booking process</w:t>
      </w:r>
    </w:p>
    <w:p w:rsidR="001129A7" w:rsidRPr="001129A7" w:rsidRDefault="001129A7" w:rsidP="000400B5">
      <w:pPr>
        <w:pStyle w:val="ListParagraph"/>
        <w:numPr>
          <w:ilvl w:val="0"/>
          <w:numId w:val="29"/>
        </w:numPr>
        <w:spacing w:before="120" w:line="360" w:lineRule="auto"/>
        <w:ind w:left="426"/>
      </w:pPr>
      <w:r w:rsidRPr="001129A7">
        <w:t>Discount prices for returning customers</w:t>
      </w:r>
    </w:p>
    <w:p w:rsidR="001129A7" w:rsidRPr="001129A7" w:rsidRDefault="001129A7" w:rsidP="000400B5">
      <w:pPr>
        <w:pStyle w:val="ListParagraph"/>
        <w:numPr>
          <w:ilvl w:val="0"/>
          <w:numId w:val="29"/>
        </w:numPr>
        <w:spacing w:before="120" w:line="360" w:lineRule="auto"/>
        <w:ind w:left="426"/>
      </w:pPr>
      <w:r w:rsidRPr="001129A7">
        <w:t xml:space="preserve">Booking online.  </w:t>
      </w:r>
    </w:p>
    <w:p w:rsidR="00376D15" w:rsidRDefault="001129A7" w:rsidP="000400B5">
      <w:pPr>
        <w:pStyle w:val="ListParagraph"/>
        <w:numPr>
          <w:ilvl w:val="0"/>
          <w:numId w:val="29"/>
        </w:numPr>
        <w:spacing w:before="120" w:line="360" w:lineRule="auto"/>
        <w:ind w:left="426"/>
      </w:pPr>
      <w:r w:rsidRPr="001129A7">
        <w:t>Discount for returning customers</w:t>
      </w:r>
    </w:p>
    <w:p w:rsidR="000967AD" w:rsidRDefault="000967AD" w:rsidP="000400B5">
      <w:pPr>
        <w:spacing w:before="120" w:line="360" w:lineRule="auto"/>
        <w:contextualSpacing/>
      </w:pPr>
      <w:r>
        <w:t>Australia</w:t>
      </w:r>
    </w:p>
    <w:p w:rsidR="000967AD" w:rsidRDefault="000967AD" w:rsidP="000400B5">
      <w:pPr>
        <w:pStyle w:val="ListParagraph"/>
        <w:numPr>
          <w:ilvl w:val="0"/>
          <w:numId w:val="35"/>
        </w:numPr>
        <w:spacing w:before="120" w:line="360" w:lineRule="auto"/>
        <w:ind w:left="426"/>
      </w:pPr>
      <w:r>
        <w:t>Better payment methods as only one was provided</w:t>
      </w:r>
    </w:p>
    <w:p w:rsidR="000967AD" w:rsidRPr="001129A7" w:rsidRDefault="000967AD" w:rsidP="000400B5">
      <w:pPr>
        <w:pStyle w:val="ListParagraph"/>
        <w:numPr>
          <w:ilvl w:val="0"/>
          <w:numId w:val="35"/>
        </w:numPr>
        <w:spacing w:before="120" w:line="360" w:lineRule="auto"/>
        <w:ind w:left="426"/>
      </w:pPr>
      <w:r>
        <w:t>Refine booking process for Australian students</w:t>
      </w:r>
    </w:p>
    <w:p w:rsidR="00376D15" w:rsidRPr="00E07AB3" w:rsidRDefault="00376D15" w:rsidP="000400B5">
      <w:pPr>
        <w:spacing w:before="120" w:line="360" w:lineRule="auto"/>
        <w:contextualSpacing/>
      </w:pPr>
    </w:p>
    <w:p w:rsidR="00376D15" w:rsidRPr="00E07AB3" w:rsidRDefault="00376D15" w:rsidP="000400B5">
      <w:pPr>
        <w:pStyle w:val="Heading3"/>
        <w:spacing w:before="120" w:after="0" w:line="360" w:lineRule="auto"/>
        <w:contextualSpacing/>
      </w:pPr>
      <w:r w:rsidRPr="00E07AB3">
        <w:t>Facilities</w:t>
      </w:r>
    </w:p>
    <w:p w:rsidR="001129A7"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"Parking.  As an international course provider I expected better"</w:t>
      </w:r>
    </w:p>
    <w:p w:rsidR="001129A7" w:rsidRDefault="001129A7" w:rsidP="000400B5">
      <w:pPr>
        <w:pStyle w:val="ContactInfo"/>
        <w:numPr>
          <w:ilvl w:val="0"/>
          <w:numId w:val="28"/>
        </w:numPr>
        <w:spacing w:before="120" w:line="360" w:lineRule="auto"/>
        <w:ind w:left="426"/>
        <w:contextualSpacing/>
        <w:rPr>
          <w:color w:val="auto"/>
          <w:sz w:val="22"/>
          <w:szCs w:val="22"/>
        </w:rPr>
      </w:pPr>
      <w:r>
        <w:rPr>
          <w:color w:val="auto"/>
          <w:sz w:val="22"/>
          <w:szCs w:val="22"/>
        </w:rPr>
        <w:t>Need better wifi</w:t>
      </w:r>
    </w:p>
    <w:p w:rsidR="004A1928" w:rsidRDefault="001129A7" w:rsidP="000400B5">
      <w:pPr>
        <w:pStyle w:val="ContactInfo"/>
        <w:numPr>
          <w:ilvl w:val="0"/>
          <w:numId w:val="28"/>
        </w:numPr>
        <w:spacing w:before="120" w:line="360" w:lineRule="auto"/>
        <w:ind w:left="426"/>
        <w:contextualSpacing/>
        <w:rPr>
          <w:color w:val="auto"/>
          <w:sz w:val="22"/>
          <w:szCs w:val="22"/>
        </w:rPr>
      </w:pPr>
      <w:r w:rsidRPr="001129A7">
        <w:rPr>
          <w:color w:val="auto"/>
          <w:sz w:val="22"/>
          <w:szCs w:val="22"/>
        </w:rPr>
        <w:t>Better wifi access in some buildings</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 xml:space="preserve">Improvement of the men's toilet facilities (only 1).  </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Parking is inadequate.  I received a parking ticket on the approach and complaints from residents of surrounding areas.  Payment of parking fine was covered by Lavenders and was very much appreciated</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Put a sensor in the cubicle because the lights go out when the door shuts</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Car parking</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Provide wifi in all buildings not just the main one</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A lunch room</w:t>
      </w:r>
    </w:p>
    <w:p w:rsidR="002550E8" w:rsidRPr="002550E8"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Get another good coffee machine</w:t>
      </w:r>
    </w:p>
    <w:p w:rsidR="001129A7" w:rsidRPr="001129A7" w:rsidRDefault="002550E8" w:rsidP="000400B5">
      <w:pPr>
        <w:pStyle w:val="ContactInfo"/>
        <w:numPr>
          <w:ilvl w:val="0"/>
          <w:numId w:val="28"/>
        </w:numPr>
        <w:spacing w:before="120" w:line="360" w:lineRule="auto"/>
        <w:ind w:left="426"/>
        <w:contextualSpacing/>
        <w:rPr>
          <w:color w:val="auto"/>
          <w:sz w:val="22"/>
          <w:szCs w:val="22"/>
        </w:rPr>
      </w:pPr>
      <w:r w:rsidRPr="002550E8">
        <w:rPr>
          <w:color w:val="auto"/>
          <w:sz w:val="22"/>
          <w:szCs w:val="22"/>
        </w:rPr>
        <w:t>Facility for eating</w:t>
      </w:r>
    </w:p>
    <w:p w:rsidR="004A1928" w:rsidRDefault="004A1928" w:rsidP="000400B5">
      <w:pPr>
        <w:pStyle w:val="ListParagraph"/>
        <w:numPr>
          <w:ilvl w:val="0"/>
          <w:numId w:val="28"/>
        </w:numPr>
        <w:spacing w:before="120" w:line="360" w:lineRule="auto"/>
        <w:ind w:left="426"/>
      </w:pPr>
      <w:r>
        <w:t>More parking and food van</w:t>
      </w:r>
    </w:p>
    <w:p w:rsidR="002550E8" w:rsidRDefault="004A1928" w:rsidP="000400B5">
      <w:pPr>
        <w:pStyle w:val="ListParagraph"/>
        <w:numPr>
          <w:ilvl w:val="0"/>
          <w:numId w:val="28"/>
        </w:numPr>
        <w:spacing w:before="120" w:line="360" w:lineRule="auto"/>
        <w:ind w:left="426"/>
      </w:pPr>
      <w:r>
        <w:t>Parking</w:t>
      </w:r>
    </w:p>
    <w:p w:rsidR="00343E8E" w:rsidRDefault="00343E8E" w:rsidP="000400B5">
      <w:pPr>
        <w:pStyle w:val="ListParagraph"/>
        <w:numPr>
          <w:ilvl w:val="0"/>
          <w:numId w:val="28"/>
        </w:numPr>
        <w:spacing w:before="120" w:line="360" w:lineRule="auto"/>
        <w:ind w:left="426"/>
      </w:pPr>
      <w:r>
        <w:t>Have a chocolate vending machine</w:t>
      </w:r>
    </w:p>
    <w:p w:rsidR="00343E8E" w:rsidRDefault="00343E8E" w:rsidP="000400B5">
      <w:pPr>
        <w:pStyle w:val="ListParagraph"/>
        <w:numPr>
          <w:ilvl w:val="0"/>
          <w:numId w:val="28"/>
        </w:numPr>
        <w:spacing w:before="120" w:line="360" w:lineRule="auto"/>
        <w:ind w:left="426"/>
      </w:pPr>
      <w:r>
        <w:t>Poor coffee machine</w:t>
      </w:r>
    </w:p>
    <w:p w:rsidR="00343E8E" w:rsidRDefault="00343E8E" w:rsidP="000400B5">
      <w:pPr>
        <w:pStyle w:val="ListParagraph"/>
        <w:numPr>
          <w:ilvl w:val="0"/>
          <w:numId w:val="28"/>
        </w:numPr>
        <w:spacing w:before="120" w:line="360" w:lineRule="auto"/>
        <w:ind w:left="426"/>
      </w:pPr>
      <w:r>
        <w:t xml:space="preserve">Open the </w:t>
      </w:r>
      <w:r w:rsidR="00777C17">
        <w:t>centre</w:t>
      </w:r>
      <w:r>
        <w:t>/training floor earlier so people who travel early to avoid traffic can enter and revise or have a drink</w:t>
      </w:r>
    </w:p>
    <w:p w:rsidR="002550E8" w:rsidRDefault="002550E8" w:rsidP="000400B5">
      <w:pPr>
        <w:pStyle w:val="ListParagraph"/>
        <w:spacing w:before="120" w:line="360" w:lineRule="auto"/>
        <w:ind w:left="426"/>
      </w:pPr>
    </w:p>
    <w:p w:rsidR="00E07AB3" w:rsidRPr="00E07AB3" w:rsidRDefault="00E07AB3" w:rsidP="000400B5">
      <w:pPr>
        <w:pStyle w:val="Heading3"/>
        <w:spacing w:before="120" w:after="0" w:line="360" w:lineRule="auto"/>
        <w:contextualSpacing/>
      </w:pPr>
      <w:r w:rsidRPr="00E07AB3">
        <w:t>COURSE STRUCTURE</w:t>
      </w:r>
    </w:p>
    <w:p w:rsidR="004A1928" w:rsidRDefault="004A1928" w:rsidP="000400B5">
      <w:pPr>
        <w:pStyle w:val="ListParagraph"/>
        <w:numPr>
          <w:ilvl w:val="0"/>
          <w:numId w:val="30"/>
        </w:numPr>
        <w:spacing w:before="120" w:line="360" w:lineRule="auto"/>
        <w:ind w:left="426"/>
      </w:pPr>
      <w:r>
        <w:t>ET - Start of course, time spent on the surface then didn't do exam, course would be good at 2 weeks and exam 3 days , extra time make better prepared for practical and theory</w:t>
      </w:r>
    </w:p>
    <w:p w:rsidR="00466BD6" w:rsidRDefault="004A1928" w:rsidP="000400B5">
      <w:pPr>
        <w:pStyle w:val="ListParagraph"/>
        <w:numPr>
          <w:ilvl w:val="0"/>
          <w:numId w:val="30"/>
        </w:numPr>
        <w:spacing w:before="120" w:line="360" w:lineRule="auto"/>
        <w:ind w:left="426"/>
      </w:pPr>
      <w:r>
        <w:t>ET - A little bit more practical on tubes rather than the first few days on surface</w:t>
      </w:r>
    </w:p>
    <w:p w:rsidR="00466BD6" w:rsidRPr="00466BD6" w:rsidRDefault="00466BD6" w:rsidP="000400B5">
      <w:pPr>
        <w:pStyle w:val="ListParagraph"/>
        <w:numPr>
          <w:ilvl w:val="0"/>
          <w:numId w:val="30"/>
        </w:numPr>
        <w:spacing w:before="120" w:line="360" w:lineRule="auto"/>
        <w:ind w:left="426"/>
      </w:pPr>
      <w:r w:rsidRPr="00466BD6">
        <w:rPr>
          <w:color w:val="auto"/>
          <w:szCs w:val="22"/>
        </w:rPr>
        <w:t xml:space="preserve">Needed more time to look at L3 ACFM procedure writing </w:t>
      </w:r>
      <w:r>
        <w:rPr>
          <w:color w:val="auto"/>
          <w:szCs w:val="22"/>
        </w:rPr>
        <w:t>(for training)</w:t>
      </w:r>
    </w:p>
    <w:p w:rsidR="00376D15" w:rsidRPr="00A10616" w:rsidRDefault="00466BD6" w:rsidP="000400B5">
      <w:pPr>
        <w:pStyle w:val="ListParagraph"/>
        <w:numPr>
          <w:ilvl w:val="0"/>
          <w:numId w:val="30"/>
        </w:numPr>
        <w:spacing w:before="120" w:line="360" w:lineRule="auto"/>
        <w:ind w:left="426"/>
      </w:pPr>
      <w:r>
        <w:rPr>
          <w:color w:val="auto"/>
          <w:szCs w:val="22"/>
        </w:rPr>
        <w:t>ACFM – “</w:t>
      </w:r>
      <w:r w:rsidRPr="00E82AE2">
        <w:rPr>
          <w:color w:val="auto"/>
          <w:szCs w:val="22"/>
        </w:rPr>
        <w:t>Maybe have more time on procedure writing, get to write a mock pro</w:t>
      </w:r>
      <w:r>
        <w:rPr>
          <w:color w:val="auto"/>
          <w:szCs w:val="22"/>
        </w:rPr>
        <w:t>cedure on the course or prior”</w:t>
      </w:r>
    </w:p>
    <w:p w:rsidR="00A10616" w:rsidRDefault="00A10616" w:rsidP="000400B5">
      <w:pPr>
        <w:spacing w:before="120" w:line="360" w:lineRule="auto"/>
        <w:contextualSpacing/>
        <w:rPr>
          <w:i/>
        </w:rPr>
      </w:pPr>
      <w:r>
        <w:rPr>
          <w:i/>
        </w:rPr>
        <w:t>Canada</w:t>
      </w:r>
    </w:p>
    <w:p w:rsidR="00A10616" w:rsidRDefault="00A10616" w:rsidP="000400B5">
      <w:pPr>
        <w:pStyle w:val="ListParagraph"/>
        <w:numPr>
          <w:ilvl w:val="0"/>
          <w:numId w:val="37"/>
        </w:numPr>
        <w:spacing w:before="120" w:line="360" w:lineRule="auto"/>
        <w:ind w:left="426"/>
      </w:pPr>
      <w:r>
        <w:t xml:space="preserve">PA </w:t>
      </w:r>
      <w:r w:rsidR="003216B7">
        <w:t>–</w:t>
      </w:r>
      <w:r>
        <w:t xml:space="preserve"> </w:t>
      </w:r>
      <w:r w:rsidR="003216B7">
        <w:t>“</w:t>
      </w:r>
      <w:r w:rsidRPr="00A10616">
        <w:t>Lots of focus on practical (hands on) training.  Too much focus on digitalisation, signal processing etc.  This is common to all digital UT and is not unique to PA, more time could be spent on other aspects e.g. probe</w:t>
      </w:r>
      <w:r w:rsidR="003216B7">
        <w:t>”</w:t>
      </w:r>
    </w:p>
    <w:p w:rsidR="003216B7" w:rsidRPr="003216B7" w:rsidRDefault="003216B7" w:rsidP="000400B5">
      <w:pPr>
        <w:spacing w:before="120" w:line="360" w:lineRule="auto"/>
        <w:contextualSpacing/>
        <w:rPr>
          <w:i/>
        </w:rPr>
      </w:pPr>
      <w:r w:rsidRPr="003216B7">
        <w:rPr>
          <w:i/>
        </w:rPr>
        <w:t>USA</w:t>
      </w:r>
    </w:p>
    <w:p w:rsidR="003216B7" w:rsidRDefault="003216B7" w:rsidP="000400B5">
      <w:pPr>
        <w:pStyle w:val="ListParagraph"/>
        <w:numPr>
          <w:ilvl w:val="0"/>
          <w:numId w:val="37"/>
        </w:numPr>
        <w:spacing w:before="120" w:line="360" w:lineRule="auto"/>
        <w:ind w:left="426"/>
      </w:pPr>
      <w:r>
        <w:t>UT - Add a few more days</w:t>
      </w:r>
    </w:p>
    <w:p w:rsidR="00A10616" w:rsidRDefault="003216B7" w:rsidP="000400B5">
      <w:pPr>
        <w:pStyle w:val="ListParagraph"/>
        <w:numPr>
          <w:ilvl w:val="0"/>
          <w:numId w:val="37"/>
        </w:numPr>
        <w:spacing w:before="120" w:line="360" w:lineRule="auto"/>
        <w:ind w:left="426"/>
      </w:pPr>
      <w:r>
        <w:t>Include a couple of pipe samples in the PA class</w:t>
      </w:r>
    </w:p>
    <w:p w:rsidR="00E07AB3" w:rsidRPr="00E07AB3" w:rsidRDefault="00E07AB3" w:rsidP="000400B5">
      <w:pPr>
        <w:pStyle w:val="Heading3"/>
        <w:spacing w:before="120" w:after="0" w:line="360" w:lineRule="auto"/>
        <w:contextualSpacing/>
      </w:pPr>
      <w:r w:rsidRPr="00E07AB3">
        <w:t>More support/training</w:t>
      </w:r>
    </w:p>
    <w:p w:rsidR="00E07AB3" w:rsidRDefault="004C6DE0" w:rsidP="000400B5">
      <w:pPr>
        <w:pStyle w:val="ListParagraph"/>
        <w:spacing w:before="120" w:line="360" w:lineRule="auto"/>
        <w:ind w:left="426"/>
        <w:rPr>
          <w:i/>
        </w:rPr>
      </w:pPr>
      <w:r>
        <w:rPr>
          <w:i/>
        </w:rPr>
        <w:t>AMP</w:t>
      </w:r>
    </w:p>
    <w:p w:rsidR="00E07AB3" w:rsidRPr="00805B5C" w:rsidRDefault="00343E8E" w:rsidP="000400B5">
      <w:pPr>
        <w:pStyle w:val="ListParagraph"/>
        <w:numPr>
          <w:ilvl w:val="0"/>
          <w:numId w:val="33"/>
        </w:numPr>
        <w:spacing w:before="120" w:line="360" w:lineRule="auto"/>
        <w:ind w:left="426"/>
      </w:pPr>
      <w:r w:rsidRPr="00E02C62">
        <w:rPr>
          <w:color w:val="auto"/>
          <w:szCs w:val="22"/>
        </w:rPr>
        <w:t>More tutors</w:t>
      </w:r>
      <w:r w:rsidR="003E3E81">
        <w:rPr>
          <w:color w:val="auto"/>
          <w:szCs w:val="22"/>
        </w:rPr>
        <w:t xml:space="preserve"> X2</w:t>
      </w:r>
    </w:p>
    <w:p w:rsidR="00805B5C" w:rsidRDefault="00805B5C" w:rsidP="000400B5">
      <w:pPr>
        <w:pStyle w:val="ListParagraph"/>
        <w:numPr>
          <w:ilvl w:val="0"/>
          <w:numId w:val="33"/>
        </w:numPr>
        <w:spacing w:before="120" w:line="360" w:lineRule="auto"/>
        <w:ind w:left="426"/>
      </w:pPr>
      <w:r w:rsidRPr="00805B5C">
        <w:t>If person has not done casting, he will need more time on theory product technology</w:t>
      </w:r>
    </w:p>
    <w:p w:rsidR="00AD0B6B" w:rsidRDefault="00AD0B6B" w:rsidP="000400B5">
      <w:pPr>
        <w:spacing w:before="120" w:line="360" w:lineRule="auto"/>
        <w:contextualSpacing/>
        <w:rPr>
          <w:i/>
        </w:rPr>
      </w:pPr>
    </w:p>
    <w:p w:rsidR="003216B7" w:rsidRDefault="003216B7" w:rsidP="000400B5">
      <w:pPr>
        <w:spacing w:before="120" w:line="360" w:lineRule="auto"/>
        <w:contextualSpacing/>
        <w:rPr>
          <w:i/>
        </w:rPr>
      </w:pPr>
      <w:r>
        <w:rPr>
          <w:i/>
        </w:rPr>
        <w:t>Canada</w:t>
      </w:r>
    </w:p>
    <w:p w:rsidR="003216B7" w:rsidRPr="003216B7" w:rsidRDefault="003216B7" w:rsidP="000400B5">
      <w:pPr>
        <w:pStyle w:val="ListParagraph"/>
        <w:numPr>
          <w:ilvl w:val="0"/>
          <w:numId w:val="38"/>
        </w:numPr>
        <w:spacing w:before="120" w:line="360" w:lineRule="auto"/>
        <w:ind w:left="426"/>
      </w:pPr>
      <w:r>
        <w:t>PA -</w:t>
      </w:r>
      <w:r w:rsidRPr="003216B7">
        <w:t xml:space="preserve"> At times, the instructor </w:t>
      </w:r>
      <w:r>
        <w:t xml:space="preserve">(David Miller) </w:t>
      </w:r>
      <w:r w:rsidRPr="003216B7">
        <w:t>could use an assistant</w:t>
      </w:r>
    </w:p>
    <w:p w:rsidR="00376D15" w:rsidRPr="002E3A16" w:rsidRDefault="00376D15" w:rsidP="000400B5">
      <w:pPr>
        <w:spacing w:before="120" w:line="360" w:lineRule="auto"/>
        <w:contextualSpacing/>
        <w:rPr>
          <w:highlight w:val="yellow"/>
        </w:rPr>
      </w:pPr>
    </w:p>
    <w:p w:rsidR="00E07AB3" w:rsidRPr="00E07AB3" w:rsidRDefault="00E07AB3" w:rsidP="000400B5">
      <w:pPr>
        <w:spacing w:before="120" w:line="360" w:lineRule="auto"/>
        <w:contextualSpacing/>
      </w:pPr>
    </w:p>
    <w:p w:rsidR="00376D15" w:rsidRPr="00E07AB3" w:rsidRDefault="00376D15" w:rsidP="000400B5">
      <w:pPr>
        <w:pStyle w:val="Heading3"/>
        <w:spacing w:before="120" w:after="0" w:line="360" w:lineRule="auto"/>
        <w:contextualSpacing/>
      </w:pPr>
      <w:r w:rsidRPr="00E07AB3">
        <w:t xml:space="preserve">Course interruption </w:t>
      </w:r>
    </w:p>
    <w:p w:rsidR="00376D15" w:rsidRDefault="007B2D6E" w:rsidP="000400B5">
      <w:pPr>
        <w:spacing w:before="120" w:line="360" w:lineRule="auto"/>
        <w:contextualSpacing/>
        <w:rPr>
          <w:i/>
        </w:rPr>
      </w:pPr>
      <w:r>
        <w:rPr>
          <w:i/>
        </w:rPr>
        <w:t>Australia</w:t>
      </w:r>
    </w:p>
    <w:p w:rsidR="007B2D6E" w:rsidRPr="007B2D6E" w:rsidRDefault="007B2D6E" w:rsidP="000400B5">
      <w:pPr>
        <w:pStyle w:val="ListParagraph"/>
        <w:numPr>
          <w:ilvl w:val="0"/>
          <w:numId w:val="36"/>
        </w:numPr>
        <w:spacing w:before="120" w:line="360" w:lineRule="auto"/>
        <w:ind w:left="426"/>
      </w:pPr>
      <w:r w:rsidRPr="007B2D6E">
        <w:t>Course could be shorter in time</w:t>
      </w:r>
    </w:p>
    <w:p w:rsidR="00376D15" w:rsidRPr="00E07AB3" w:rsidRDefault="00376D15" w:rsidP="000400B5">
      <w:pPr>
        <w:spacing w:before="120" w:line="360" w:lineRule="auto"/>
        <w:contextualSpacing/>
      </w:pPr>
    </w:p>
    <w:p w:rsidR="00376D15" w:rsidRPr="00E07AB3" w:rsidRDefault="00376D15" w:rsidP="000400B5">
      <w:pPr>
        <w:pStyle w:val="Heading3"/>
        <w:spacing w:before="120" w:after="0" w:line="360" w:lineRule="auto"/>
        <w:contextualSpacing/>
      </w:pPr>
      <w:r w:rsidRPr="00E07AB3">
        <w:t>More course information</w:t>
      </w:r>
    </w:p>
    <w:p w:rsidR="00376D15" w:rsidRPr="00A77BA3" w:rsidRDefault="00466BD6" w:rsidP="000400B5">
      <w:pPr>
        <w:pStyle w:val="ListParagraph"/>
        <w:numPr>
          <w:ilvl w:val="0"/>
          <w:numId w:val="31"/>
        </w:numPr>
        <w:spacing w:before="120" w:line="360" w:lineRule="auto"/>
        <w:ind w:left="426"/>
      </w:pPr>
      <w:r w:rsidRPr="00466BD6">
        <w:rPr>
          <w:color w:val="auto"/>
          <w:szCs w:val="22"/>
        </w:rPr>
        <w:t>"Need to work on the preparation for L3 ACFM.  Obviously the first time the course was run, but I didn't actually know what the</w:t>
      </w:r>
      <w:r w:rsidR="00A77BA3">
        <w:rPr>
          <w:color w:val="auto"/>
          <w:szCs w:val="22"/>
        </w:rPr>
        <w:t xml:space="preserve"> exam consisted of beforehand.”</w:t>
      </w:r>
    </w:p>
    <w:p w:rsidR="00A77BA3" w:rsidRPr="007B2D6E" w:rsidRDefault="007B2D6E" w:rsidP="000400B5">
      <w:pPr>
        <w:spacing w:before="120" w:line="360" w:lineRule="auto"/>
        <w:ind w:left="66"/>
        <w:contextualSpacing/>
        <w:rPr>
          <w:i/>
        </w:rPr>
      </w:pPr>
      <w:r w:rsidRPr="007B2D6E">
        <w:rPr>
          <w:i/>
        </w:rPr>
        <w:t>Australia</w:t>
      </w:r>
    </w:p>
    <w:p w:rsidR="007B2D6E" w:rsidRPr="00E07AB3" w:rsidRDefault="00C021D8" w:rsidP="000400B5">
      <w:pPr>
        <w:pStyle w:val="ListParagraph"/>
        <w:numPr>
          <w:ilvl w:val="0"/>
          <w:numId w:val="31"/>
        </w:numPr>
        <w:spacing w:before="120" w:line="360" w:lineRule="auto"/>
        <w:ind w:left="426"/>
      </w:pPr>
      <w:r w:rsidRPr="007B2D6E">
        <w:t>Air-co</w:t>
      </w:r>
      <w:r>
        <w:t>nditioning</w:t>
      </w:r>
      <w:r w:rsidR="007B2D6E" w:rsidRPr="007B2D6E">
        <w:t xml:space="preserve"> in training facility.  Better outline of course content at start of course</w:t>
      </w:r>
    </w:p>
    <w:p w:rsidR="003821D1" w:rsidRDefault="003821D1">
      <w:r>
        <w:br w:type="page"/>
      </w:r>
    </w:p>
    <w:p w:rsidR="003821D1" w:rsidRDefault="003821D1" w:rsidP="003821D1">
      <w:pPr>
        <w:pStyle w:val="Heading2"/>
      </w:pPr>
      <w:r>
        <w:t>appendix c</w:t>
      </w:r>
    </w:p>
    <w:p w:rsidR="00635284" w:rsidRDefault="00635284" w:rsidP="00635284">
      <w:pPr>
        <w:spacing w:before="120" w:line="360" w:lineRule="auto"/>
        <w:contextualSpacing/>
        <w:rPr>
          <w:rFonts w:cs="Tahoma"/>
        </w:rPr>
      </w:pPr>
      <w:r>
        <w:rPr>
          <w:rFonts w:cs="Tahoma"/>
        </w:rPr>
        <w:t>Graphs displaying the results for each method for each location.</w:t>
      </w:r>
    </w:p>
    <w:p w:rsidR="00B12EF2" w:rsidRDefault="00B12EF2" w:rsidP="003821D1"/>
    <w:p w:rsidR="003821D1" w:rsidRDefault="003821D1" w:rsidP="003821D1">
      <w:r>
        <w:t>Eddy Current</w:t>
      </w:r>
    </w:p>
    <w:p w:rsidR="00B12EF2" w:rsidRDefault="00B12EF2" w:rsidP="003821D1"/>
    <w:p w:rsidR="00AE405C" w:rsidRDefault="0083122C" w:rsidP="00A036FE">
      <w:pPr>
        <w:jc w:val="center"/>
      </w:pPr>
      <w:r>
        <w:rPr>
          <w:noProof/>
          <w:lang w:val="en-GB" w:eastAsia="en-GB"/>
        </w:rPr>
        <mc:AlternateContent>
          <mc:Choice Requires="wps">
            <w:drawing>
              <wp:anchor distT="45720" distB="45720" distL="114300" distR="114300" simplePos="0" relativeHeight="251751424" behindDoc="0" locked="0" layoutInCell="1" allowOverlap="1" wp14:anchorId="16221197" wp14:editId="34097C3D">
                <wp:simplePos x="0" y="0"/>
                <wp:positionH relativeFrom="margin">
                  <wp:align>right</wp:align>
                </wp:positionH>
                <wp:positionV relativeFrom="paragraph">
                  <wp:posOffset>3543300</wp:posOffset>
                </wp:positionV>
                <wp:extent cx="5900420" cy="1250950"/>
                <wp:effectExtent l="0" t="0" r="508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250950"/>
                        </a:xfrm>
                        <a:prstGeom prst="rect">
                          <a:avLst/>
                        </a:prstGeom>
                        <a:solidFill>
                          <a:srgbClr val="FFFFFF"/>
                        </a:solidFill>
                        <a:ln w="9525">
                          <a:noFill/>
                          <a:miter lim="800000"/>
                          <a:headEnd/>
                          <a:tailEnd/>
                        </a:ln>
                      </wps:spPr>
                      <wps:txbx>
                        <w:txbxContent>
                          <w:p w:rsidR="00A036FE" w:rsidRPr="00032D4A" w:rsidRDefault="00A036FE" w:rsidP="0083122C">
                            <w:pPr>
                              <w:spacing w:before="0" w:line="240" w:lineRule="auto"/>
                              <w:contextualSpacing/>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A036FE" w:rsidRPr="00032D4A" w:rsidTr="00B12EF2">
                              <w:tc>
                                <w:tcPr>
                                  <w:tcW w:w="2393" w:type="dxa"/>
                                  <w:tcBorders>
                                    <w:top w:val="single" w:sz="4" w:space="0" w:color="auto"/>
                                    <w:bottom w:val="single" w:sz="4" w:space="0" w:color="auto"/>
                                    <w:right w:val="single" w:sz="4" w:space="0" w:color="auto"/>
                                  </w:tcBorders>
                                </w:tcPr>
                                <w:p w:rsidR="00A036FE" w:rsidRPr="00032D4A" w:rsidRDefault="00C24973" w:rsidP="0083122C">
                                  <w:pPr>
                                    <w:contextualSpacing/>
                                    <w:jc w:val="center"/>
                                  </w:pPr>
                                  <w:r w:rsidRPr="00032D4A">
                                    <w:t>Location</w:t>
                                  </w:r>
                                </w:p>
                              </w:tc>
                              <w:tc>
                                <w:tcPr>
                                  <w:tcW w:w="2200" w:type="dxa"/>
                                  <w:tcBorders>
                                    <w:top w:val="single" w:sz="4" w:space="0" w:color="auto"/>
                                    <w:left w:val="single" w:sz="4" w:space="0" w:color="auto"/>
                                    <w:bottom w:val="single" w:sz="4" w:space="0" w:color="auto"/>
                                    <w:right w:val="single" w:sz="4" w:space="0" w:color="auto"/>
                                  </w:tcBorders>
                                </w:tcPr>
                                <w:p w:rsidR="00A036FE" w:rsidRPr="00032D4A" w:rsidRDefault="00A036FE" w:rsidP="0083122C">
                                  <w:pPr>
                                    <w:contextualSpacing/>
                                    <w:jc w:val="center"/>
                                  </w:pPr>
                                  <w:r w:rsidRPr="00032D4A">
                                    <w:t>Initial</w:t>
                                  </w:r>
                                </w:p>
                              </w:tc>
                              <w:tc>
                                <w:tcPr>
                                  <w:tcW w:w="2201" w:type="dxa"/>
                                  <w:tcBorders>
                                    <w:top w:val="single" w:sz="4" w:space="0" w:color="auto"/>
                                    <w:left w:val="single" w:sz="4" w:space="0" w:color="auto"/>
                                    <w:bottom w:val="single" w:sz="4" w:space="0" w:color="auto"/>
                                    <w:right w:val="single" w:sz="4" w:space="0" w:color="auto"/>
                                  </w:tcBorders>
                                </w:tcPr>
                                <w:p w:rsidR="00A036FE" w:rsidRPr="00032D4A" w:rsidRDefault="00A036FE" w:rsidP="0083122C">
                                  <w:pPr>
                                    <w:contextualSpacing/>
                                    <w:jc w:val="center"/>
                                  </w:pPr>
                                  <w:r w:rsidRPr="00032D4A">
                                    <w:t>Recert</w:t>
                                  </w:r>
                                </w:p>
                              </w:tc>
                              <w:tc>
                                <w:tcPr>
                                  <w:tcW w:w="2201" w:type="dxa"/>
                                  <w:tcBorders>
                                    <w:top w:val="single" w:sz="4" w:space="0" w:color="auto"/>
                                    <w:left w:val="single" w:sz="4" w:space="0" w:color="auto"/>
                                    <w:bottom w:val="single" w:sz="4" w:space="0" w:color="auto"/>
                                  </w:tcBorders>
                                </w:tcPr>
                                <w:p w:rsidR="00A036FE" w:rsidRPr="00032D4A" w:rsidRDefault="00A036FE" w:rsidP="0083122C">
                                  <w:pPr>
                                    <w:contextualSpacing/>
                                    <w:jc w:val="center"/>
                                  </w:pPr>
                                  <w:r w:rsidRPr="00032D4A">
                                    <w:t>Re-sit</w:t>
                                  </w:r>
                                </w:p>
                              </w:tc>
                            </w:tr>
                            <w:tr w:rsidR="00A036FE" w:rsidRPr="00032D4A" w:rsidTr="00B12EF2">
                              <w:tc>
                                <w:tcPr>
                                  <w:tcW w:w="2393" w:type="dxa"/>
                                  <w:tcBorders>
                                    <w:top w:val="single" w:sz="4" w:space="0" w:color="auto"/>
                                    <w:right w:val="single" w:sz="4" w:space="0" w:color="auto"/>
                                  </w:tcBorders>
                                </w:tcPr>
                                <w:p w:rsidR="00A036FE" w:rsidRPr="00032D4A" w:rsidRDefault="00A036FE" w:rsidP="0083122C">
                                  <w:pPr>
                                    <w:contextualSpacing/>
                                  </w:pPr>
                                  <w:r w:rsidRPr="00032D4A">
                                    <w:t>Penistone</w:t>
                                  </w:r>
                                </w:p>
                              </w:tc>
                              <w:tc>
                                <w:tcPr>
                                  <w:tcW w:w="2200" w:type="dxa"/>
                                  <w:tcBorders>
                                    <w:top w:val="single" w:sz="4" w:space="0" w:color="auto"/>
                                    <w:left w:val="single" w:sz="4" w:space="0" w:color="auto"/>
                                    <w:bottom w:val="nil"/>
                                    <w:right w:val="single" w:sz="4" w:space="0" w:color="auto"/>
                                  </w:tcBorders>
                                </w:tcPr>
                                <w:p w:rsidR="00A036FE" w:rsidRPr="00032D4A" w:rsidRDefault="00C24973" w:rsidP="0083122C">
                                  <w:pPr>
                                    <w:contextualSpacing/>
                                    <w:jc w:val="center"/>
                                  </w:pPr>
                                  <w:r w:rsidRPr="00032D4A">
                                    <w:t>81</w:t>
                                  </w:r>
                                </w:p>
                              </w:tc>
                              <w:tc>
                                <w:tcPr>
                                  <w:tcW w:w="2201" w:type="dxa"/>
                                  <w:tcBorders>
                                    <w:top w:val="single" w:sz="4" w:space="0" w:color="auto"/>
                                    <w:left w:val="single" w:sz="4" w:space="0" w:color="auto"/>
                                    <w:bottom w:val="nil"/>
                                    <w:right w:val="single" w:sz="4" w:space="0" w:color="auto"/>
                                  </w:tcBorders>
                                </w:tcPr>
                                <w:p w:rsidR="00A036FE" w:rsidRPr="00032D4A" w:rsidRDefault="00C24973" w:rsidP="0083122C">
                                  <w:pPr>
                                    <w:contextualSpacing/>
                                    <w:jc w:val="center"/>
                                  </w:pPr>
                                  <w:r w:rsidRPr="00032D4A">
                                    <w:t>26</w:t>
                                  </w:r>
                                </w:p>
                              </w:tc>
                              <w:tc>
                                <w:tcPr>
                                  <w:tcW w:w="2201" w:type="dxa"/>
                                  <w:tcBorders>
                                    <w:top w:val="single" w:sz="4" w:space="0" w:color="auto"/>
                                    <w:left w:val="single" w:sz="4" w:space="0" w:color="auto"/>
                                  </w:tcBorders>
                                </w:tcPr>
                                <w:p w:rsidR="00A036FE" w:rsidRPr="00032D4A" w:rsidRDefault="00C24973" w:rsidP="0083122C">
                                  <w:pPr>
                                    <w:contextualSpacing/>
                                    <w:jc w:val="center"/>
                                  </w:pPr>
                                  <w:r w:rsidRPr="00032D4A">
                                    <w:t>28</w:t>
                                  </w:r>
                                </w:p>
                              </w:tc>
                            </w:tr>
                            <w:tr w:rsidR="00A036FE" w:rsidRPr="00032D4A" w:rsidTr="0083122C">
                              <w:tc>
                                <w:tcPr>
                                  <w:tcW w:w="2393" w:type="dxa"/>
                                  <w:tcBorders>
                                    <w:right w:val="single" w:sz="4" w:space="0" w:color="auto"/>
                                  </w:tcBorders>
                                </w:tcPr>
                                <w:p w:rsidR="00A036FE" w:rsidRPr="00032D4A" w:rsidRDefault="00A036FE" w:rsidP="0083122C">
                                  <w:pPr>
                                    <w:contextualSpacing/>
                                  </w:pPr>
                                  <w:r w:rsidRPr="00032D4A">
                                    <w:t>Australia</w:t>
                                  </w:r>
                                </w:p>
                              </w:tc>
                              <w:tc>
                                <w:tcPr>
                                  <w:tcW w:w="2200" w:type="dxa"/>
                                  <w:tcBorders>
                                    <w:top w:val="nil"/>
                                    <w:left w:val="single" w:sz="4" w:space="0" w:color="auto"/>
                                    <w:bottom w:val="nil"/>
                                    <w:right w:val="single" w:sz="4" w:space="0" w:color="auto"/>
                                  </w:tcBorders>
                                </w:tcPr>
                                <w:p w:rsidR="00A036FE" w:rsidRPr="00032D4A" w:rsidRDefault="00C24973" w:rsidP="0083122C">
                                  <w:pPr>
                                    <w:contextualSpacing/>
                                    <w:jc w:val="center"/>
                                  </w:pPr>
                                  <w:r w:rsidRPr="00032D4A">
                                    <w:t>21</w:t>
                                  </w:r>
                                </w:p>
                              </w:tc>
                              <w:tc>
                                <w:tcPr>
                                  <w:tcW w:w="2201" w:type="dxa"/>
                                  <w:tcBorders>
                                    <w:top w:val="nil"/>
                                    <w:left w:val="single" w:sz="4" w:space="0" w:color="auto"/>
                                    <w:bottom w:val="nil"/>
                                    <w:right w:val="single" w:sz="4" w:space="0" w:color="auto"/>
                                  </w:tcBorders>
                                </w:tcPr>
                                <w:p w:rsidR="00A036FE" w:rsidRPr="00032D4A" w:rsidRDefault="00C24973" w:rsidP="0083122C">
                                  <w:pPr>
                                    <w:contextualSpacing/>
                                    <w:jc w:val="center"/>
                                  </w:pPr>
                                  <w:r w:rsidRPr="00032D4A">
                                    <w:t>2</w:t>
                                  </w:r>
                                </w:p>
                              </w:tc>
                              <w:tc>
                                <w:tcPr>
                                  <w:tcW w:w="2201" w:type="dxa"/>
                                  <w:tcBorders>
                                    <w:left w:val="single" w:sz="4" w:space="0" w:color="auto"/>
                                  </w:tcBorders>
                                </w:tcPr>
                                <w:p w:rsidR="00A036FE" w:rsidRPr="00032D4A" w:rsidRDefault="00C24973" w:rsidP="0083122C">
                                  <w:pPr>
                                    <w:contextualSpacing/>
                                    <w:jc w:val="center"/>
                                  </w:pPr>
                                  <w:r w:rsidRPr="00032D4A">
                                    <w:t>8</w:t>
                                  </w:r>
                                </w:p>
                              </w:tc>
                            </w:tr>
                            <w:tr w:rsidR="00A036FE" w:rsidRPr="00032D4A" w:rsidTr="0083122C">
                              <w:tc>
                                <w:tcPr>
                                  <w:tcW w:w="2393" w:type="dxa"/>
                                  <w:tcBorders>
                                    <w:right w:val="single" w:sz="4" w:space="0" w:color="auto"/>
                                  </w:tcBorders>
                                </w:tcPr>
                                <w:p w:rsidR="00A036FE" w:rsidRPr="00032D4A" w:rsidRDefault="00A036FE" w:rsidP="0083122C">
                                  <w:pPr>
                                    <w:contextualSpacing/>
                                  </w:pPr>
                                  <w:r w:rsidRPr="00032D4A">
                                    <w:t>Greece</w:t>
                                  </w:r>
                                </w:p>
                              </w:tc>
                              <w:tc>
                                <w:tcPr>
                                  <w:tcW w:w="2200" w:type="dxa"/>
                                  <w:tcBorders>
                                    <w:top w:val="nil"/>
                                    <w:left w:val="single" w:sz="4" w:space="0" w:color="auto"/>
                                    <w:bottom w:val="single" w:sz="4" w:space="0" w:color="auto"/>
                                    <w:right w:val="single" w:sz="4" w:space="0" w:color="auto"/>
                                  </w:tcBorders>
                                </w:tcPr>
                                <w:p w:rsidR="00A036FE" w:rsidRPr="00032D4A" w:rsidRDefault="00C24973" w:rsidP="0083122C">
                                  <w:pPr>
                                    <w:contextualSpacing/>
                                    <w:jc w:val="center"/>
                                  </w:pPr>
                                  <w:r w:rsidRPr="00032D4A">
                                    <w:t>11</w:t>
                                  </w:r>
                                </w:p>
                              </w:tc>
                              <w:tc>
                                <w:tcPr>
                                  <w:tcW w:w="2201" w:type="dxa"/>
                                  <w:tcBorders>
                                    <w:top w:val="nil"/>
                                    <w:left w:val="single" w:sz="4" w:space="0" w:color="auto"/>
                                    <w:bottom w:val="single" w:sz="4" w:space="0" w:color="auto"/>
                                    <w:right w:val="single" w:sz="4" w:space="0" w:color="auto"/>
                                  </w:tcBorders>
                                </w:tcPr>
                                <w:p w:rsidR="00A036FE" w:rsidRPr="00032D4A" w:rsidRDefault="00C24973" w:rsidP="0083122C">
                                  <w:pPr>
                                    <w:contextualSpacing/>
                                    <w:jc w:val="center"/>
                                  </w:pPr>
                                  <w:r w:rsidRPr="00032D4A">
                                    <w:t>0</w:t>
                                  </w:r>
                                </w:p>
                              </w:tc>
                              <w:tc>
                                <w:tcPr>
                                  <w:tcW w:w="2201" w:type="dxa"/>
                                  <w:tcBorders>
                                    <w:left w:val="single" w:sz="4" w:space="0" w:color="auto"/>
                                  </w:tcBorders>
                                </w:tcPr>
                                <w:p w:rsidR="00A036FE" w:rsidRPr="00032D4A" w:rsidRDefault="00C24973" w:rsidP="0083122C">
                                  <w:pPr>
                                    <w:contextualSpacing/>
                                    <w:jc w:val="center"/>
                                  </w:pPr>
                                  <w:r w:rsidRPr="00032D4A">
                                    <w:t>0</w:t>
                                  </w:r>
                                </w:p>
                              </w:tc>
                            </w:tr>
                          </w:tbl>
                          <w:p w:rsidR="00A036FE" w:rsidRPr="00A036FE" w:rsidRDefault="00A036FE" w:rsidP="0083122C">
                            <w:pPr>
                              <w:spacing w:before="0" w:line="240" w:lineRule="auto"/>
                              <w:contextualSpacing/>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1197" id="_x0000_s1043" type="#_x0000_t202" style="position:absolute;left:0;text-align:left;margin-left:413.4pt;margin-top:279pt;width:464.6pt;height:98.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" stroked="f">
                <v:textbox>
                  <w:txbxContent>
                    <w:p w:rsidR="00A036FE" w:rsidRPr="00032D4A" w:rsidRDefault="00A036FE" w:rsidP="0083122C">
                      <w:pPr>
                        <w:spacing w:before="0" w:line="240" w:lineRule="auto"/>
                        <w:contextualSpacing/>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A036FE" w:rsidRPr="00032D4A" w:rsidTr="00B12EF2">
                        <w:tc>
                          <w:tcPr>
                            <w:tcW w:w="2393" w:type="dxa"/>
                            <w:tcBorders>
                              <w:top w:val="single" w:sz="4" w:space="0" w:color="auto"/>
                              <w:bottom w:val="single" w:sz="4" w:space="0" w:color="auto"/>
                              <w:right w:val="single" w:sz="4" w:space="0" w:color="auto"/>
                            </w:tcBorders>
                          </w:tcPr>
                          <w:p w:rsidR="00A036FE" w:rsidRPr="00032D4A" w:rsidRDefault="00C24973" w:rsidP="0083122C">
                            <w:pPr>
                              <w:contextualSpacing/>
                              <w:jc w:val="center"/>
                            </w:pPr>
                            <w:r w:rsidRPr="00032D4A">
                              <w:t>Location</w:t>
                            </w:r>
                          </w:p>
                        </w:tc>
                        <w:tc>
                          <w:tcPr>
                            <w:tcW w:w="2200" w:type="dxa"/>
                            <w:tcBorders>
                              <w:top w:val="single" w:sz="4" w:space="0" w:color="auto"/>
                              <w:left w:val="single" w:sz="4" w:space="0" w:color="auto"/>
                              <w:bottom w:val="single" w:sz="4" w:space="0" w:color="auto"/>
                              <w:right w:val="single" w:sz="4" w:space="0" w:color="auto"/>
                            </w:tcBorders>
                          </w:tcPr>
                          <w:p w:rsidR="00A036FE" w:rsidRPr="00032D4A" w:rsidRDefault="00A036FE" w:rsidP="0083122C">
                            <w:pPr>
                              <w:contextualSpacing/>
                              <w:jc w:val="center"/>
                            </w:pPr>
                            <w:r w:rsidRPr="00032D4A">
                              <w:t>Initial</w:t>
                            </w:r>
                          </w:p>
                        </w:tc>
                        <w:tc>
                          <w:tcPr>
                            <w:tcW w:w="2201" w:type="dxa"/>
                            <w:tcBorders>
                              <w:top w:val="single" w:sz="4" w:space="0" w:color="auto"/>
                              <w:left w:val="single" w:sz="4" w:space="0" w:color="auto"/>
                              <w:bottom w:val="single" w:sz="4" w:space="0" w:color="auto"/>
                              <w:right w:val="single" w:sz="4" w:space="0" w:color="auto"/>
                            </w:tcBorders>
                          </w:tcPr>
                          <w:p w:rsidR="00A036FE" w:rsidRPr="00032D4A" w:rsidRDefault="00A036FE" w:rsidP="0083122C">
                            <w:pPr>
                              <w:contextualSpacing/>
                              <w:jc w:val="center"/>
                            </w:pPr>
                            <w:r w:rsidRPr="00032D4A">
                              <w:t>Recert</w:t>
                            </w:r>
                          </w:p>
                        </w:tc>
                        <w:tc>
                          <w:tcPr>
                            <w:tcW w:w="2201" w:type="dxa"/>
                            <w:tcBorders>
                              <w:top w:val="single" w:sz="4" w:space="0" w:color="auto"/>
                              <w:left w:val="single" w:sz="4" w:space="0" w:color="auto"/>
                              <w:bottom w:val="single" w:sz="4" w:space="0" w:color="auto"/>
                            </w:tcBorders>
                          </w:tcPr>
                          <w:p w:rsidR="00A036FE" w:rsidRPr="00032D4A" w:rsidRDefault="00A036FE" w:rsidP="0083122C">
                            <w:pPr>
                              <w:contextualSpacing/>
                              <w:jc w:val="center"/>
                            </w:pPr>
                            <w:r w:rsidRPr="00032D4A">
                              <w:t>Re-sit</w:t>
                            </w:r>
                          </w:p>
                        </w:tc>
                      </w:tr>
                      <w:tr w:rsidR="00A036FE" w:rsidRPr="00032D4A" w:rsidTr="00B12EF2">
                        <w:tc>
                          <w:tcPr>
                            <w:tcW w:w="2393" w:type="dxa"/>
                            <w:tcBorders>
                              <w:top w:val="single" w:sz="4" w:space="0" w:color="auto"/>
                              <w:right w:val="single" w:sz="4" w:space="0" w:color="auto"/>
                            </w:tcBorders>
                          </w:tcPr>
                          <w:p w:rsidR="00A036FE" w:rsidRPr="00032D4A" w:rsidRDefault="00A036FE" w:rsidP="0083122C">
                            <w:pPr>
                              <w:contextualSpacing/>
                            </w:pPr>
                            <w:r w:rsidRPr="00032D4A">
                              <w:t>Penistone</w:t>
                            </w:r>
                          </w:p>
                        </w:tc>
                        <w:tc>
                          <w:tcPr>
                            <w:tcW w:w="2200" w:type="dxa"/>
                            <w:tcBorders>
                              <w:top w:val="single" w:sz="4" w:space="0" w:color="auto"/>
                              <w:left w:val="single" w:sz="4" w:space="0" w:color="auto"/>
                              <w:bottom w:val="nil"/>
                              <w:right w:val="single" w:sz="4" w:space="0" w:color="auto"/>
                            </w:tcBorders>
                          </w:tcPr>
                          <w:p w:rsidR="00A036FE" w:rsidRPr="00032D4A" w:rsidRDefault="00C24973" w:rsidP="0083122C">
                            <w:pPr>
                              <w:contextualSpacing/>
                              <w:jc w:val="center"/>
                            </w:pPr>
                            <w:r w:rsidRPr="00032D4A">
                              <w:t>81</w:t>
                            </w:r>
                          </w:p>
                        </w:tc>
                        <w:tc>
                          <w:tcPr>
                            <w:tcW w:w="2201" w:type="dxa"/>
                            <w:tcBorders>
                              <w:top w:val="single" w:sz="4" w:space="0" w:color="auto"/>
                              <w:left w:val="single" w:sz="4" w:space="0" w:color="auto"/>
                              <w:bottom w:val="nil"/>
                              <w:right w:val="single" w:sz="4" w:space="0" w:color="auto"/>
                            </w:tcBorders>
                          </w:tcPr>
                          <w:p w:rsidR="00A036FE" w:rsidRPr="00032D4A" w:rsidRDefault="00C24973" w:rsidP="0083122C">
                            <w:pPr>
                              <w:contextualSpacing/>
                              <w:jc w:val="center"/>
                            </w:pPr>
                            <w:r w:rsidRPr="00032D4A">
                              <w:t>26</w:t>
                            </w:r>
                          </w:p>
                        </w:tc>
                        <w:tc>
                          <w:tcPr>
                            <w:tcW w:w="2201" w:type="dxa"/>
                            <w:tcBorders>
                              <w:top w:val="single" w:sz="4" w:space="0" w:color="auto"/>
                              <w:left w:val="single" w:sz="4" w:space="0" w:color="auto"/>
                            </w:tcBorders>
                          </w:tcPr>
                          <w:p w:rsidR="00A036FE" w:rsidRPr="00032D4A" w:rsidRDefault="00C24973" w:rsidP="0083122C">
                            <w:pPr>
                              <w:contextualSpacing/>
                              <w:jc w:val="center"/>
                            </w:pPr>
                            <w:r w:rsidRPr="00032D4A">
                              <w:t>28</w:t>
                            </w:r>
                          </w:p>
                        </w:tc>
                      </w:tr>
                      <w:tr w:rsidR="00A036FE" w:rsidRPr="00032D4A" w:rsidTr="0083122C">
                        <w:tc>
                          <w:tcPr>
                            <w:tcW w:w="2393" w:type="dxa"/>
                            <w:tcBorders>
                              <w:right w:val="single" w:sz="4" w:space="0" w:color="auto"/>
                            </w:tcBorders>
                          </w:tcPr>
                          <w:p w:rsidR="00A036FE" w:rsidRPr="00032D4A" w:rsidRDefault="00A036FE" w:rsidP="0083122C">
                            <w:pPr>
                              <w:contextualSpacing/>
                            </w:pPr>
                            <w:r w:rsidRPr="00032D4A">
                              <w:t>Australia</w:t>
                            </w:r>
                          </w:p>
                        </w:tc>
                        <w:tc>
                          <w:tcPr>
                            <w:tcW w:w="2200" w:type="dxa"/>
                            <w:tcBorders>
                              <w:top w:val="nil"/>
                              <w:left w:val="single" w:sz="4" w:space="0" w:color="auto"/>
                              <w:bottom w:val="nil"/>
                              <w:right w:val="single" w:sz="4" w:space="0" w:color="auto"/>
                            </w:tcBorders>
                          </w:tcPr>
                          <w:p w:rsidR="00A036FE" w:rsidRPr="00032D4A" w:rsidRDefault="00C24973" w:rsidP="0083122C">
                            <w:pPr>
                              <w:contextualSpacing/>
                              <w:jc w:val="center"/>
                            </w:pPr>
                            <w:r w:rsidRPr="00032D4A">
                              <w:t>21</w:t>
                            </w:r>
                          </w:p>
                        </w:tc>
                        <w:tc>
                          <w:tcPr>
                            <w:tcW w:w="2201" w:type="dxa"/>
                            <w:tcBorders>
                              <w:top w:val="nil"/>
                              <w:left w:val="single" w:sz="4" w:space="0" w:color="auto"/>
                              <w:bottom w:val="nil"/>
                              <w:right w:val="single" w:sz="4" w:space="0" w:color="auto"/>
                            </w:tcBorders>
                          </w:tcPr>
                          <w:p w:rsidR="00A036FE" w:rsidRPr="00032D4A" w:rsidRDefault="00C24973" w:rsidP="0083122C">
                            <w:pPr>
                              <w:contextualSpacing/>
                              <w:jc w:val="center"/>
                            </w:pPr>
                            <w:r w:rsidRPr="00032D4A">
                              <w:t>2</w:t>
                            </w:r>
                          </w:p>
                        </w:tc>
                        <w:tc>
                          <w:tcPr>
                            <w:tcW w:w="2201" w:type="dxa"/>
                            <w:tcBorders>
                              <w:left w:val="single" w:sz="4" w:space="0" w:color="auto"/>
                            </w:tcBorders>
                          </w:tcPr>
                          <w:p w:rsidR="00A036FE" w:rsidRPr="00032D4A" w:rsidRDefault="00C24973" w:rsidP="0083122C">
                            <w:pPr>
                              <w:contextualSpacing/>
                              <w:jc w:val="center"/>
                            </w:pPr>
                            <w:r w:rsidRPr="00032D4A">
                              <w:t>8</w:t>
                            </w:r>
                          </w:p>
                        </w:tc>
                      </w:tr>
                      <w:tr w:rsidR="00A036FE" w:rsidRPr="00032D4A" w:rsidTr="0083122C">
                        <w:tc>
                          <w:tcPr>
                            <w:tcW w:w="2393" w:type="dxa"/>
                            <w:tcBorders>
                              <w:right w:val="single" w:sz="4" w:space="0" w:color="auto"/>
                            </w:tcBorders>
                          </w:tcPr>
                          <w:p w:rsidR="00A036FE" w:rsidRPr="00032D4A" w:rsidRDefault="00A036FE" w:rsidP="0083122C">
                            <w:pPr>
                              <w:contextualSpacing/>
                            </w:pPr>
                            <w:r w:rsidRPr="00032D4A">
                              <w:t>Greece</w:t>
                            </w:r>
                          </w:p>
                        </w:tc>
                        <w:tc>
                          <w:tcPr>
                            <w:tcW w:w="2200" w:type="dxa"/>
                            <w:tcBorders>
                              <w:top w:val="nil"/>
                              <w:left w:val="single" w:sz="4" w:space="0" w:color="auto"/>
                              <w:bottom w:val="single" w:sz="4" w:space="0" w:color="auto"/>
                              <w:right w:val="single" w:sz="4" w:space="0" w:color="auto"/>
                            </w:tcBorders>
                          </w:tcPr>
                          <w:p w:rsidR="00A036FE" w:rsidRPr="00032D4A" w:rsidRDefault="00C24973" w:rsidP="0083122C">
                            <w:pPr>
                              <w:contextualSpacing/>
                              <w:jc w:val="center"/>
                            </w:pPr>
                            <w:r w:rsidRPr="00032D4A">
                              <w:t>11</w:t>
                            </w:r>
                          </w:p>
                        </w:tc>
                        <w:tc>
                          <w:tcPr>
                            <w:tcW w:w="2201" w:type="dxa"/>
                            <w:tcBorders>
                              <w:top w:val="nil"/>
                              <w:left w:val="single" w:sz="4" w:space="0" w:color="auto"/>
                              <w:bottom w:val="single" w:sz="4" w:space="0" w:color="auto"/>
                              <w:right w:val="single" w:sz="4" w:space="0" w:color="auto"/>
                            </w:tcBorders>
                          </w:tcPr>
                          <w:p w:rsidR="00A036FE" w:rsidRPr="00032D4A" w:rsidRDefault="00C24973" w:rsidP="0083122C">
                            <w:pPr>
                              <w:contextualSpacing/>
                              <w:jc w:val="center"/>
                            </w:pPr>
                            <w:r w:rsidRPr="00032D4A">
                              <w:t>0</w:t>
                            </w:r>
                          </w:p>
                        </w:tc>
                        <w:tc>
                          <w:tcPr>
                            <w:tcW w:w="2201" w:type="dxa"/>
                            <w:tcBorders>
                              <w:left w:val="single" w:sz="4" w:space="0" w:color="auto"/>
                            </w:tcBorders>
                          </w:tcPr>
                          <w:p w:rsidR="00A036FE" w:rsidRPr="00032D4A" w:rsidRDefault="00C24973" w:rsidP="0083122C">
                            <w:pPr>
                              <w:contextualSpacing/>
                              <w:jc w:val="center"/>
                            </w:pPr>
                            <w:r w:rsidRPr="00032D4A">
                              <w:t>0</w:t>
                            </w:r>
                          </w:p>
                        </w:tc>
                      </w:tr>
                    </w:tbl>
                    <w:p w:rsidR="00A036FE" w:rsidRPr="00A036FE" w:rsidRDefault="00A036FE" w:rsidP="0083122C">
                      <w:pPr>
                        <w:spacing w:before="0" w:line="240" w:lineRule="auto"/>
                        <w:contextualSpacing/>
                        <w:jc w:val="center"/>
                        <w:rPr>
                          <w:sz w:val="16"/>
                          <w:szCs w:val="16"/>
                        </w:rPr>
                      </w:pPr>
                    </w:p>
                  </w:txbxContent>
                </v:textbox>
                <w10:wrap type="square" anchorx="margin"/>
              </v:shape>
            </w:pict>
          </mc:Fallback>
        </mc:AlternateContent>
      </w:r>
      <w:r w:rsidR="00AE405C">
        <w:rPr>
          <w:noProof/>
          <w:lang w:val="en-GB" w:eastAsia="en-GB"/>
        </w:rPr>
        <w:drawing>
          <wp:inline distT="0" distB="0" distL="0" distR="0" wp14:anchorId="621B4B74" wp14:editId="4C2A96DA">
            <wp:extent cx="5931883" cy="327521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689" cy="3285598"/>
                    </a:xfrm>
                    <a:prstGeom prst="rect">
                      <a:avLst/>
                    </a:prstGeom>
                    <a:noFill/>
                  </pic:spPr>
                </pic:pic>
              </a:graphicData>
            </a:graphic>
          </wp:inline>
        </w:drawing>
      </w:r>
    </w:p>
    <w:p w:rsidR="00A036FE" w:rsidRDefault="00A036FE">
      <w:r>
        <w:br w:type="page"/>
      </w:r>
    </w:p>
    <w:p w:rsidR="00AE405C" w:rsidRDefault="00AE405C" w:rsidP="00AE405C">
      <w:r>
        <w:t>Magnetic</w:t>
      </w:r>
    </w:p>
    <w:p w:rsidR="00B12EF2" w:rsidRDefault="00B12EF2" w:rsidP="00AE405C"/>
    <w:p w:rsidR="00AE405C" w:rsidRDefault="00032D4A" w:rsidP="00A036FE">
      <w:pPr>
        <w:jc w:val="center"/>
      </w:pPr>
      <w:r>
        <w:rPr>
          <w:noProof/>
          <w:lang w:val="en-GB" w:eastAsia="en-GB"/>
        </w:rPr>
        <mc:AlternateContent>
          <mc:Choice Requires="wps">
            <w:drawing>
              <wp:anchor distT="45720" distB="45720" distL="114300" distR="114300" simplePos="0" relativeHeight="251757568" behindDoc="0" locked="0" layoutInCell="1" allowOverlap="1" wp14:anchorId="4BBAF3E0" wp14:editId="5E2AC65E">
                <wp:simplePos x="0" y="0"/>
                <wp:positionH relativeFrom="margin">
                  <wp:align>right</wp:align>
                </wp:positionH>
                <wp:positionV relativeFrom="paragraph">
                  <wp:posOffset>3788410</wp:posOffset>
                </wp:positionV>
                <wp:extent cx="5904865" cy="1390650"/>
                <wp:effectExtent l="0" t="0" r="635"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3906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1"/>
                              <w:gridCol w:w="2198"/>
                              <w:gridCol w:w="2199"/>
                              <w:gridCol w:w="2199"/>
                            </w:tblGrid>
                            <w:tr w:rsidR="00C24973" w:rsidRPr="00032D4A" w:rsidTr="0083122C">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C24973" w:rsidRPr="00032D4A" w:rsidTr="0083122C">
                              <w:tc>
                                <w:tcPr>
                                  <w:tcW w:w="2393" w:type="dxa"/>
                                  <w:tcBorders>
                                    <w:top w:val="single" w:sz="4" w:space="0" w:color="auto"/>
                                    <w:left w:val="single" w:sz="4" w:space="0" w:color="auto"/>
                                    <w:bottom w:val="nil"/>
                                    <w:right w:val="single" w:sz="4" w:space="0" w:color="auto"/>
                                  </w:tcBorders>
                                </w:tcPr>
                                <w:p w:rsidR="00C24973" w:rsidRPr="00032D4A" w:rsidRDefault="00C24973" w:rsidP="00C24973">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283</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160</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67</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Australia</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76</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9</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19</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USA</w:t>
                                  </w:r>
                                </w:p>
                              </w:tc>
                              <w:tc>
                                <w:tcPr>
                                  <w:tcW w:w="2200" w:type="dxa"/>
                                  <w:tcBorders>
                                    <w:top w:val="nil"/>
                                    <w:left w:val="single" w:sz="4" w:space="0" w:color="auto"/>
                                    <w:bottom w:val="nil"/>
                                    <w:right w:val="single" w:sz="4" w:space="0" w:color="auto"/>
                                  </w:tcBorders>
                                </w:tcPr>
                                <w:p w:rsidR="00C24973" w:rsidRPr="00032D4A" w:rsidRDefault="00C24973" w:rsidP="00C24973">
                                  <w:pPr>
                                    <w:jc w:val="center"/>
                                  </w:pPr>
                                  <w:r w:rsidRPr="00032D4A">
                                    <w:t>12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1</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Oceaneering</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27</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22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33</w:t>
                                  </w:r>
                                </w:p>
                              </w:tc>
                            </w:tr>
                            <w:tr w:rsidR="00C24973" w:rsidRPr="00032D4A" w:rsidTr="0083122C">
                              <w:tc>
                                <w:tcPr>
                                  <w:tcW w:w="2393" w:type="dxa"/>
                                  <w:tcBorders>
                                    <w:top w:val="nil"/>
                                    <w:left w:val="single" w:sz="4" w:space="0" w:color="auto"/>
                                    <w:bottom w:val="single" w:sz="4" w:space="0" w:color="auto"/>
                                    <w:right w:val="single" w:sz="4" w:space="0" w:color="auto"/>
                                  </w:tcBorders>
                                </w:tcPr>
                                <w:p w:rsidR="00C24973" w:rsidRPr="00032D4A" w:rsidRDefault="00C24973" w:rsidP="00C24973">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27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F3E0" id="_x0000_s1044" type="#_x0000_t202" style="position:absolute;left:0;text-align:left;margin-left:413.75pt;margin-top:298.3pt;width:464.95pt;height:109.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1"/>
                        <w:gridCol w:w="2198"/>
                        <w:gridCol w:w="2199"/>
                        <w:gridCol w:w="2199"/>
                      </w:tblGrid>
                      <w:tr w:rsidR="00C24973" w:rsidRPr="00032D4A" w:rsidTr="0083122C">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C24973" w:rsidRPr="00032D4A" w:rsidTr="0083122C">
                        <w:tc>
                          <w:tcPr>
                            <w:tcW w:w="2393" w:type="dxa"/>
                            <w:tcBorders>
                              <w:top w:val="single" w:sz="4" w:space="0" w:color="auto"/>
                              <w:left w:val="single" w:sz="4" w:space="0" w:color="auto"/>
                              <w:bottom w:val="nil"/>
                              <w:right w:val="single" w:sz="4" w:space="0" w:color="auto"/>
                            </w:tcBorders>
                          </w:tcPr>
                          <w:p w:rsidR="00C24973" w:rsidRPr="00032D4A" w:rsidRDefault="00C24973" w:rsidP="00C24973">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283</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160</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67</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Australia</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76</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9</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19</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USA</w:t>
                            </w:r>
                          </w:p>
                        </w:tc>
                        <w:tc>
                          <w:tcPr>
                            <w:tcW w:w="2200" w:type="dxa"/>
                            <w:tcBorders>
                              <w:top w:val="nil"/>
                              <w:left w:val="single" w:sz="4" w:space="0" w:color="auto"/>
                              <w:bottom w:val="nil"/>
                              <w:right w:val="single" w:sz="4" w:space="0" w:color="auto"/>
                            </w:tcBorders>
                          </w:tcPr>
                          <w:p w:rsidR="00C24973" w:rsidRPr="00032D4A" w:rsidRDefault="00C24973" w:rsidP="00C24973">
                            <w:pPr>
                              <w:jc w:val="center"/>
                            </w:pPr>
                            <w:r w:rsidRPr="00032D4A">
                              <w:t>12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1</w:t>
                            </w:r>
                          </w:p>
                        </w:tc>
                      </w:tr>
                      <w:tr w:rsidR="00C24973" w:rsidRPr="00032D4A" w:rsidTr="0083122C">
                        <w:tc>
                          <w:tcPr>
                            <w:tcW w:w="2393" w:type="dxa"/>
                            <w:tcBorders>
                              <w:top w:val="nil"/>
                              <w:left w:val="single" w:sz="4" w:space="0" w:color="auto"/>
                              <w:bottom w:val="nil"/>
                              <w:right w:val="single" w:sz="4" w:space="0" w:color="auto"/>
                            </w:tcBorders>
                          </w:tcPr>
                          <w:p w:rsidR="00C24973" w:rsidRPr="00032D4A" w:rsidRDefault="00C24973" w:rsidP="00C24973">
                            <w:r w:rsidRPr="00032D4A">
                              <w:t>Oceaneering</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27</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22</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33</w:t>
                            </w:r>
                          </w:p>
                        </w:tc>
                      </w:tr>
                      <w:tr w:rsidR="00C24973" w:rsidRPr="00032D4A" w:rsidTr="0083122C">
                        <w:tc>
                          <w:tcPr>
                            <w:tcW w:w="2393" w:type="dxa"/>
                            <w:tcBorders>
                              <w:top w:val="nil"/>
                              <w:left w:val="single" w:sz="4" w:space="0" w:color="auto"/>
                              <w:bottom w:val="single" w:sz="4" w:space="0" w:color="auto"/>
                              <w:right w:val="single" w:sz="4" w:space="0" w:color="auto"/>
                            </w:tcBorders>
                          </w:tcPr>
                          <w:p w:rsidR="00C24973" w:rsidRPr="00032D4A" w:rsidRDefault="00C24973" w:rsidP="00C24973">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27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sidR="0083122C">
        <w:rPr>
          <w:noProof/>
          <w:lang w:val="en-GB" w:eastAsia="en-GB"/>
        </w:rPr>
        <w:drawing>
          <wp:inline distT="0" distB="0" distL="0" distR="0" wp14:anchorId="7DCCCC2F" wp14:editId="34C21BAA">
            <wp:extent cx="5888380" cy="350797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994" cy="3513698"/>
                    </a:xfrm>
                    <a:prstGeom prst="rect">
                      <a:avLst/>
                    </a:prstGeom>
                    <a:noFill/>
                  </pic:spPr>
                </pic:pic>
              </a:graphicData>
            </a:graphic>
          </wp:inline>
        </w:drawing>
      </w:r>
    </w:p>
    <w:p w:rsidR="00AE405C" w:rsidRDefault="003A46E3" w:rsidP="00AE405C">
      <w:r>
        <w:br w:type="page"/>
      </w:r>
      <w:r w:rsidR="00AE405C">
        <w:t>Penetrant</w:t>
      </w:r>
    </w:p>
    <w:p w:rsidR="00B12EF2" w:rsidRDefault="00B12EF2" w:rsidP="00AE405C"/>
    <w:p w:rsidR="00AE405C" w:rsidRDefault="00C24973" w:rsidP="00A036FE">
      <w:pPr>
        <w:jc w:val="center"/>
      </w:pPr>
      <w:r>
        <w:rPr>
          <w:noProof/>
          <w:lang w:val="en-GB" w:eastAsia="en-GB"/>
        </w:rPr>
        <mc:AlternateContent>
          <mc:Choice Requires="wps">
            <w:drawing>
              <wp:anchor distT="45720" distB="45720" distL="114300" distR="114300" simplePos="0" relativeHeight="251784192" behindDoc="0" locked="0" layoutInCell="1" allowOverlap="1" wp14:anchorId="69728E8F" wp14:editId="6AD3F52A">
                <wp:simplePos x="0" y="0"/>
                <wp:positionH relativeFrom="margin">
                  <wp:align>left</wp:align>
                </wp:positionH>
                <wp:positionV relativeFrom="paragraph">
                  <wp:posOffset>3674110</wp:posOffset>
                </wp:positionV>
                <wp:extent cx="5900420" cy="1390650"/>
                <wp:effectExtent l="0" t="0" r="508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3906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B12EF2" w:rsidRPr="00032D4A" w:rsidTr="00B12EF2">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196"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197"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197"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032D4A" w:rsidRPr="00032D4A" w:rsidTr="00B12EF2">
                              <w:tc>
                                <w:tcPr>
                                  <w:tcW w:w="2390" w:type="dxa"/>
                                  <w:tcBorders>
                                    <w:top w:val="single" w:sz="4" w:space="0" w:color="auto"/>
                                    <w:right w:val="single" w:sz="4" w:space="0" w:color="auto"/>
                                  </w:tcBorders>
                                </w:tcPr>
                                <w:p w:rsidR="00C24973" w:rsidRPr="00032D4A" w:rsidRDefault="00C24973" w:rsidP="00C24973">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254</w:t>
                                  </w:r>
                                </w:p>
                              </w:tc>
                              <w:tc>
                                <w:tcPr>
                                  <w:tcW w:w="2197"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132</w:t>
                                  </w:r>
                                </w:p>
                              </w:tc>
                              <w:tc>
                                <w:tcPr>
                                  <w:tcW w:w="2197" w:type="dxa"/>
                                  <w:tcBorders>
                                    <w:top w:val="single" w:sz="4" w:space="0" w:color="auto"/>
                                    <w:left w:val="single" w:sz="4" w:space="0" w:color="auto"/>
                                  </w:tcBorders>
                                </w:tcPr>
                                <w:p w:rsidR="00C24973" w:rsidRPr="00032D4A" w:rsidRDefault="00C24973" w:rsidP="00A036FE">
                                  <w:pPr>
                                    <w:jc w:val="center"/>
                                  </w:pPr>
                                  <w:r w:rsidRPr="00032D4A">
                                    <w:t>48</w:t>
                                  </w:r>
                                </w:p>
                              </w:tc>
                            </w:tr>
                            <w:tr w:rsidR="00C24973" w:rsidRPr="00032D4A" w:rsidTr="00B12EF2">
                              <w:tc>
                                <w:tcPr>
                                  <w:tcW w:w="2390" w:type="dxa"/>
                                  <w:tcBorders>
                                    <w:right w:val="single" w:sz="4" w:space="0" w:color="auto"/>
                                  </w:tcBorders>
                                </w:tcPr>
                                <w:p w:rsidR="00C24973" w:rsidRPr="00032D4A" w:rsidRDefault="00C24973" w:rsidP="00C24973">
                                  <w:r w:rsidRPr="00032D4A">
                                    <w:t>Australia</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65</w:t>
                                  </w:r>
                                </w:p>
                              </w:tc>
                              <w:tc>
                                <w:tcPr>
                                  <w:tcW w:w="2197" w:type="dxa"/>
                                  <w:tcBorders>
                                    <w:top w:val="nil"/>
                                    <w:left w:val="single" w:sz="4" w:space="0" w:color="auto"/>
                                    <w:bottom w:val="nil"/>
                                    <w:right w:val="single" w:sz="4" w:space="0" w:color="auto"/>
                                  </w:tcBorders>
                                </w:tcPr>
                                <w:p w:rsidR="00C24973" w:rsidRPr="00032D4A" w:rsidRDefault="00C24973" w:rsidP="00A036FE">
                                  <w:pPr>
                                    <w:jc w:val="center"/>
                                  </w:pPr>
                                  <w:r w:rsidRPr="00032D4A">
                                    <w:t>5</w:t>
                                  </w:r>
                                </w:p>
                              </w:tc>
                              <w:tc>
                                <w:tcPr>
                                  <w:tcW w:w="2197" w:type="dxa"/>
                                  <w:tcBorders>
                                    <w:left w:val="single" w:sz="4" w:space="0" w:color="auto"/>
                                  </w:tcBorders>
                                </w:tcPr>
                                <w:p w:rsidR="00C24973" w:rsidRPr="00032D4A" w:rsidRDefault="00C24973" w:rsidP="00A036FE">
                                  <w:pPr>
                                    <w:jc w:val="center"/>
                                  </w:pPr>
                                  <w:r w:rsidRPr="00032D4A">
                                    <w:t>7</w:t>
                                  </w:r>
                                </w:p>
                              </w:tc>
                            </w:tr>
                            <w:tr w:rsidR="00C24973" w:rsidRPr="00032D4A" w:rsidTr="00B12EF2">
                              <w:tc>
                                <w:tcPr>
                                  <w:tcW w:w="2390" w:type="dxa"/>
                                  <w:tcBorders>
                                    <w:right w:val="single" w:sz="4" w:space="0" w:color="auto"/>
                                  </w:tcBorders>
                                </w:tcPr>
                                <w:p w:rsidR="00C24973" w:rsidRPr="00032D4A" w:rsidRDefault="00C24973" w:rsidP="00C24973">
                                  <w:r w:rsidRPr="00032D4A">
                                    <w:t>Oceaneering</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36</w:t>
                                  </w:r>
                                </w:p>
                              </w:tc>
                              <w:tc>
                                <w:tcPr>
                                  <w:tcW w:w="2197" w:type="dxa"/>
                                  <w:tcBorders>
                                    <w:top w:val="nil"/>
                                    <w:left w:val="single" w:sz="4" w:space="0" w:color="auto"/>
                                    <w:bottom w:val="nil"/>
                                    <w:right w:val="single" w:sz="4" w:space="0" w:color="auto"/>
                                  </w:tcBorders>
                                </w:tcPr>
                                <w:p w:rsidR="00C24973" w:rsidRPr="00032D4A" w:rsidRDefault="00C24973" w:rsidP="00A036FE">
                                  <w:pPr>
                                    <w:jc w:val="center"/>
                                  </w:pPr>
                                  <w:r w:rsidRPr="00032D4A">
                                    <w:t>17</w:t>
                                  </w:r>
                                </w:p>
                              </w:tc>
                              <w:tc>
                                <w:tcPr>
                                  <w:tcW w:w="2197" w:type="dxa"/>
                                  <w:tcBorders>
                                    <w:left w:val="single" w:sz="4" w:space="0" w:color="auto"/>
                                  </w:tcBorders>
                                </w:tcPr>
                                <w:p w:rsidR="00C24973" w:rsidRPr="00032D4A" w:rsidRDefault="00C24973" w:rsidP="00A036FE">
                                  <w:pPr>
                                    <w:jc w:val="center"/>
                                  </w:pPr>
                                  <w:r w:rsidRPr="00032D4A">
                                    <w:t>17</w:t>
                                  </w:r>
                                </w:p>
                              </w:tc>
                            </w:tr>
                            <w:tr w:rsidR="00B12EF2" w:rsidRPr="00032D4A" w:rsidTr="00B12EF2">
                              <w:tc>
                                <w:tcPr>
                                  <w:tcW w:w="2390" w:type="dxa"/>
                                  <w:tcBorders>
                                    <w:right w:val="single" w:sz="4" w:space="0" w:color="auto"/>
                                  </w:tcBorders>
                                </w:tcPr>
                                <w:p w:rsidR="00C24973" w:rsidRPr="00032D4A" w:rsidRDefault="00C24973" w:rsidP="00C24973">
                                  <w:r w:rsidRPr="00032D4A">
                                    <w:t>Greece</w:t>
                                  </w:r>
                                </w:p>
                              </w:tc>
                              <w:tc>
                                <w:tcPr>
                                  <w:tcW w:w="2196"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32</w:t>
                                  </w:r>
                                </w:p>
                              </w:tc>
                              <w:tc>
                                <w:tcPr>
                                  <w:tcW w:w="2197"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5</w:t>
                                  </w:r>
                                </w:p>
                              </w:tc>
                              <w:tc>
                                <w:tcPr>
                                  <w:tcW w:w="2197" w:type="dxa"/>
                                  <w:tcBorders>
                                    <w:left w:val="single" w:sz="4" w:space="0" w:color="auto"/>
                                  </w:tcBorders>
                                </w:tcPr>
                                <w:p w:rsidR="00C24973" w:rsidRPr="00032D4A" w:rsidRDefault="00C24973" w:rsidP="00A036FE">
                                  <w:pPr>
                                    <w:jc w:val="center"/>
                                  </w:pPr>
                                  <w:r w:rsidRPr="00032D4A">
                                    <w:t>3</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28E8F" id="_x0000_s1045" type="#_x0000_t202" style="position:absolute;left:0;text-align:left;margin-left:0;margin-top:289.3pt;width:464.6pt;height:109.5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B12EF2" w:rsidRPr="00032D4A" w:rsidTr="00B12EF2">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196"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197"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197"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032D4A" w:rsidRPr="00032D4A" w:rsidTr="00B12EF2">
                        <w:tc>
                          <w:tcPr>
                            <w:tcW w:w="2390" w:type="dxa"/>
                            <w:tcBorders>
                              <w:top w:val="single" w:sz="4" w:space="0" w:color="auto"/>
                              <w:right w:val="single" w:sz="4" w:space="0" w:color="auto"/>
                            </w:tcBorders>
                          </w:tcPr>
                          <w:p w:rsidR="00C24973" w:rsidRPr="00032D4A" w:rsidRDefault="00C24973" w:rsidP="00C24973">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254</w:t>
                            </w:r>
                          </w:p>
                        </w:tc>
                        <w:tc>
                          <w:tcPr>
                            <w:tcW w:w="2197"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132</w:t>
                            </w:r>
                          </w:p>
                        </w:tc>
                        <w:tc>
                          <w:tcPr>
                            <w:tcW w:w="2197" w:type="dxa"/>
                            <w:tcBorders>
                              <w:top w:val="single" w:sz="4" w:space="0" w:color="auto"/>
                              <w:left w:val="single" w:sz="4" w:space="0" w:color="auto"/>
                            </w:tcBorders>
                          </w:tcPr>
                          <w:p w:rsidR="00C24973" w:rsidRPr="00032D4A" w:rsidRDefault="00C24973" w:rsidP="00A036FE">
                            <w:pPr>
                              <w:jc w:val="center"/>
                            </w:pPr>
                            <w:r w:rsidRPr="00032D4A">
                              <w:t>48</w:t>
                            </w:r>
                          </w:p>
                        </w:tc>
                      </w:tr>
                      <w:tr w:rsidR="00C24973" w:rsidRPr="00032D4A" w:rsidTr="00B12EF2">
                        <w:tc>
                          <w:tcPr>
                            <w:tcW w:w="2390" w:type="dxa"/>
                            <w:tcBorders>
                              <w:right w:val="single" w:sz="4" w:space="0" w:color="auto"/>
                            </w:tcBorders>
                          </w:tcPr>
                          <w:p w:rsidR="00C24973" w:rsidRPr="00032D4A" w:rsidRDefault="00C24973" w:rsidP="00C24973">
                            <w:r w:rsidRPr="00032D4A">
                              <w:t>Australia</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65</w:t>
                            </w:r>
                          </w:p>
                        </w:tc>
                        <w:tc>
                          <w:tcPr>
                            <w:tcW w:w="2197" w:type="dxa"/>
                            <w:tcBorders>
                              <w:top w:val="nil"/>
                              <w:left w:val="single" w:sz="4" w:space="0" w:color="auto"/>
                              <w:bottom w:val="nil"/>
                              <w:right w:val="single" w:sz="4" w:space="0" w:color="auto"/>
                            </w:tcBorders>
                          </w:tcPr>
                          <w:p w:rsidR="00C24973" w:rsidRPr="00032D4A" w:rsidRDefault="00C24973" w:rsidP="00A036FE">
                            <w:pPr>
                              <w:jc w:val="center"/>
                            </w:pPr>
                            <w:r w:rsidRPr="00032D4A">
                              <w:t>5</w:t>
                            </w:r>
                          </w:p>
                        </w:tc>
                        <w:tc>
                          <w:tcPr>
                            <w:tcW w:w="2197" w:type="dxa"/>
                            <w:tcBorders>
                              <w:left w:val="single" w:sz="4" w:space="0" w:color="auto"/>
                            </w:tcBorders>
                          </w:tcPr>
                          <w:p w:rsidR="00C24973" w:rsidRPr="00032D4A" w:rsidRDefault="00C24973" w:rsidP="00A036FE">
                            <w:pPr>
                              <w:jc w:val="center"/>
                            </w:pPr>
                            <w:r w:rsidRPr="00032D4A">
                              <w:t>7</w:t>
                            </w:r>
                          </w:p>
                        </w:tc>
                      </w:tr>
                      <w:tr w:rsidR="00C24973" w:rsidRPr="00032D4A" w:rsidTr="00B12EF2">
                        <w:tc>
                          <w:tcPr>
                            <w:tcW w:w="2390" w:type="dxa"/>
                            <w:tcBorders>
                              <w:right w:val="single" w:sz="4" w:space="0" w:color="auto"/>
                            </w:tcBorders>
                          </w:tcPr>
                          <w:p w:rsidR="00C24973" w:rsidRPr="00032D4A" w:rsidRDefault="00C24973" w:rsidP="00C24973">
                            <w:r w:rsidRPr="00032D4A">
                              <w:t>Oceaneering</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36</w:t>
                            </w:r>
                          </w:p>
                        </w:tc>
                        <w:tc>
                          <w:tcPr>
                            <w:tcW w:w="2197" w:type="dxa"/>
                            <w:tcBorders>
                              <w:top w:val="nil"/>
                              <w:left w:val="single" w:sz="4" w:space="0" w:color="auto"/>
                              <w:bottom w:val="nil"/>
                              <w:right w:val="single" w:sz="4" w:space="0" w:color="auto"/>
                            </w:tcBorders>
                          </w:tcPr>
                          <w:p w:rsidR="00C24973" w:rsidRPr="00032D4A" w:rsidRDefault="00C24973" w:rsidP="00A036FE">
                            <w:pPr>
                              <w:jc w:val="center"/>
                            </w:pPr>
                            <w:r w:rsidRPr="00032D4A">
                              <w:t>17</w:t>
                            </w:r>
                          </w:p>
                        </w:tc>
                        <w:tc>
                          <w:tcPr>
                            <w:tcW w:w="2197" w:type="dxa"/>
                            <w:tcBorders>
                              <w:left w:val="single" w:sz="4" w:space="0" w:color="auto"/>
                            </w:tcBorders>
                          </w:tcPr>
                          <w:p w:rsidR="00C24973" w:rsidRPr="00032D4A" w:rsidRDefault="00C24973" w:rsidP="00A036FE">
                            <w:pPr>
                              <w:jc w:val="center"/>
                            </w:pPr>
                            <w:r w:rsidRPr="00032D4A">
                              <w:t>17</w:t>
                            </w:r>
                          </w:p>
                        </w:tc>
                      </w:tr>
                      <w:tr w:rsidR="00B12EF2" w:rsidRPr="00032D4A" w:rsidTr="00B12EF2">
                        <w:tc>
                          <w:tcPr>
                            <w:tcW w:w="2390" w:type="dxa"/>
                            <w:tcBorders>
                              <w:right w:val="single" w:sz="4" w:space="0" w:color="auto"/>
                            </w:tcBorders>
                          </w:tcPr>
                          <w:p w:rsidR="00C24973" w:rsidRPr="00032D4A" w:rsidRDefault="00C24973" w:rsidP="00C24973">
                            <w:r w:rsidRPr="00032D4A">
                              <w:t>Greece</w:t>
                            </w:r>
                          </w:p>
                        </w:tc>
                        <w:tc>
                          <w:tcPr>
                            <w:tcW w:w="2196"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32</w:t>
                            </w:r>
                          </w:p>
                        </w:tc>
                        <w:tc>
                          <w:tcPr>
                            <w:tcW w:w="2197"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5</w:t>
                            </w:r>
                          </w:p>
                        </w:tc>
                        <w:tc>
                          <w:tcPr>
                            <w:tcW w:w="2197" w:type="dxa"/>
                            <w:tcBorders>
                              <w:left w:val="single" w:sz="4" w:space="0" w:color="auto"/>
                            </w:tcBorders>
                          </w:tcPr>
                          <w:p w:rsidR="00C24973" w:rsidRPr="00032D4A" w:rsidRDefault="00C24973" w:rsidP="00A036FE">
                            <w:pPr>
                              <w:jc w:val="center"/>
                            </w:pPr>
                            <w:r w:rsidRPr="00032D4A">
                              <w:t>3</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sidR="00B12EF2">
        <w:rPr>
          <w:noProof/>
          <w:lang w:val="en-GB" w:eastAsia="en-GB"/>
        </w:rPr>
        <w:drawing>
          <wp:inline distT="0" distB="0" distL="0" distR="0" wp14:anchorId="1FC72F02">
            <wp:extent cx="5886797" cy="3387685"/>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4323" cy="3392016"/>
                    </a:xfrm>
                    <a:prstGeom prst="rect">
                      <a:avLst/>
                    </a:prstGeom>
                    <a:noFill/>
                  </pic:spPr>
                </pic:pic>
              </a:graphicData>
            </a:graphic>
          </wp:inline>
        </w:drawing>
      </w:r>
    </w:p>
    <w:p w:rsidR="00C24973" w:rsidRDefault="00C24973" w:rsidP="00AE405C"/>
    <w:p w:rsidR="00B12EF2" w:rsidRDefault="00B12EF2">
      <w:r>
        <w:br w:type="page"/>
      </w:r>
    </w:p>
    <w:p w:rsidR="00AE405C" w:rsidRDefault="00AE405C" w:rsidP="00AE405C">
      <w:r>
        <w:t>Radiographic Testing</w:t>
      </w:r>
    </w:p>
    <w:p w:rsidR="00B12EF2" w:rsidRDefault="00B12EF2" w:rsidP="00AE405C"/>
    <w:p w:rsidR="00AE405C" w:rsidRDefault="00B12EF2" w:rsidP="00A036FE">
      <w:pPr>
        <w:jc w:val="center"/>
      </w:pPr>
      <w:r>
        <w:rPr>
          <w:noProof/>
          <w:lang w:val="en-GB" w:eastAsia="en-GB"/>
        </w:rPr>
        <w:drawing>
          <wp:inline distT="0" distB="0" distL="0" distR="0" wp14:anchorId="5CA89202" wp14:editId="49F64B2A">
            <wp:extent cx="5827222" cy="3765404"/>
            <wp:effectExtent l="0" t="0" r="254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4585" cy="3770162"/>
                    </a:xfrm>
                    <a:prstGeom prst="rect">
                      <a:avLst/>
                    </a:prstGeom>
                    <a:noFill/>
                  </pic:spPr>
                </pic:pic>
              </a:graphicData>
            </a:graphic>
          </wp:inline>
        </w:drawing>
      </w:r>
    </w:p>
    <w:p w:rsidR="00A036FE" w:rsidRDefault="00032D4A">
      <w:r>
        <w:rPr>
          <w:noProof/>
          <w:lang w:val="en-GB" w:eastAsia="en-GB"/>
        </w:rPr>
        <mc:AlternateContent>
          <mc:Choice Requires="wps">
            <w:drawing>
              <wp:anchor distT="45720" distB="45720" distL="114300" distR="114300" simplePos="0" relativeHeight="251786240" behindDoc="0" locked="0" layoutInCell="1" allowOverlap="1" wp14:anchorId="56841E39" wp14:editId="2588436E">
                <wp:simplePos x="0" y="0"/>
                <wp:positionH relativeFrom="margin">
                  <wp:align>left</wp:align>
                </wp:positionH>
                <wp:positionV relativeFrom="paragraph">
                  <wp:posOffset>226060</wp:posOffset>
                </wp:positionV>
                <wp:extent cx="5900420" cy="1257300"/>
                <wp:effectExtent l="0" t="0" r="508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25730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B12EF2" w:rsidRPr="00032D4A" w:rsidTr="00B12EF2">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196"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197"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197"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B12EF2" w:rsidRPr="00032D4A" w:rsidTr="00B12EF2">
                              <w:tc>
                                <w:tcPr>
                                  <w:tcW w:w="2390" w:type="dxa"/>
                                  <w:tcBorders>
                                    <w:top w:val="single" w:sz="4" w:space="0" w:color="auto"/>
                                    <w:right w:val="single" w:sz="4" w:space="0" w:color="auto"/>
                                  </w:tcBorders>
                                </w:tcPr>
                                <w:p w:rsidR="00C24973" w:rsidRPr="00032D4A" w:rsidRDefault="00C24973" w:rsidP="00C24973">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62</w:t>
                                  </w:r>
                                </w:p>
                              </w:tc>
                              <w:tc>
                                <w:tcPr>
                                  <w:tcW w:w="2197" w:type="dxa"/>
                                  <w:tcBorders>
                                    <w:top w:val="single" w:sz="4" w:space="0" w:color="auto"/>
                                    <w:left w:val="single" w:sz="4" w:space="0" w:color="auto"/>
                                    <w:right w:val="single" w:sz="4" w:space="0" w:color="auto"/>
                                  </w:tcBorders>
                                </w:tcPr>
                                <w:p w:rsidR="00C24973" w:rsidRPr="00032D4A" w:rsidRDefault="00C24973" w:rsidP="00A036FE">
                                  <w:pPr>
                                    <w:jc w:val="center"/>
                                  </w:pPr>
                                  <w:r w:rsidRPr="00032D4A">
                                    <w:t>61</w:t>
                                  </w:r>
                                </w:p>
                              </w:tc>
                              <w:tc>
                                <w:tcPr>
                                  <w:tcW w:w="2197" w:type="dxa"/>
                                  <w:tcBorders>
                                    <w:top w:val="single" w:sz="4" w:space="0" w:color="auto"/>
                                    <w:left w:val="single" w:sz="4" w:space="0" w:color="auto"/>
                                    <w:bottom w:val="nil"/>
                                  </w:tcBorders>
                                </w:tcPr>
                                <w:p w:rsidR="00C24973" w:rsidRPr="00032D4A" w:rsidRDefault="00C24973" w:rsidP="00A036FE">
                                  <w:pPr>
                                    <w:jc w:val="center"/>
                                  </w:pPr>
                                  <w:r w:rsidRPr="00032D4A">
                                    <w:t>4</w:t>
                                  </w:r>
                                </w:p>
                              </w:tc>
                            </w:tr>
                            <w:tr w:rsidR="00B12EF2" w:rsidRPr="00032D4A" w:rsidTr="00B12EF2">
                              <w:tc>
                                <w:tcPr>
                                  <w:tcW w:w="2390" w:type="dxa"/>
                                  <w:tcBorders>
                                    <w:right w:val="single" w:sz="4" w:space="0" w:color="auto"/>
                                  </w:tcBorders>
                                </w:tcPr>
                                <w:p w:rsidR="00C24973" w:rsidRPr="00032D4A" w:rsidRDefault="00C24973" w:rsidP="00C24973">
                                  <w:r w:rsidRPr="00032D4A">
                                    <w:t>Australia</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0</w:t>
                                  </w:r>
                                </w:p>
                              </w:tc>
                              <w:tc>
                                <w:tcPr>
                                  <w:tcW w:w="2197" w:type="dxa"/>
                                  <w:tcBorders>
                                    <w:left w:val="single" w:sz="4" w:space="0" w:color="auto"/>
                                    <w:right w:val="single" w:sz="4" w:space="0" w:color="auto"/>
                                  </w:tcBorders>
                                </w:tcPr>
                                <w:p w:rsidR="00C24973" w:rsidRPr="00032D4A" w:rsidRDefault="00C24973" w:rsidP="00A036FE">
                                  <w:pPr>
                                    <w:jc w:val="center"/>
                                  </w:pPr>
                                  <w:r w:rsidRPr="00032D4A">
                                    <w:t>1</w:t>
                                  </w:r>
                                </w:p>
                              </w:tc>
                              <w:tc>
                                <w:tcPr>
                                  <w:tcW w:w="2197" w:type="dxa"/>
                                  <w:tcBorders>
                                    <w:top w:val="nil"/>
                                    <w:left w:val="single" w:sz="4" w:space="0" w:color="auto"/>
                                    <w:bottom w:val="nil"/>
                                  </w:tcBorders>
                                </w:tcPr>
                                <w:p w:rsidR="00C24973" w:rsidRPr="00032D4A" w:rsidRDefault="00C24973" w:rsidP="00A036FE">
                                  <w:pPr>
                                    <w:jc w:val="center"/>
                                  </w:pPr>
                                  <w:r w:rsidRPr="00032D4A">
                                    <w:t>0</w:t>
                                  </w:r>
                                </w:p>
                              </w:tc>
                            </w:tr>
                            <w:tr w:rsidR="00C24973" w:rsidRPr="00032D4A" w:rsidTr="00B12EF2">
                              <w:tc>
                                <w:tcPr>
                                  <w:tcW w:w="2390" w:type="dxa"/>
                                  <w:tcBorders>
                                    <w:right w:val="single" w:sz="4" w:space="0" w:color="auto"/>
                                  </w:tcBorders>
                                </w:tcPr>
                                <w:p w:rsidR="00C24973" w:rsidRPr="00032D4A" w:rsidRDefault="00C24973" w:rsidP="00C24973">
                                  <w:r w:rsidRPr="00032D4A">
                                    <w:t>Oceaneering</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26</w:t>
                                  </w:r>
                                </w:p>
                              </w:tc>
                              <w:tc>
                                <w:tcPr>
                                  <w:tcW w:w="2197" w:type="dxa"/>
                                  <w:tcBorders>
                                    <w:left w:val="single" w:sz="4" w:space="0" w:color="auto"/>
                                    <w:right w:val="single" w:sz="4" w:space="0" w:color="auto"/>
                                  </w:tcBorders>
                                </w:tcPr>
                                <w:p w:rsidR="00C24973" w:rsidRPr="00032D4A" w:rsidRDefault="00C24973" w:rsidP="00A036FE">
                                  <w:pPr>
                                    <w:jc w:val="center"/>
                                  </w:pPr>
                                  <w:r w:rsidRPr="00032D4A">
                                    <w:t>8</w:t>
                                  </w:r>
                                </w:p>
                              </w:tc>
                              <w:tc>
                                <w:tcPr>
                                  <w:tcW w:w="2197" w:type="dxa"/>
                                  <w:tcBorders>
                                    <w:top w:val="nil"/>
                                    <w:left w:val="single" w:sz="4" w:space="0" w:color="auto"/>
                                    <w:bottom w:val="nil"/>
                                  </w:tcBorders>
                                </w:tcPr>
                                <w:p w:rsidR="00C24973" w:rsidRPr="00032D4A" w:rsidRDefault="00C24973" w:rsidP="00A036FE">
                                  <w:pPr>
                                    <w:jc w:val="center"/>
                                  </w:pPr>
                                  <w:r w:rsidRPr="00032D4A">
                                    <w:t>9</w:t>
                                  </w:r>
                                </w:p>
                              </w:tc>
                            </w:tr>
                            <w:tr w:rsidR="00B12EF2" w:rsidRPr="00032D4A" w:rsidTr="00B12EF2">
                              <w:tc>
                                <w:tcPr>
                                  <w:tcW w:w="2390" w:type="dxa"/>
                                  <w:tcBorders>
                                    <w:right w:val="single" w:sz="4" w:space="0" w:color="auto"/>
                                  </w:tcBorders>
                                </w:tcPr>
                                <w:p w:rsidR="00C24973" w:rsidRPr="00032D4A" w:rsidRDefault="00C24973" w:rsidP="00C24973">
                                  <w:r w:rsidRPr="00032D4A">
                                    <w:t>Greece</w:t>
                                  </w:r>
                                </w:p>
                              </w:tc>
                              <w:tc>
                                <w:tcPr>
                                  <w:tcW w:w="2196"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8</w:t>
                                  </w:r>
                                </w:p>
                              </w:tc>
                              <w:tc>
                                <w:tcPr>
                                  <w:tcW w:w="2197" w:type="dxa"/>
                                  <w:tcBorders>
                                    <w:left w:val="single" w:sz="4" w:space="0" w:color="auto"/>
                                    <w:right w:val="single" w:sz="4" w:space="0" w:color="auto"/>
                                  </w:tcBorders>
                                </w:tcPr>
                                <w:p w:rsidR="00C24973" w:rsidRPr="00032D4A" w:rsidRDefault="00C24973" w:rsidP="00A036FE">
                                  <w:pPr>
                                    <w:jc w:val="center"/>
                                  </w:pPr>
                                  <w:r w:rsidRPr="00032D4A">
                                    <w:t>0</w:t>
                                  </w:r>
                                </w:p>
                              </w:tc>
                              <w:tc>
                                <w:tcPr>
                                  <w:tcW w:w="2197" w:type="dxa"/>
                                  <w:tcBorders>
                                    <w:top w:val="nil"/>
                                    <w:left w:val="single" w:sz="4" w:space="0" w:color="auto"/>
                                    <w:bottom w:val="single" w:sz="4" w:space="0" w:color="auto"/>
                                  </w:tcBorders>
                                </w:tcPr>
                                <w:p w:rsidR="00C24973" w:rsidRPr="00032D4A" w:rsidRDefault="00C24973" w:rsidP="00A036FE">
                                  <w:pPr>
                                    <w:jc w:val="center"/>
                                  </w:pPr>
                                  <w:r w:rsidRPr="00032D4A">
                                    <w:t>0</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1E39" id="_x0000_s1046" type="#_x0000_t202" style="position:absolute;margin-left:0;margin-top:17.8pt;width:464.6pt;height:99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0"/>
                        <w:gridCol w:w="2196"/>
                        <w:gridCol w:w="2197"/>
                        <w:gridCol w:w="2197"/>
                      </w:tblGrid>
                      <w:tr w:rsidR="00B12EF2" w:rsidRPr="00032D4A" w:rsidTr="00B12EF2">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196"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197"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197"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B12EF2" w:rsidRPr="00032D4A" w:rsidTr="00B12EF2">
                        <w:tc>
                          <w:tcPr>
                            <w:tcW w:w="2390" w:type="dxa"/>
                            <w:tcBorders>
                              <w:top w:val="single" w:sz="4" w:space="0" w:color="auto"/>
                              <w:right w:val="single" w:sz="4" w:space="0" w:color="auto"/>
                            </w:tcBorders>
                          </w:tcPr>
                          <w:p w:rsidR="00C24973" w:rsidRPr="00032D4A" w:rsidRDefault="00C24973" w:rsidP="00C24973">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62</w:t>
                            </w:r>
                          </w:p>
                        </w:tc>
                        <w:tc>
                          <w:tcPr>
                            <w:tcW w:w="2197" w:type="dxa"/>
                            <w:tcBorders>
                              <w:top w:val="single" w:sz="4" w:space="0" w:color="auto"/>
                              <w:left w:val="single" w:sz="4" w:space="0" w:color="auto"/>
                              <w:right w:val="single" w:sz="4" w:space="0" w:color="auto"/>
                            </w:tcBorders>
                          </w:tcPr>
                          <w:p w:rsidR="00C24973" w:rsidRPr="00032D4A" w:rsidRDefault="00C24973" w:rsidP="00A036FE">
                            <w:pPr>
                              <w:jc w:val="center"/>
                            </w:pPr>
                            <w:r w:rsidRPr="00032D4A">
                              <w:t>61</w:t>
                            </w:r>
                          </w:p>
                        </w:tc>
                        <w:tc>
                          <w:tcPr>
                            <w:tcW w:w="2197" w:type="dxa"/>
                            <w:tcBorders>
                              <w:top w:val="single" w:sz="4" w:space="0" w:color="auto"/>
                              <w:left w:val="single" w:sz="4" w:space="0" w:color="auto"/>
                              <w:bottom w:val="nil"/>
                            </w:tcBorders>
                          </w:tcPr>
                          <w:p w:rsidR="00C24973" w:rsidRPr="00032D4A" w:rsidRDefault="00C24973" w:rsidP="00A036FE">
                            <w:pPr>
                              <w:jc w:val="center"/>
                            </w:pPr>
                            <w:r w:rsidRPr="00032D4A">
                              <w:t>4</w:t>
                            </w:r>
                          </w:p>
                        </w:tc>
                      </w:tr>
                      <w:tr w:rsidR="00B12EF2" w:rsidRPr="00032D4A" w:rsidTr="00B12EF2">
                        <w:tc>
                          <w:tcPr>
                            <w:tcW w:w="2390" w:type="dxa"/>
                            <w:tcBorders>
                              <w:right w:val="single" w:sz="4" w:space="0" w:color="auto"/>
                            </w:tcBorders>
                          </w:tcPr>
                          <w:p w:rsidR="00C24973" w:rsidRPr="00032D4A" w:rsidRDefault="00C24973" w:rsidP="00C24973">
                            <w:r w:rsidRPr="00032D4A">
                              <w:t>Australia</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0</w:t>
                            </w:r>
                          </w:p>
                        </w:tc>
                        <w:tc>
                          <w:tcPr>
                            <w:tcW w:w="2197" w:type="dxa"/>
                            <w:tcBorders>
                              <w:left w:val="single" w:sz="4" w:space="0" w:color="auto"/>
                              <w:right w:val="single" w:sz="4" w:space="0" w:color="auto"/>
                            </w:tcBorders>
                          </w:tcPr>
                          <w:p w:rsidR="00C24973" w:rsidRPr="00032D4A" w:rsidRDefault="00C24973" w:rsidP="00A036FE">
                            <w:pPr>
                              <w:jc w:val="center"/>
                            </w:pPr>
                            <w:r w:rsidRPr="00032D4A">
                              <w:t>1</w:t>
                            </w:r>
                          </w:p>
                        </w:tc>
                        <w:tc>
                          <w:tcPr>
                            <w:tcW w:w="2197" w:type="dxa"/>
                            <w:tcBorders>
                              <w:top w:val="nil"/>
                              <w:left w:val="single" w:sz="4" w:space="0" w:color="auto"/>
                              <w:bottom w:val="nil"/>
                            </w:tcBorders>
                          </w:tcPr>
                          <w:p w:rsidR="00C24973" w:rsidRPr="00032D4A" w:rsidRDefault="00C24973" w:rsidP="00A036FE">
                            <w:pPr>
                              <w:jc w:val="center"/>
                            </w:pPr>
                            <w:r w:rsidRPr="00032D4A">
                              <w:t>0</w:t>
                            </w:r>
                          </w:p>
                        </w:tc>
                      </w:tr>
                      <w:tr w:rsidR="00C24973" w:rsidRPr="00032D4A" w:rsidTr="00B12EF2">
                        <w:tc>
                          <w:tcPr>
                            <w:tcW w:w="2390" w:type="dxa"/>
                            <w:tcBorders>
                              <w:right w:val="single" w:sz="4" w:space="0" w:color="auto"/>
                            </w:tcBorders>
                          </w:tcPr>
                          <w:p w:rsidR="00C24973" w:rsidRPr="00032D4A" w:rsidRDefault="00C24973" w:rsidP="00C24973">
                            <w:r w:rsidRPr="00032D4A">
                              <w:t>Oceaneering</w:t>
                            </w:r>
                          </w:p>
                        </w:tc>
                        <w:tc>
                          <w:tcPr>
                            <w:tcW w:w="2196" w:type="dxa"/>
                            <w:tcBorders>
                              <w:top w:val="nil"/>
                              <w:left w:val="single" w:sz="4" w:space="0" w:color="auto"/>
                              <w:bottom w:val="nil"/>
                              <w:right w:val="single" w:sz="4" w:space="0" w:color="auto"/>
                            </w:tcBorders>
                          </w:tcPr>
                          <w:p w:rsidR="00C24973" w:rsidRPr="00032D4A" w:rsidRDefault="00C24973" w:rsidP="00A036FE">
                            <w:pPr>
                              <w:jc w:val="center"/>
                            </w:pPr>
                            <w:r w:rsidRPr="00032D4A">
                              <w:t>26</w:t>
                            </w:r>
                          </w:p>
                        </w:tc>
                        <w:tc>
                          <w:tcPr>
                            <w:tcW w:w="2197" w:type="dxa"/>
                            <w:tcBorders>
                              <w:left w:val="single" w:sz="4" w:space="0" w:color="auto"/>
                              <w:right w:val="single" w:sz="4" w:space="0" w:color="auto"/>
                            </w:tcBorders>
                          </w:tcPr>
                          <w:p w:rsidR="00C24973" w:rsidRPr="00032D4A" w:rsidRDefault="00C24973" w:rsidP="00A036FE">
                            <w:pPr>
                              <w:jc w:val="center"/>
                            </w:pPr>
                            <w:r w:rsidRPr="00032D4A">
                              <w:t>8</w:t>
                            </w:r>
                          </w:p>
                        </w:tc>
                        <w:tc>
                          <w:tcPr>
                            <w:tcW w:w="2197" w:type="dxa"/>
                            <w:tcBorders>
                              <w:top w:val="nil"/>
                              <w:left w:val="single" w:sz="4" w:space="0" w:color="auto"/>
                              <w:bottom w:val="nil"/>
                            </w:tcBorders>
                          </w:tcPr>
                          <w:p w:rsidR="00C24973" w:rsidRPr="00032D4A" w:rsidRDefault="00C24973" w:rsidP="00A036FE">
                            <w:pPr>
                              <w:jc w:val="center"/>
                            </w:pPr>
                            <w:r w:rsidRPr="00032D4A">
                              <w:t>9</w:t>
                            </w:r>
                          </w:p>
                        </w:tc>
                      </w:tr>
                      <w:tr w:rsidR="00B12EF2" w:rsidRPr="00032D4A" w:rsidTr="00B12EF2">
                        <w:tc>
                          <w:tcPr>
                            <w:tcW w:w="2390" w:type="dxa"/>
                            <w:tcBorders>
                              <w:right w:val="single" w:sz="4" w:space="0" w:color="auto"/>
                            </w:tcBorders>
                          </w:tcPr>
                          <w:p w:rsidR="00C24973" w:rsidRPr="00032D4A" w:rsidRDefault="00C24973" w:rsidP="00C24973">
                            <w:r w:rsidRPr="00032D4A">
                              <w:t>Greece</w:t>
                            </w:r>
                          </w:p>
                        </w:tc>
                        <w:tc>
                          <w:tcPr>
                            <w:tcW w:w="2196"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8</w:t>
                            </w:r>
                          </w:p>
                        </w:tc>
                        <w:tc>
                          <w:tcPr>
                            <w:tcW w:w="2197" w:type="dxa"/>
                            <w:tcBorders>
                              <w:left w:val="single" w:sz="4" w:space="0" w:color="auto"/>
                              <w:right w:val="single" w:sz="4" w:space="0" w:color="auto"/>
                            </w:tcBorders>
                          </w:tcPr>
                          <w:p w:rsidR="00C24973" w:rsidRPr="00032D4A" w:rsidRDefault="00C24973" w:rsidP="00A036FE">
                            <w:pPr>
                              <w:jc w:val="center"/>
                            </w:pPr>
                            <w:r w:rsidRPr="00032D4A">
                              <w:t>0</w:t>
                            </w:r>
                          </w:p>
                        </w:tc>
                        <w:tc>
                          <w:tcPr>
                            <w:tcW w:w="2197" w:type="dxa"/>
                            <w:tcBorders>
                              <w:top w:val="nil"/>
                              <w:left w:val="single" w:sz="4" w:space="0" w:color="auto"/>
                              <w:bottom w:val="single" w:sz="4" w:space="0" w:color="auto"/>
                            </w:tcBorders>
                          </w:tcPr>
                          <w:p w:rsidR="00C24973" w:rsidRPr="00032D4A" w:rsidRDefault="00C24973" w:rsidP="00A036FE">
                            <w:pPr>
                              <w:jc w:val="center"/>
                            </w:pPr>
                            <w:r w:rsidRPr="00032D4A">
                              <w:t>0</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sidR="00A036FE">
        <w:br w:type="page"/>
      </w:r>
    </w:p>
    <w:p w:rsidR="00F2715E" w:rsidRDefault="00F2715E" w:rsidP="00AE405C">
      <w:r>
        <w:t>Radiographic Interpretation</w:t>
      </w:r>
    </w:p>
    <w:p w:rsidR="00B12EF2" w:rsidRDefault="00B12EF2" w:rsidP="00AE405C"/>
    <w:p w:rsidR="00F2715E" w:rsidRDefault="00B12EF2" w:rsidP="00AE405C">
      <w:r>
        <w:rPr>
          <w:noProof/>
          <w:lang w:val="en-GB" w:eastAsia="en-GB"/>
        </w:rPr>
        <w:drawing>
          <wp:inline distT="0" distB="0" distL="0" distR="0" wp14:anchorId="78057CAD">
            <wp:extent cx="5966460" cy="360426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3604260"/>
                    </a:xfrm>
                    <a:prstGeom prst="rect">
                      <a:avLst/>
                    </a:prstGeom>
                    <a:noFill/>
                  </pic:spPr>
                </pic:pic>
              </a:graphicData>
            </a:graphic>
          </wp:inline>
        </w:drawing>
      </w:r>
    </w:p>
    <w:p w:rsidR="00F2715E" w:rsidRDefault="00C24973" w:rsidP="00AE405C">
      <w:r>
        <w:rPr>
          <w:noProof/>
          <w:lang w:val="en-GB" w:eastAsia="en-GB"/>
        </w:rPr>
        <mc:AlternateContent>
          <mc:Choice Requires="wps">
            <w:drawing>
              <wp:anchor distT="45720" distB="45720" distL="114300" distR="114300" simplePos="0" relativeHeight="251763712" behindDoc="0" locked="0" layoutInCell="1" allowOverlap="1" wp14:anchorId="5760456A" wp14:editId="2353CC13">
                <wp:simplePos x="0" y="0"/>
                <wp:positionH relativeFrom="margin">
                  <wp:align>left</wp:align>
                </wp:positionH>
                <wp:positionV relativeFrom="paragraph">
                  <wp:posOffset>356235</wp:posOffset>
                </wp:positionV>
                <wp:extent cx="5900420" cy="1333500"/>
                <wp:effectExtent l="0" t="0" r="508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33350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1"/>
                              <w:gridCol w:w="2196"/>
                              <w:gridCol w:w="2197"/>
                              <w:gridCol w:w="2196"/>
                            </w:tblGrid>
                            <w:tr w:rsidR="00B12EF2" w:rsidRPr="00032D4A" w:rsidTr="00B12EF2">
                              <w:tc>
                                <w:tcPr>
                                  <w:tcW w:w="2393"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200"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201"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201"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B12EF2" w:rsidRPr="00032D4A" w:rsidTr="00B12EF2">
                              <w:tc>
                                <w:tcPr>
                                  <w:tcW w:w="2393" w:type="dxa"/>
                                  <w:tcBorders>
                                    <w:top w:val="single" w:sz="4" w:space="0" w:color="auto"/>
                                    <w:right w:val="single" w:sz="4" w:space="0" w:color="auto"/>
                                  </w:tcBorders>
                                </w:tcPr>
                                <w:p w:rsidR="00C24973" w:rsidRPr="00032D4A" w:rsidRDefault="00C24973" w:rsidP="00C24973">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81</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44</w:t>
                                  </w:r>
                                </w:p>
                              </w:tc>
                              <w:tc>
                                <w:tcPr>
                                  <w:tcW w:w="2201" w:type="dxa"/>
                                  <w:tcBorders>
                                    <w:top w:val="single" w:sz="4" w:space="0" w:color="auto"/>
                                    <w:left w:val="single" w:sz="4" w:space="0" w:color="auto"/>
                                  </w:tcBorders>
                                </w:tcPr>
                                <w:p w:rsidR="00C24973" w:rsidRPr="00032D4A" w:rsidRDefault="00C24973" w:rsidP="00A036FE">
                                  <w:pPr>
                                    <w:jc w:val="center"/>
                                  </w:pPr>
                                  <w:r w:rsidRPr="00032D4A">
                                    <w:t>25</w:t>
                                  </w:r>
                                </w:p>
                              </w:tc>
                            </w:tr>
                            <w:tr w:rsidR="00B12EF2" w:rsidRPr="00032D4A" w:rsidTr="00B12EF2">
                              <w:tc>
                                <w:tcPr>
                                  <w:tcW w:w="2393" w:type="dxa"/>
                                  <w:tcBorders>
                                    <w:right w:val="single" w:sz="4" w:space="0" w:color="auto"/>
                                  </w:tcBorders>
                                </w:tcPr>
                                <w:p w:rsidR="00C24973" w:rsidRPr="00032D4A" w:rsidRDefault="00C24973" w:rsidP="00C24973">
                                  <w:r w:rsidRPr="00032D4A">
                                    <w:t>Australia</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10</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w:t>
                                  </w:r>
                                </w:p>
                              </w:tc>
                              <w:tc>
                                <w:tcPr>
                                  <w:tcW w:w="2201" w:type="dxa"/>
                                  <w:tcBorders>
                                    <w:left w:val="single" w:sz="4" w:space="0" w:color="auto"/>
                                  </w:tcBorders>
                                </w:tcPr>
                                <w:p w:rsidR="00C24973" w:rsidRPr="00032D4A" w:rsidRDefault="00C24973" w:rsidP="00A036FE">
                                  <w:pPr>
                                    <w:jc w:val="center"/>
                                  </w:pPr>
                                  <w:r w:rsidRPr="00032D4A">
                                    <w:t>0</w:t>
                                  </w:r>
                                </w:p>
                              </w:tc>
                            </w:tr>
                            <w:tr w:rsidR="00C24973" w:rsidRPr="00032D4A" w:rsidTr="00B12EF2">
                              <w:tc>
                                <w:tcPr>
                                  <w:tcW w:w="2393" w:type="dxa"/>
                                  <w:tcBorders>
                                    <w:right w:val="single" w:sz="4" w:space="0" w:color="auto"/>
                                  </w:tcBorders>
                                </w:tcPr>
                                <w:p w:rsidR="00C24973" w:rsidRPr="00032D4A" w:rsidRDefault="00C24973" w:rsidP="00C24973">
                                  <w:r w:rsidRPr="00032D4A">
                                    <w:t>Oceaneering</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21</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w:t>
                                  </w:r>
                                </w:p>
                              </w:tc>
                              <w:tc>
                                <w:tcPr>
                                  <w:tcW w:w="2201" w:type="dxa"/>
                                  <w:tcBorders>
                                    <w:left w:val="single" w:sz="4" w:space="0" w:color="auto"/>
                                  </w:tcBorders>
                                </w:tcPr>
                                <w:p w:rsidR="00C24973" w:rsidRPr="00032D4A" w:rsidRDefault="00C24973" w:rsidP="00A036FE">
                                  <w:pPr>
                                    <w:jc w:val="center"/>
                                  </w:pPr>
                                  <w:r w:rsidRPr="00032D4A">
                                    <w:t>15</w:t>
                                  </w:r>
                                </w:p>
                              </w:tc>
                            </w:tr>
                            <w:tr w:rsidR="00B12EF2" w:rsidRPr="00032D4A" w:rsidTr="00B12EF2">
                              <w:tc>
                                <w:tcPr>
                                  <w:tcW w:w="2393" w:type="dxa"/>
                                  <w:tcBorders>
                                    <w:right w:val="single" w:sz="4" w:space="0" w:color="auto"/>
                                  </w:tcBorders>
                                </w:tcPr>
                                <w:p w:rsidR="00C24973" w:rsidRPr="00032D4A" w:rsidRDefault="00C24973" w:rsidP="00C24973">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w:t>
                                  </w:r>
                                </w:p>
                              </w:tc>
                              <w:tc>
                                <w:tcPr>
                                  <w:tcW w:w="2201" w:type="dxa"/>
                                  <w:tcBorders>
                                    <w:left w:val="single" w:sz="4" w:space="0" w:color="auto"/>
                                  </w:tcBorders>
                                </w:tcPr>
                                <w:p w:rsidR="00C24973" w:rsidRPr="00032D4A" w:rsidRDefault="00C24973" w:rsidP="00A036FE">
                                  <w:pPr>
                                    <w:jc w:val="center"/>
                                  </w:pPr>
                                  <w:r w:rsidRPr="00032D4A">
                                    <w:t>0</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456A" id="_x0000_s1047" type="#_x0000_t202" style="position:absolute;margin-left:0;margin-top:28.05pt;width:464.6pt;height:10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1"/>
                        <w:gridCol w:w="2196"/>
                        <w:gridCol w:w="2197"/>
                        <w:gridCol w:w="2196"/>
                      </w:tblGrid>
                      <w:tr w:rsidR="00B12EF2" w:rsidRPr="00032D4A" w:rsidTr="00B12EF2">
                        <w:tc>
                          <w:tcPr>
                            <w:tcW w:w="2393"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2200"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Initial</w:t>
                            </w:r>
                          </w:p>
                        </w:tc>
                        <w:tc>
                          <w:tcPr>
                            <w:tcW w:w="2201" w:type="dxa"/>
                            <w:tcBorders>
                              <w:top w:val="single" w:sz="4" w:space="0" w:color="auto"/>
                              <w:left w:val="single" w:sz="4" w:space="0" w:color="auto"/>
                              <w:bottom w:val="single" w:sz="4" w:space="0" w:color="auto"/>
                              <w:right w:val="single" w:sz="4" w:space="0" w:color="auto"/>
                            </w:tcBorders>
                          </w:tcPr>
                          <w:p w:rsidR="00C24973" w:rsidRPr="00032D4A" w:rsidRDefault="00C24973" w:rsidP="00A036FE">
                            <w:pPr>
                              <w:jc w:val="center"/>
                            </w:pPr>
                            <w:r w:rsidRPr="00032D4A">
                              <w:t>Recert</w:t>
                            </w:r>
                          </w:p>
                        </w:tc>
                        <w:tc>
                          <w:tcPr>
                            <w:tcW w:w="2201"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Re-sit</w:t>
                            </w:r>
                          </w:p>
                        </w:tc>
                      </w:tr>
                      <w:tr w:rsidR="00B12EF2" w:rsidRPr="00032D4A" w:rsidTr="00B12EF2">
                        <w:tc>
                          <w:tcPr>
                            <w:tcW w:w="2393" w:type="dxa"/>
                            <w:tcBorders>
                              <w:top w:val="single" w:sz="4" w:space="0" w:color="auto"/>
                              <w:right w:val="single" w:sz="4" w:space="0" w:color="auto"/>
                            </w:tcBorders>
                          </w:tcPr>
                          <w:p w:rsidR="00C24973" w:rsidRPr="00032D4A" w:rsidRDefault="00C24973" w:rsidP="00C24973">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81</w:t>
                            </w:r>
                          </w:p>
                        </w:tc>
                        <w:tc>
                          <w:tcPr>
                            <w:tcW w:w="2201" w:type="dxa"/>
                            <w:tcBorders>
                              <w:top w:val="single" w:sz="4" w:space="0" w:color="auto"/>
                              <w:left w:val="single" w:sz="4" w:space="0" w:color="auto"/>
                              <w:bottom w:val="nil"/>
                              <w:right w:val="single" w:sz="4" w:space="0" w:color="auto"/>
                            </w:tcBorders>
                          </w:tcPr>
                          <w:p w:rsidR="00C24973" w:rsidRPr="00032D4A" w:rsidRDefault="00C24973" w:rsidP="00A036FE">
                            <w:pPr>
                              <w:jc w:val="center"/>
                            </w:pPr>
                            <w:r w:rsidRPr="00032D4A">
                              <w:t>44</w:t>
                            </w:r>
                          </w:p>
                        </w:tc>
                        <w:tc>
                          <w:tcPr>
                            <w:tcW w:w="2201" w:type="dxa"/>
                            <w:tcBorders>
                              <w:top w:val="single" w:sz="4" w:space="0" w:color="auto"/>
                              <w:left w:val="single" w:sz="4" w:space="0" w:color="auto"/>
                            </w:tcBorders>
                          </w:tcPr>
                          <w:p w:rsidR="00C24973" w:rsidRPr="00032D4A" w:rsidRDefault="00C24973" w:rsidP="00A036FE">
                            <w:pPr>
                              <w:jc w:val="center"/>
                            </w:pPr>
                            <w:r w:rsidRPr="00032D4A">
                              <w:t>25</w:t>
                            </w:r>
                          </w:p>
                        </w:tc>
                      </w:tr>
                      <w:tr w:rsidR="00B12EF2" w:rsidRPr="00032D4A" w:rsidTr="00B12EF2">
                        <w:tc>
                          <w:tcPr>
                            <w:tcW w:w="2393" w:type="dxa"/>
                            <w:tcBorders>
                              <w:right w:val="single" w:sz="4" w:space="0" w:color="auto"/>
                            </w:tcBorders>
                          </w:tcPr>
                          <w:p w:rsidR="00C24973" w:rsidRPr="00032D4A" w:rsidRDefault="00C24973" w:rsidP="00C24973">
                            <w:r w:rsidRPr="00032D4A">
                              <w:t>Australia</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10</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w:t>
                            </w:r>
                          </w:p>
                        </w:tc>
                        <w:tc>
                          <w:tcPr>
                            <w:tcW w:w="2201" w:type="dxa"/>
                            <w:tcBorders>
                              <w:left w:val="single" w:sz="4" w:space="0" w:color="auto"/>
                            </w:tcBorders>
                          </w:tcPr>
                          <w:p w:rsidR="00C24973" w:rsidRPr="00032D4A" w:rsidRDefault="00C24973" w:rsidP="00A036FE">
                            <w:pPr>
                              <w:jc w:val="center"/>
                            </w:pPr>
                            <w:r w:rsidRPr="00032D4A">
                              <w:t>0</w:t>
                            </w:r>
                          </w:p>
                        </w:tc>
                      </w:tr>
                      <w:tr w:rsidR="00C24973" w:rsidRPr="00032D4A" w:rsidTr="00B12EF2">
                        <w:tc>
                          <w:tcPr>
                            <w:tcW w:w="2393" w:type="dxa"/>
                            <w:tcBorders>
                              <w:right w:val="single" w:sz="4" w:space="0" w:color="auto"/>
                            </w:tcBorders>
                          </w:tcPr>
                          <w:p w:rsidR="00C24973" w:rsidRPr="00032D4A" w:rsidRDefault="00C24973" w:rsidP="00C24973">
                            <w:r w:rsidRPr="00032D4A">
                              <w:t>Oceaneering</w:t>
                            </w:r>
                          </w:p>
                        </w:tc>
                        <w:tc>
                          <w:tcPr>
                            <w:tcW w:w="2200" w:type="dxa"/>
                            <w:tcBorders>
                              <w:top w:val="nil"/>
                              <w:left w:val="single" w:sz="4" w:space="0" w:color="auto"/>
                              <w:bottom w:val="nil"/>
                              <w:right w:val="single" w:sz="4" w:space="0" w:color="auto"/>
                            </w:tcBorders>
                          </w:tcPr>
                          <w:p w:rsidR="00C24973" w:rsidRPr="00032D4A" w:rsidRDefault="00C24973" w:rsidP="00A036FE">
                            <w:pPr>
                              <w:jc w:val="center"/>
                            </w:pPr>
                            <w:r w:rsidRPr="00032D4A">
                              <w:t>21</w:t>
                            </w:r>
                          </w:p>
                        </w:tc>
                        <w:tc>
                          <w:tcPr>
                            <w:tcW w:w="2201" w:type="dxa"/>
                            <w:tcBorders>
                              <w:top w:val="nil"/>
                              <w:left w:val="single" w:sz="4" w:space="0" w:color="auto"/>
                              <w:bottom w:val="nil"/>
                              <w:right w:val="single" w:sz="4" w:space="0" w:color="auto"/>
                            </w:tcBorders>
                          </w:tcPr>
                          <w:p w:rsidR="00C24973" w:rsidRPr="00032D4A" w:rsidRDefault="00C24973" w:rsidP="00A036FE">
                            <w:pPr>
                              <w:jc w:val="center"/>
                            </w:pPr>
                            <w:r w:rsidRPr="00032D4A">
                              <w:t>3</w:t>
                            </w:r>
                          </w:p>
                        </w:tc>
                        <w:tc>
                          <w:tcPr>
                            <w:tcW w:w="2201" w:type="dxa"/>
                            <w:tcBorders>
                              <w:left w:val="single" w:sz="4" w:space="0" w:color="auto"/>
                            </w:tcBorders>
                          </w:tcPr>
                          <w:p w:rsidR="00C24973" w:rsidRPr="00032D4A" w:rsidRDefault="00C24973" w:rsidP="00A036FE">
                            <w:pPr>
                              <w:jc w:val="center"/>
                            </w:pPr>
                            <w:r w:rsidRPr="00032D4A">
                              <w:t>15</w:t>
                            </w:r>
                          </w:p>
                        </w:tc>
                      </w:tr>
                      <w:tr w:rsidR="00B12EF2" w:rsidRPr="00032D4A" w:rsidTr="00B12EF2">
                        <w:tc>
                          <w:tcPr>
                            <w:tcW w:w="2393" w:type="dxa"/>
                            <w:tcBorders>
                              <w:right w:val="single" w:sz="4" w:space="0" w:color="auto"/>
                            </w:tcBorders>
                          </w:tcPr>
                          <w:p w:rsidR="00C24973" w:rsidRPr="00032D4A" w:rsidRDefault="00C24973" w:rsidP="00C24973">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17</w:t>
                            </w:r>
                          </w:p>
                        </w:tc>
                        <w:tc>
                          <w:tcPr>
                            <w:tcW w:w="2201" w:type="dxa"/>
                            <w:tcBorders>
                              <w:top w:val="nil"/>
                              <w:left w:val="single" w:sz="4" w:space="0" w:color="auto"/>
                              <w:bottom w:val="single" w:sz="4" w:space="0" w:color="auto"/>
                              <w:right w:val="single" w:sz="4" w:space="0" w:color="auto"/>
                            </w:tcBorders>
                          </w:tcPr>
                          <w:p w:rsidR="00C24973" w:rsidRPr="00032D4A" w:rsidRDefault="00C24973" w:rsidP="00A036FE">
                            <w:pPr>
                              <w:jc w:val="center"/>
                            </w:pPr>
                            <w:r w:rsidRPr="00032D4A">
                              <w:t>1</w:t>
                            </w:r>
                          </w:p>
                        </w:tc>
                        <w:tc>
                          <w:tcPr>
                            <w:tcW w:w="2201" w:type="dxa"/>
                            <w:tcBorders>
                              <w:left w:val="single" w:sz="4" w:space="0" w:color="auto"/>
                            </w:tcBorders>
                          </w:tcPr>
                          <w:p w:rsidR="00C24973" w:rsidRPr="00032D4A" w:rsidRDefault="00C24973" w:rsidP="00A036FE">
                            <w:pPr>
                              <w:jc w:val="center"/>
                            </w:pPr>
                            <w:r w:rsidRPr="00032D4A">
                              <w:t>0</w:t>
                            </w:r>
                          </w:p>
                        </w:tc>
                      </w:tr>
                    </w:tbl>
                    <w:p w:rsidR="00C24973" w:rsidRPr="00032D4A" w:rsidRDefault="00C24973" w:rsidP="00C24973">
                      <w:pPr>
                        <w:spacing w:before="0"/>
                        <w:jc w:val="center"/>
                        <w:rPr>
                          <w:szCs w:val="22"/>
                        </w:rPr>
                      </w:pPr>
                    </w:p>
                  </w:txbxContent>
                </v:textbox>
                <w10:wrap type="square" anchorx="margin"/>
              </v:shape>
            </w:pict>
          </mc:Fallback>
        </mc:AlternateContent>
      </w:r>
    </w:p>
    <w:p w:rsidR="00B12EF2" w:rsidRDefault="00B12EF2">
      <w:r>
        <w:br w:type="page"/>
      </w:r>
    </w:p>
    <w:p w:rsidR="00F2715E" w:rsidRDefault="00F2715E" w:rsidP="00AE405C">
      <w:r>
        <w:t>BRS</w:t>
      </w:r>
    </w:p>
    <w:p w:rsidR="00B12EF2" w:rsidRDefault="00B12EF2" w:rsidP="00AE405C"/>
    <w:p w:rsidR="00F2715E" w:rsidRDefault="00B12EF2" w:rsidP="00AE405C">
      <w:r>
        <w:rPr>
          <w:noProof/>
          <w:lang w:val="en-GB" w:eastAsia="en-GB"/>
        </w:rPr>
        <mc:AlternateContent>
          <mc:Choice Requires="wps">
            <w:drawing>
              <wp:anchor distT="45720" distB="45720" distL="114300" distR="114300" simplePos="0" relativeHeight="251788288" behindDoc="0" locked="0" layoutInCell="1" allowOverlap="1" wp14:anchorId="71DCDE03" wp14:editId="413E15EC">
                <wp:simplePos x="0" y="0"/>
                <wp:positionH relativeFrom="margin">
                  <wp:align>right</wp:align>
                </wp:positionH>
                <wp:positionV relativeFrom="paragraph">
                  <wp:posOffset>3639301</wp:posOffset>
                </wp:positionV>
                <wp:extent cx="5900420" cy="1028700"/>
                <wp:effectExtent l="0" t="0" r="508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028700"/>
                        </a:xfrm>
                        <a:prstGeom prst="rect">
                          <a:avLst/>
                        </a:prstGeom>
                        <a:solidFill>
                          <a:srgbClr val="FFFFFF"/>
                        </a:solidFill>
                        <a:ln w="9525">
                          <a:noFill/>
                          <a:miter lim="800000"/>
                          <a:headEnd/>
                          <a:tailEnd/>
                        </a:ln>
                      </wps:spPr>
                      <wps:txbx>
                        <w:txbxContent>
                          <w:tbl>
                            <w:tblPr>
                              <w:tblStyle w:val="TableGrid"/>
                              <w:tblW w:w="0" w:type="auto"/>
                              <w:tblInd w:w="1790" w:type="dxa"/>
                              <w:tblBorders>
                                <w:insideH w:val="none" w:sz="0" w:space="0" w:color="auto"/>
                                <w:insideV w:val="none" w:sz="0" w:space="0" w:color="auto"/>
                              </w:tblBorders>
                              <w:tblLook w:val="04A0" w:firstRow="1" w:lastRow="0" w:firstColumn="1" w:lastColumn="0" w:noHBand="0" w:noVBand="1"/>
                            </w:tblPr>
                            <w:tblGrid>
                              <w:gridCol w:w="2390"/>
                              <w:gridCol w:w="3058"/>
                            </w:tblGrid>
                            <w:tr w:rsidR="00C24973" w:rsidRPr="00032D4A" w:rsidTr="00032D4A">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3058"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Total number of candidates</w:t>
                                  </w:r>
                                </w:p>
                              </w:tc>
                            </w:tr>
                            <w:tr w:rsidR="00C24973" w:rsidRPr="00032D4A" w:rsidTr="00032D4A">
                              <w:tc>
                                <w:tcPr>
                                  <w:tcW w:w="2390" w:type="dxa"/>
                                  <w:tcBorders>
                                    <w:top w:val="single" w:sz="4" w:space="0" w:color="auto"/>
                                    <w:bottom w:val="nil"/>
                                    <w:right w:val="single" w:sz="4" w:space="0" w:color="auto"/>
                                  </w:tcBorders>
                                </w:tcPr>
                                <w:p w:rsidR="00C24973" w:rsidRPr="00032D4A" w:rsidRDefault="00C24973" w:rsidP="00C24973">
                                  <w:r w:rsidRPr="00032D4A">
                                    <w:t>Penistone</w:t>
                                  </w:r>
                                </w:p>
                              </w:tc>
                              <w:tc>
                                <w:tcPr>
                                  <w:tcW w:w="3058" w:type="dxa"/>
                                  <w:tcBorders>
                                    <w:top w:val="single" w:sz="4" w:space="0" w:color="auto"/>
                                    <w:left w:val="single" w:sz="4" w:space="0" w:color="auto"/>
                                  </w:tcBorders>
                                </w:tcPr>
                                <w:p w:rsidR="00C24973" w:rsidRPr="00032D4A" w:rsidRDefault="00C24973" w:rsidP="00A036FE">
                                  <w:pPr>
                                    <w:jc w:val="center"/>
                                  </w:pPr>
                                  <w:r w:rsidRPr="00032D4A">
                                    <w:t>149</w:t>
                                  </w:r>
                                </w:p>
                              </w:tc>
                            </w:tr>
                            <w:tr w:rsidR="00C24973" w:rsidRPr="00032D4A" w:rsidTr="00032D4A">
                              <w:tc>
                                <w:tcPr>
                                  <w:tcW w:w="2390" w:type="dxa"/>
                                  <w:tcBorders>
                                    <w:top w:val="nil"/>
                                    <w:bottom w:val="nil"/>
                                    <w:right w:val="single" w:sz="4" w:space="0" w:color="auto"/>
                                  </w:tcBorders>
                                </w:tcPr>
                                <w:p w:rsidR="00C24973" w:rsidRPr="00032D4A" w:rsidRDefault="00C24973" w:rsidP="00C24973">
                                  <w:r w:rsidRPr="00032D4A">
                                    <w:t>Oceaneering</w:t>
                                  </w:r>
                                </w:p>
                              </w:tc>
                              <w:tc>
                                <w:tcPr>
                                  <w:tcW w:w="3058" w:type="dxa"/>
                                  <w:tcBorders>
                                    <w:left w:val="single" w:sz="4" w:space="0" w:color="auto"/>
                                  </w:tcBorders>
                                </w:tcPr>
                                <w:p w:rsidR="00C24973" w:rsidRPr="00032D4A" w:rsidRDefault="00C24973" w:rsidP="00A036FE">
                                  <w:pPr>
                                    <w:jc w:val="center"/>
                                  </w:pPr>
                                  <w:r w:rsidRPr="00032D4A">
                                    <w:t>55</w:t>
                                  </w:r>
                                </w:p>
                              </w:tc>
                            </w:tr>
                            <w:tr w:rsidR="00C24973" w:rsidRPr="00032D4A" w:rsidTr="00032D4A">
                              <w:tc>
                                <w:tcPr>
                                  <w:tcW w:w="2390" w:type="dxa"/>
                                  <w:tcBorders>
                                    <w:top w:val="nil"/>
                                    <w:bottom w:val="single" w:sz="4" w:space="0" w:color="auto"/>
                                    <w:right w:val="single" w:sz="4" w:space="0" w:color="auto"/>
                                  </w:tcBorders>
                                </w:tcPr>
                                <w:p w:rsidR="00C24973" w:rsidRPr="00032D4A" w:rsidRDefault="00C24973" w:rsidP="00C24973">
                                  <w:r w:rsidRPr="00032D4A">
                                    <w:t>Greece</w:t>
                                  </w:r>
                                </w:p>
                              </w:tc>
                              <w:tc>
                                <w:tcPr>
                                  <w:tcW w:w="3058" w:type="dxa"/>
                                  <w:tcBorders>
                                    <w:left w:val="single" w:sz="4" w:space="0" w:color="auto"/>
                                  </w:tcBorders>
                                </w:tcPr>
                                <w:p w:rsidR="00C24973" w:rsidRPr="00032D4A" w:rsidRDefault="00C24973" w:rsidP="00A036FE">
                                  <w:pPr>
                                    <w:jc w:val="center"/>
                                  </w:pPr>
                                  <w:r w:rsidRPr="00032D4A">
                                    <w:t>11</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CDE03" id="_x0000_s1048" type="#_x0000_t202" style="position:absolute;margin-left:413.4pt;margin-top:286.55pt;width:464.6pt;height:81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" stroked="f">
                <v:textbox>
                  <w:txbxContent>
                    <w:tbl>
                      <w:tblPr>
                        <w:tblStyle w:val="TableGrid"/>
                        <w:tblW w:w="0" w:type="auto"/>
                        <w:tblInd w:w="1790" w:type="dxa"/>
                        <w:tblBorders>
                          <w:insideH w:val="none" w:sz="0" w:space="0" w:color="auto"/>
                          <w:insideV w:val="none" w:sz="0" w:space="0" w:color="auto"/>
                        </w:tblBorders>
                        <w:tblLook w:val="04A0" w:firstRow="1" w:lastRow="0" w:firstColumn="1" w:lastColumn="0" w:noHBand="0" w:noVBand="1"/>
                      </w:tblPr>
                      <w:tblGrid>
                        <w:gridCol w:w="2390"/>
                        <w:gridCol w:w="3058"/>
                      </w:tblGrid>
                      <w:tr w:rsidR="00C24973" w:rsidRPr="00032D4A" w:rsidTr="00032D4A">
                        <w:tc>
                          <w:tcPr>
                            <w:tcW w:w="2390" w:type="dxa"/>
                            <w:tcBorders>
                              <w:top w:val="single" w:sz="4" w:space="0" w:color="auto"/>
                              <w:bottom w:val="single" w:sz="4" w:space="0" w:color="auto"/>
                              <w:right w:val="single" w:sz="4" w:space="0" w:color="auto"/>
                            </w:tcBorders>
                          </w:tcPr>
                          <w:p w:rsidR="00C24973" w:rsidRPr="00032D4A" w:rsidRDefault="00C24973" w:rsidP="00A036FE">
                            <w:pPr>
                              <w:jc w:val="center"/>
                            </w:pPr>
                            <w:r w:rsidRPr="00032D4A">
                              <w:t>Location</w:t>
                            </w:r>
                          </w:p>
                        </w:tc>
                        <w:tc>
                          <w:tcPr>
                            <w:tcW w:w="3058" w:type="dxa"/>
                            <w:tcBorders>
                              <w:top w:val="single" w:sz="4" w:space="0" w:color="auto"/>
                              <w:left w:val="single" w:sz="4" w:space="0" w:color="auto"/>
                              <w:bottom w:val="single" w:sz="4" w:space="0" w:color="auto"/>
                            </w:tcBorders>
                          </w:tcPr>
                          <w:p w:rsidR="00C24973" w:rsidRPr="00032D4A" w:rsidRDefault="00C24973" w:rsidP="00A036FE">
                            <w:pPr>
                              <w:jc w:val="center"/>
                            </w:pPr>
                            <w:r w:rsidRPr="00032D4A">
                              <w:t>Total number of candidates</w:t>
                            </w:r>
                          </w:p>
                        </w:tc>
                      </w:tr>
                      <w:tr w:rsidR="00C24973" w:rsidRPr="00032D4A" w:rsidTr="00032D4A">
                        <w:tc>
                          <w:tcPr>
                            <w:tcW w:w="2390" w:type="dxa"/>
                            <w:tcBorders>
                              <w:top w:val="single" w:sz="4" w:space="0" w:color="auto"/>
                              <w:bottom w:val="nil"/>
                              <w:right w:val="single" w:sz="4" w:space="0" w:color="auto"/>
                            </w:tcBorders>
                          </w:tcPr>
                          <w:p w:rsidR="00C24973" w:rsidRPr="00032D4A" w:rsidRDefault="00C24973" w:rsidP="00C24973">
                            <w:r w:rsidRPr="00032D4A">
                              <w:t>Penistone</w:t>
                            </w:r>
                          </w:p>
                        </w:tc>
                        <w:tc>
                          <w:tcPr>
                            <w:tcW w:w="3058" w:type="dxa"/>
                            <w:tcBorders>
                              <w:top w:val="single" w:sz="4" w:space="0" w:color="auto"/>
                              <w:left w:val="single" w:sz="4" w:space="0" w:color="auto"/>
                            </w:tcBorders>
                          </w:tcPr>
                          <w:p w:rsidR="00C24973" w:rsidRPr="00032D4A" w:rsidRDefault="00C24973" w:rsidP="00A036FE">
                            <w:pPr>
                              <w:jc w:val="center"/>
                            </w:pPr>
                            <w:r w:rsidRPr="00032D4A">
                              <w:t>149</w:t>
                            </w:r>
                          </w:p>
                        </w:tc>
                      </w:tr>
                      <w:tr w:rsidR="00C24973" w:rsidRPr="00032D4A" w:rsidTr="00032D4A">
                        <w:tc>
                          <w:tcPr>
                            <w:tcW w:w="2390" w:type="dxa"/>
                            <w:tcBorders>
                              <w:top w:val="nil"/>
                              <w:bottom w:val="nil"/>
                              <w:right w:val="single" w:sz="4" w:space="0" w:color="auto"/>
                            </w:tcBorders>
                          </w:tcPr>
                          <w:p w:rsidR="00C24973" w:rsidRPr="00032D4A" w:rsidRDefault="00C24973" w:rsidP="00C24973">
                            <w:r w:rsidRPr="00032D4A">
                              <w:t>Oceaneering</w:t>
                            </w:r>
                          </w:p>
                        </w:tc>
                        <w:tc>
                          <w:tcPr>
                            <w:tcW w:w="3058" w:type="dxa"/>
                            <w:tcBorders>
                              <w:left w:val="single" w:sz="4" w:space="0" w:color="auto"/>
                            </w:tcBorders>
                          </w:tcPr>
                          <w:p w:rsidR="00C24973" w:rsidRPr="00032D4A" w:rsidRDefault="00C24973" w:rsidP="00A036FE">
                            <w:pPr>
                              <w:jc w:val="center"/>
                            </w:pPr>
                            <w:r w:rsidRPr="00032D4A">
                              <w:t>55</w:t>
                            </w:r>
                          </w:p>
                        </w:tc>
                      </w:tr>
                      <w:tr w:rsidR="00C24973" w:rsidRPr="00032D4A" w:rsidTr="00032D4A">
                        <w:tc>
                          <w:tcPr>
                            <w:tcW w:w="2390" w:type="dxa"/>
                            <w:tcBorders>
                              <w:top w:val="nil"/>
                              <w:bottom w:val="single" w:sz="4" w:space="0" w:color="auto"/>
                              <w:right w:val="single" w:sz="4" w:space="0" w:color="auto"/>
                            </w:tcBorders>
                          </w:tcPr>
                          <w:p w:rsidR="00C24973" w:rsidRPr="00032D4A" w:rsidRDefault="00C24973" w:rsidP="00C24973">
                            <w:r w:rsidRPr="00032D4A">
                              <w:t>Greece</w:t>
                            </w:r>
                          </w:p>
                        </w:tc>
                        <w:tc>
                          <w:tcPr>
                            <w:tcW w:w="3058" w:type="dxa"/>
                            <w:tcBorders>
                              <w:left w:val="single" w:sz="4" w:space="0" w:color="auto"/>
                            </w:tcBorders>
                          </w:tcPr>
                          <w:p w:rsidR="00C24973" w:rsidRPr="00032D4A" w:rsidRDefault="00C24973" w:rsidP="00A036FE">
                            <w:pPr>
                              <w:jc w:val="center"/>
                            </w:pPr>
                            <w:r w:rsidRPr="00032D4A">
                              <w:t>11</w:t>
                            </w:r>
                          </w:p>
                        </w:tc>
                      </w:tr>
                    </w:tbl>
                    <w:p w:rsidR="00C24973" w:rsidRPr="00032D4A" w:rsidRDefault="00C24973" w:rsidP="00C24973">
                      <w:pPr>
                        <w:spacing w:before="0"/>
                        <w:jc w:val="center"/>
                        <w:rPr>
                          <w:szCs w:val="22"/>
                        </w:rPr>
                      </w:pPr>
                    </w:p>
                  </w:txbxContent>
                </v:textbox>
                <w10:wrap type="square" anchorx="margin"/>
              </v:shape>
            </w:pict>
          </mc:Fallback>
        </mc:AlternateContent>
      </w:r>
      <w:r>
        <w:rPr>
          <w:noProof/>
          <w:lang w:val="en-GB" w:eastAsia="en-GB"/>
        </w:rPr>
        <w:drawing>
          <wp:inline distT="0" distB="0" distL="0" distR="0" wp14:anchorId="07D9F3FB" wp14:editId="4F71988F">
            <wp:extent cx="5719156" cy="3331903"/>
            <wp:effectExtent l="0" t="0" r="0"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939" cy="3334690"/>
                    </a:xfrm>
                    <a:prstGeom prst="rect">
                      <a:avLst/>
                    </a:prstGeom>
                    <a:noFill/>
                  </pic:spPr>
                </pic:pic>
              </a:graphicData>
            </a:graphic>
          </wp:inline>
        </w:drawing>
      </w:r>
    </w:p>
    <w:p w:rsidR="00C24973" w:rsidRDefault="00C24973" w:rsidP="00AE405C"/>
    <w:p w:rsidR="00C24973" w:rsidRDefault="00C24973" w:rsidP="00AE405C"/>
    <w:p w:rsidR="00C24973" w:rsidRDefault="00C24973" w:rsidP="00AE405C"/>
    <w:p w:rsidR="00B12EF2" w:rsidRDefault="00B12EF2">
      <w:r>
        <w:br w:type="page"/>
      </w:r>
    </w:p>
    <w:p w:rsidR="00F2715E" w:rsidRDefault="00F2715E" w:rsidP="00AE405C">
      <w:r>
        <w:t>RPS</w:t>
      </w:r>
    </w:p>
    <w:p w:rsidR="00B12EF2" w:rsidRDefault="00B12EF2" w:rsidP="00AE405C"/>
    <w:p w:rsidR="00B12EF2" w:rsidRDefault="00B12EF2">
      <w:r>
        <w:rPr>
          <w:noProof/>
          <w:lang w:val="en-GB" w:eastAsia="en-GB"/>
        </w:rPr>
        <mc:AlternateContent>
          <mc:Choice Requires="wps">
            <w:drawing>
              <wp:anchor distT="45720" distB="45720" distL="114300" distR="114300" simplePos="0" relativeHeight="251790336" behindDoc="0" locked="0" layoutInCell="1" allowOverlap="1" wp14:anchorId="3B8AA8D4" wp14:editId="517B946C">
                <wp:simplePos x="0" y="0"/>
                <wp:positionH relativeFrom="margin">
                  <wp:align>left</wp:align>
                </wp:positionH>
                <wp:positionV relativeFrom="paragraph">
                  <wp:posOffset>3693160</wp:posOffset>
                </wp:positionV>
                <wp:extent cx="5900420" cy="1181100"/>
                <wp:effectExtent l="0" t="0" r="508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181100"/>
                        </a:xfrm>
                        <a:prstGeom prst="rect">
                          <a:avLst/>
                        </a:prstGeom>
                        <a:solidFill>
                          <a:srgbClr val="FFFFFF"/>
                        </a:solidFill>
                        <a:ln w="9525">
                          <a:noFill/>
                          <a:miter lim="800000"/>
                          <a:headEnd/>
                          <a:tailEnd/>
                        </a:ln>
                      </wps:spPr>
                      <wps:txbx>
                        <w:txbxContent>
                          <w:tbl>
                            <w:tblPr>
                              <w:tblStyle w:val="TableGrid"/>
                              <w:tblW w:w="0" w:type="auto"/>
                              <w:tblInd w:w="2202" w:type="dxa"/>
                              <w:tblLook w:val="04A0" w:firstRow="1" w:lastRow="0" w:firstColumn="1" w:lastColumn="0" w:noHBand="0" w:noVBand="1"/>
                            </w:tblPr>
                            <w:tblGrid>
                              <w:gridCol w:w="2390"/>
                              <w:gridCol w:w="2916"/>
                            </w:tblGrid>
                            <w:tr w:rsidR="00C24973" w:rsidRPr="00032D4A" w:rsidTr="00032D4A">
                              <w:tc>
                                <w:tcPr>
                                  <w:tcW w:w="2390" w:type="dxa"/>
                                  <w:tcBorders>
                                    <w:bottom w:val="single" w:sz="4" w:space="0" w:color="auto"/>
                                  </w:tcBorders>
                                </w:tcPr>
                                <w:p w:rsidR="00C24973" w:rsidRPr="00032D4A" w:rsidRDefault="00C24973" w:rsidP="00A036FE">
                                  <w:pPr>
                                    <w:jc w:val="center"/>
                                  </w:pPr>
                                  <w:r w:rsidRPr="00032D4A">
                                    <w:t>Location</w:t>
                                  </w:r>
                                </w:p>
                              </w:tc>
                              <w:tc>
                                <w:tcPr>
                                  <w:tcW w:w="2916" w:type="dxa"/>
                                  <w:tcBorders>
                                    <w:bottom w:val="single" w:sz="4" w:space="0" w:color="auto"/>
                                  </w:tcBorders>
                                </w:tcPr>
                                <w:p w:rsidR="00C24973" w:rsidRPr="00032D4A" w:rsidRDefault="00C24973" w:rsidP="00A036FE">
                                  <w:pPr>
                                    <w:jc w:val="center"/>
                                  </w:pPr>
                                  <w:r w:rsidRPr="00032D4A">
                                    <w:t>Total number of candidates</w:t>
                                  </w:r>
                                </w:p>
                              </w:tc>
                            </w:tr>
                            <w:tr w:rsidR="00C24973" w:rsidRPr="00032D4A" w:rsidTr="00032D4A">
                              <w:tc>
                                <w:tcPr>
                                  <w:tcW w:w="2390" w:type="dxa"/>
                                  <w:tcBorders>
                                    <w:top w:val="single" w:sz="4" w:space="0" w:color="auto"/>
                                    <w:left w:val="single" w:sz="4" w:space="0" w:color="auto"/>
                                    <w:bottom w:val="nil"/>
                                    <w:right w:val="single" w:sz="4" w:space="0" w:color="auto"/>
                                  </w:tcBorders>
                                </w:tcPr>
                                <w:p w:rsidR="00C24973" w:rsidRPr="00032D4A" w:rsidRDefault="00C24973" w:rsidP="00C24973">
                                  <w:r w:rsidRPr="00032D4A">
                                    <w:t>Penistone</w:t>
                                  </w:r>
                                </w:p>
                              </w:tc>
                              <w:tc>
                                <w:tcPr>
                                  <w:tcW w:w="2916"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40</w:t>
                                  </w:r>
                                </w:p>
                              </w:tc>
                            </w:tr>
                            <w:tr w:rsidR="00C24973" w:rsidRPr="00032D4A" w:rsidTr="00032D4A">
                              <w:tc>
                                <w:tcPr>
                                  <w:tcW w:w="2390" w:type="dxa"/>
                                  <w:tcBorders>
                                    <w:top w:val="nil"/>
                                    <w:left w:val="single" w:sz="4" w:space="0" w:color="auto"/>
                                    <w:bottom w:val="nil"/>
                                    <w:right w:val="single" w:sz="4" w:space="0" w:color="auto"/>
                                  </w:tcBorders>
                                </w:tcPr>
                                <w:p w:rsidR="00C24973" w:rsidRPr="00032D4A" w:rsidRDefault="00C24973" w:rsidP="00C24973">
                                  <w:r w:rsidRPr="00032D4A">
                                    <w:t>Oceaneering</w:t>
                                  </w:r>
                                </w:p>
                              </w:tc>
                              <w:tc>
                                <w:tcPr>
                                  <w:tcW w:w="2916" w:type="dxa"/>
                                  <w:tcBorders>
                                    <w:top w:val="nil"/>
                                    <w:left w:val="single" w:sz="4" w:space="0" w:color="auto"/>
                                    <w:bottom w:val="nil"/>
                                    <w:right w:val="single" w:sz="4" w:space="0" w:color="auto"/>
                                  </w:tcBorders>
                                </w:tcPr>
                                <w:p w:rsidR="00C24973" w:rsidRPr="00032D4A" w:rsidRDefault="00ED3DEA" w:rsidP="00A036FE">
                                  <w:pPr>
                                    <w:jc w:val="center"/>
                                  </w:pPr>
                                  <w:r w:rsidRPr="00032D4A">
                                    <w:t>5</w:t>
                                  </w:r>
                                </w:p>
                              </w:tc>
                            </w:tr>
                            <w:tr w:rsidR="00C24973" w:rsidRPr="00032D4A" w:rsidTr="00032D4A">
                              <w:tc>
                                <w:tcPr>
                                  <w:tcW w:w="2390" w:type="dxa"/>
                                  <w:tcBorders>
                                    <w:top w:val="nil"/>
                                    <w:left w:val="single" w:sz="4" w:space="0" w:color="auto"/>
                                    <w:bottom w:val="single" w:sz="4" w:space="0" w:color="auto"/>
                                    <w:right w:val="single" w:sz="4" w:space="0" w:color="auto"/>
                                  </w:tcBorders>
                                </w:tcPr>
                                <w:p w:rsidR="00C24973" w:rsidRPr="00032D4A" w:rsidRDefault="00C24973" w:rsidP="00C24973">
                                  <w:r w:rsidRPr="00032D4A">
                                    <w:t>Greece</w:t>
                                  </w:r>
                                </w:p>
                              </w:tc>
                              <w:tc>
                                <w:tcPr>
                                  <w:tcW w:w="2916"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2</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A8D4" id="_x0000_s1049" type="#_x0000_t202" style="position:absolute;margin-left:0;margin-top:290.8pt;width:464.6pt;height:93pt;z-index:25179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" stroked="f">
                <v:textbox>
                  <w:txbxContent>
                    <w:tbl>
                      <w:tblPr>
                        <w:tblStyle w:val="TableGrid"/>
                        <w:tblW w:w="0" w:type="auto"/>
                        <w:tblInd w:w="2202" w:type="dxa"/>
                        <w:tblLook w:val="04A0" w:firstRow="1" w:lastRow="0" w:firstColumn="1" w:lastColumn="0" w:noHBand="0" w:noVBand="1"/>
                      </w:tblPr>
                      <w:tblGrid>
                        <w:gridCol w:w="2390"/>
                        <w:gridCol w:w="2916"/>
                      </w:tblGrid>
                      <w:tr w:rsidR="00C24973" w:rsidRPr="00032D4A" w:rsidTr="00032D4A">
                        <w:tc>
                          <w:tcPr>
                            <w:tcW w:w="2390" w:type="dxa"/>
                            <w:tcBorders>
                              <w:bottom w:val="single" w:sz="4" w:space="0" w:color="auto"/>
                            </w:tcBorders>
                          </w:tcPr>
                          <w:p w:rsidR="00C24973" w:rsidRPr="00032D4A" w:rsidRDefault="00C24973" w:rsidP="00A036FE">
                            <w:pPr>
                              <w:jc w:val="center"/>
                            </w:pPr>
                            <w:r w:rsidRPr="00032D4A">
                              <w:t>Location</w:t>
                            </w:r>
                          </w:p>
                        </w:tc>
                        <w:tc>
                          <w:tcPr>
                            <w:tcW w:w="2916" w:type="dxa"/>
                            <w:tcBorders>
                              <w:bottom w:val="single" w:sz="4" w:space="0" w:color="auto"/>
                            </w:tcBorders>
                          </w:tcPr>
                          <w:p w:rsidR="00C24973" w:rsidRPr="00032D4A" w:rsidRDefault="00C24973" w:rsidP="00A036FE">
                            <w:pPr>
                              <w:jc w:val="center"/>
                            </w:pPr>
                            <w:r w:rsidRPr="00032D4A">
                              <w:t>Total number of candidates</w:t>
                            </w:r>
                          </w:p>
                        </w:tc>
                      </w:tr>
                      <w:tr w:rsidR="00C24973" w:rsidRPr="00032D4A" w:rsidTr="00032D4A">
                        <w:tc>
                          <w:tcPr>
                            <w:tcW w:w="2390" w:type="dxa"/>
                            <w:tcBorders>
                              <w:top w:val="single" w:sz="4" w:space="0" w:color="auto"/>
                              <w:left w:val="single" w:sz="4" w:space="0" w:color="auto"/>
                              <w:bottom w:val="nil"/>
                              <w:right w:val="single" w:sz="4" w:space="0" w:color="auto"/>
                            </w:tcBorders>
                          </w:tcPr>
                          <w:p w:rsidR="00C24973" w:rsidRPr="00032D4A" w:rsidRDefault="00C24973" w:rsidP="00C24973">
                            <w:r w:rsidRPr="00032D4A">
                              <w:t>Penistone</w:t>
                            </w:r>
                          </w:p>
                        </w:tc>
                        <w:tc>
                          <w:tcPr>
                            <w:tcW w:w="2916"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40</w:t>
                            </w:r>
                          </w:p>
                        </w:tc>
                      </w:tr>
                      <w:tr w:rsidR="00C24973" w:rsidRPr="00032D4A" w:rsidTr="00032D4A">
                        <w:tc>
                          <w:tcPr>
                            <w:tcW w:w="2390" w:type="dxa"/>
                            <w:tcBorders>
                              <w:top w:val="nil"/>
                              <w:left w:val="single" w:sz="4" w:space="0" w:color="auto"/>
                              <w:bottom w:val="nil"/>
                              <w:right w:val="single" w:sz="4" w:space="0" w:color="auto"/>
                            </w:tcBorders>
                          </w:tcPr>
                          <w:p w:rsidR="00C24973" w:rsidRPr="00032D4A" w:rsidRDefault="00C24973" w:rsidP="00C24973">
                            <w:r w:rsidRPr="00032D4A">
                              <w:t>Oceaneering</w:t>
                            </w:r>
                          </w:p>
                        </w:tc>
                        <w:tc>
                          <w:tcPr>
                            <w:tcW w:w="2916" w:type="dxa"/>
                            <w:tcBorders>
                              <w:top w:val="nil"/>
                              <w:left w:val="single" w:sz="4" w:space="0" w:color="auto"/>
                              <w:bottom w:val="nil"/>
                              <w:right w:val="single" w:sz="4" w:space="0" w:color="auto"/>
                            </w:tcBorders>
                          </w:tcPr>
                          <w:p w:rsidR="00C24973" w:rsidRPr="00032D4A" w:rsidRDefault="00ED3DEA" w:rsidP="00A036FE">
                            <w:pPr>
                              <w:jc w:val="center"/>
                            </w:pPr>
                            <w:r w:rsidRPr="00032D4A">
                              <w:t>5</w:t>
                            </w:r>
                          </w:p>
                        </w:tc>
                      </w:tr>
                      <w:tr w:rsidR="00C24973" w:rsidRPr="00032D4A" w:rsidTr="00032D4A">
                        <w:tc>
                          <w:tcPr>
                            <w:tcW w:w="2390" w:type="dxa"/>
                            <w:tcBorders>
                              <w:top w:val="nil"/>
                              <w:left w:val="single" w:sz="4" w:space="0" w:color="auto"/>
                              <w:bottom w:val="single" w:sz="4" w:space="0" w:color="auto"/>
                              <w:right w:val="single" w:sz="4" w:space="0" w:color="auto"/>
                            </w:tcBorders>
                          </w:tcPr>
                          <w:p w:rsidR="00C24973" w:rsidRPr="00032D4A" w:rsidRDefault="00C24973" w:rsidP="00C24973">
                            <w:r w:rsidRPr="00032D4A">
                              <w:t>Greece</w:t>
                            </w:r>
                          </w:p>
                        </w:tc>
                        <w:tc>
                          <w:tcPr>
                            <w:tcW w:w="2916"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2</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Pr>
          <w:noProof/>
          <w:lang w:val="en-GB" w:eastAsia="en-GB"/>
        </w:rPr>
        <w:drawing>
          <wp:inline distT="0" distB="0" distL="0" distR="0" wp14:anchorId="271E8400">
            <wp:extent cx="5841239" cy="3441470"/>
            <wp:effectExtent l="0" t="0" r="762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146" cy="3446129"/>
                    </a:xfrm>
                    <a:prstGeom prst="rect">
                      <a:avLst/>
                    </a:prstGeom>
                    <a:noFill/>
                  </pic:spPr>
                </pic:pic>
              </a:graphicData>
            </a:graphic>
          </wp:inline>
        </w:drawing>
      </w:r>
      <w:r>
        <w:br w:type="page"/>
      </w:r>
    </w:p>
    <w:p w:rsidR="00F2715E" w:rsidRDefault="00F2715E" w:rsidP="00F2715E">
      <w:r>
        <w:t>Visual Testing</w:t>
      </w:r>
    </w:p>
    <w:p w:rsidR="00B12EF2" w:rsidRDefault="00B12EF2" w:rsidP="00F2715E"/>
    <w:p w:rsidR="00B12EF2" w:rsidRDefault="00B12EF2" w:rsidP="00F2715E">
      <w:r>
        <w:rPr>
          <w:noProof/>
          <w:lang w:val="en-GB" w:eastAsia="en-GB"/>
        </w:rPr>
        <mc:AlternateContent>
          <mc:Choice Requires="wps">
            <w:drawing>
              <wp:anchor distT="45720" distB="45720" distL="114300" distR="114300" simplePos="0" relativeHeight="251769856" behindDoc="0" locked="0" layoutInCell="1" allowOverlap="1" wp14:anchorId="0BFEFE5E" wp14:editId="507110AC">
                <wp:simplePos x="0" y="0"/>
                <wp:positionH relativeFrom="margin">
                  <wp:align>left</wp:align>
                </wp:positionH>
                <wp:positionV relativeFrom="paragraph">
                  <wp:posOffset>4131310</wp:posOffset>
                </wp:positionV>
                <wp:extent cx="5900420" cy="1238250"/>
                <wp:effectExtent l="0" t="0" r="508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2382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B12EF2">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032D4A" w:rsidRPr="00032D4A" w:rsidTr="00B12EF2">
                              <w:tc>
                                <w:tcPr>
                                  <w:tcW w:w="2393" w:type="dxa"/>
                                  <w:tcBorders>
                                    <w:top w:val="single" w:sz="4" w:space="0" w:color="auto"/>
                                    <w:left w:val="single" w:sz="4" w:space="0" w:color="auto"/>
                                    <w:bottom w:val="nil"/>
                                    <w:right w:val="single" w:sz="4" w:space="0" w:color="auto"/>
                                  </w:tcBorders>
                                </w:tcPr>
                                <w:p w:rsidR="00C24973" w:rsidRPr="00032D4A" w:rsidRDefault="00C24973" w:rsidP="00ED3DEA">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80</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20</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16</w:t>
                                  </w:r>
                                </w:p>
                              </w:tc>
                            </w:tr>
                            <w:tr w:rsidR="00C24973" w:rsidRPr="00032D4A" w:rsidTr="00B12EF2">
                              <w:tc>
                                <w:tcPr>
                                  <w:tcW w:w="2393" w:type="dxa"/>
                                  <w:tcBorders>
                                    <w:top w:val="nil"/>
                                    <w:left w:val="single" w:sz="4" w:space="0" w:color="auto"/>
                                    <w:bottom w:val="nil"/>
                                    <w:right w:val="single" w:sz="4" w:space="0" w:color="auto"/>
                                  </w:tcBorders>
                                </w:tcPr>
                                <w:p w:rsidR="00C24973" w:rsidRPr="00032D4A" w:rsidRDefault="00ED3DEA" w:rsidP="00ED3DEA">
                                  <w:r w:rsidRPr="00032D4A">
                                    <w:t>USA</w:t>
                                  </w:r>
                                </w:p>
                              </w:tc>
                              <w:tc>
                                <w:tcPr>
                                  <w:tcW w:w="2200" w:type="dxa"/>
                                  <w:tcBorders>
                                    <w:top w:val="nil"/>
                                    <w:left w:val="single" w:sz="4" w:space="0" w:color="auto"/>
                                    <w:bottom w:val="nil"/>
                                    <w:right w:val="single" w:sz="4" w:space="0" w:color="auto"/>
                                  </w:tcBorders>
                                </w:tcPr>
                                <w:p w:rsidR="00C24973"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r>
                            <w:tr w:rsidR="00032D4A" w:rsidRPr="00032D4A" w:rsidTr="00B12EF2">
                              <w:tc>
                                <w:tcPr>
                                  <w:tcW w:w="2393" w:type="dxa"/>
                                  <w:tcBorders>
                                    <w:top w:val="nil"/>
                                    <w:left w:val="single" w:sz="4" w:space="0" w:color="auto"/>
                                    <w:bottom w:val="single" w:sz="4" w:space="0" w:color="auto"/>
                                    <w:right w:val="single" w:sz="4" w:space="0" w:color="auto"/>
                                  </w:tcBorders>
                                </w:tcPr>
                                <w:p w:rsidR="00C24973" w:rsidRPr="00032D4A" w:rsidRDefault="00C24973" w:rsidP="00ED3DEA">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17</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EFE5E" id="_x0000_s1050" type="#_x0000_t202" style="position:absolute;margin-left:0;margin-top:325.3pt;width:464.6pt;height:97.5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B12EF2">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032D4A" w:rsidRPr="00032D4A" w:rsidTr="00B12EF2">
                        <w:tc>
                          <w:tcPr>
                            <w:tcW w:w="2393" w:type="dxa"/>
                            <w:tcBorders>
                              <w:top w:val="single" w:sz="4" w:space="0" w:color="auto"/>
                              <w:left w:val="single" w:sz="4" w:space="0" w:color="auto"/>
                              <w:bottom w:val="nil"/>
                              <w:right w:val="single" w:sz="4" w:space="0" w:color="auto"/>
                            </w:tcBorders>
                          </w:tcPr>
                          <w:p w:rsidR="00C24973" w:rsidRPr="00032D4A" w:rsidRDefault="00C24973" w:rsidP="00ED3DEA">
                            <w:r w:rsidRPr="00032D4A">
                              <w:t>Penistone</w:t>
                            </w:r>
                          </w:p>
                        </w:tc>
                        <w:tc>
                          <w:tcPr>
                            <w:tcW w:w="2200"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80</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20</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16</w:t>
                            </w:r>
                          </w:p>
                        </w:tc>
                      </w:tr>
                      <w:tr w:rsidR="00C24973" w:rsidRPr="00032D4A" w:rsidTr="00B12EF2">
                        <w:tc>
                          <w:tcPr>
                            <w:tcW w:w="2393" w:type="dxa"/>
                            <w:tcBorders>
                              <w:top w:val="nil"/>
                              <w:left w:val="single" w:sz="4" w:space="0" w:color="auto"/>
                              <w:bottom w:val="nil"/>
                              <w:right w:val="single" w:sz="4" w:space="0" w:color="auto"/>
                            </w:tcBorders>
                          </w:tcPr>
                          <w:p w:rsidR="00C24973" w:rsidRPr="00032D4A" w:rsidRDefault="00ED3DEA" w:rsidP="00ED3DEA">
                            <w:r w:rsidRPr="00032D4A">
                              <w:t>USA</w:t>
                            </w:r>
                          </w:p>
                        </w:tc>
                        <w:tc>
                          <w:tcPr>
                            <w:tcW w:w="2200" w:type="dxa"/>
                            <w:tcBorders>
                              <w:top w:val="nil"/>
                              <w:left w:val="single" w:sz="4" w:space="0" w:color="auto"/>
                              <w:bottom w:val="nil"/>
                              <w:right w:val="single" w:sz="4" w:space="0" w:color="auto"/>
                            </w:tcBorders>
                          </w:tcPr>
                          <w:p w:rsidR="00C24973"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r>
                      <w:tr w:rsidR="00032D4A" w:rsidRPr="00032D4A" w:rsidTr="00B12EF2">
                        <w:tc>
                          <w:tcPr>
                            <w:tcW w:w="2393" w:type="dxa"/>
                            <w:tcBorders>
                              <w:top w:val="nil"/>
                              <w:left w:val="single" w:sz="4" w:space="0" w:color="auto"/>
                              <w:bottom w:val="single" w:sz="4" w:space="0" w:color="auto"/>
                              <w:right w:val="single" w:sz="4" w:space="0" w:color="auto"/>
                            </w:tcBorders>
                          </w:tcPr>
                          <w:p w:rsidR="00C24973" w:rsidRPr="00032D4A" w:rsidRDefault="00C24973" w:rsidP="00ED3DEA">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17</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r>
                    </w:tbl>
                    <w:p w:rsidR="00C24973" w:rsidRPr="00032D4A" w:rsidRDefault="00C24973" w:rsidP="00C24973">
                      <w:pPr>
                        <w:spacing w:before="0"/>
                        <w:jc w:val="center"/>
                        <w:rPr>
                          <w:szCs w:val="22"/>
                        </w:rPr>
                      </w:pPr>
                    </w:p>
                  </w:txbxContent>
                </v:textbox>
                <w10:wrap type="square" anchorx="margin"/>
              </v:shape>
            </w:pict>
          </mc:Fallback>
        </mc:AlternateContent>
      </w:r>
      <w:r>
        <w:rPr>
          <w:noProof/>
          <w:lang w:val="en-GB" w:eastAsia="en-GB"/>
        </w:rPr>
        <w:drawing>
          <wp:inline distT="0" distB="0" distL="0" distR="0" wp14:anchorId="2FED31F9" wp14:editId="39A2ED68">
            <wp:extent cx="5791200" cy="37109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3710940"/>
                    </a:xfrm>
                    <a:prstGeom prst="rect">
                      <a:avLst/>
                    </a:prstGeom>
                    <a:noFill/>
                  </pic:spPr>
                </pic:pic>
              </a:graphicData>
            </a:graphic>
          </wp:inline>
        </w:drawing>
      </w:r>
    </w:p>
    <w:p w:rsidR="00F2715E" w:rsidRDefault="00F2715E" w:rsidP="00F2715E"/>
    <w:p w:rsidR="00C24973" w:rsidRDefault="00C24973" w:rsidP="00F2715E"/>
    <w:p w:rsidR="00C24973" w:rsidRDefault="00C24973" w:rsidP="00F2715E"/>
    <w:p w:rsidR="00C24973" w:rsidRDefault="00C24973" w:rsidP="00F2715E"/>
    <w:p w:rsidR="00B12EF2" w:rsidRDefault="00B12EF2">
      <w:r>
        <w:br w:type="page"/>
      </w:r>
    </w:p>
    <w:p w:rsidR="00F2715E" w:rsidRDefault="00F2715E" w:rsidP="00F2715E">
      <w:r>
        <w:t>Phased Array</w:t>
      </w:r>
    </w:p>
    <w:p w:rsidR="00B12EF2" w:rsidRDefault="00B12EF2" w:rsidP="00F2715E"/>
    <w:p w:rsidR="00F2715E" w:rsidRDefault="00365237" w:rsidP="00ED3DEA">
      <w:pPr>
        <w:jc w:val="center"/>
      </w:pPr>
      <w:r>
        <w:rPr>
          <w:noProof/>
          <w:lang w:val="en-GB" w:eastAsia="en-GB"/>
        </w:rPr>
        <mc:AlternateContent>
          <mc:Choice Requires="wps">
            <w:drawing>
              <wp:anchor distT="45720" distB="45720" distL="114300" distR="114300" simplePos="0" relativeHeight="251771904" behindDoc="0" locked="0" layoutInCell="1" allowOverlap="1" wp14:anchorId="0F8DFF9F" wp14:editId="55942883">
                <wp:simplePos x="0" y="0"/>
                <wp:positionH relativeFrom="margin">
                  <wp:align>left</wp:align>
                </wp:positionH>
                <wp:positionV relativeFrom="paragraph">
                  <wp:posOffset>3959860</wp:posOffset>
                </wp:positionV>
                <wp:extent cx="5900420" cy="1447800"/>
                <wp:effectExtent l="0" t="0" r="508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44780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365237">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365237" w:rsidRPr="00032D4A" w:rsidTr="00365237">
                              <w:tc>
                                <w:tcPr>
                                  <w:tcW w:w="2393" w:type="dxa"/>
                                  <w:tcBorders>
                                    <w:top w:val="single" w:sz="4" w:space="0" w:color="auto"/>
                                    <w:left w:val="single" w:sz="4" w:space="0" w:color="auto"/>
                                    <w:bottom w:val="nil"/>
                                    <w:right w:val="single" w:sz="4" w:space="0" w:color="auto"/>
                                  </w:tcBorders>
                                </w:tcPr>
                                <w:p w:rsidR="00C24973" w:rsidRPr="00032D4A" w:rsidRDefault="00ED3DEA" w:rsidP="00ED3DEA">
                                  <w:r w:rsidRPr="00032D4A">
                                    <w:t>AMP</w:t>
                                  </w:r>
                                </w:p>
                              </w:tc>
                              <w:tc>
                                <w:tcPr>
                                  <w:tcW w:w="2200"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36</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13</w:t>
                                  </w:r>
                                </w:p>
                              </w:tc>
                              <w:tc>
                                <w:tcPr>
                                  <w:tcW w:w="2201"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3</w:t>
                                  </w:r>
                                </w:p>
                              </w:tc>
                            </w:tr>
                            <w:tr w:rsidR="00365237" w:rsidRPr="00032D4A" w:rsidTr="00365237">
                              <w:tc>
                                <w:tcPr>
                                  <w:tcW w:w="2393" w:type="dxa"/>
                                  <w:tcBorders>
                                    <w:top w:val="nil"/>
                                    <w:left w:val="single" w:sz="4" w:space="0" w:color="auto"/>
                                    <w:bottom w:val="nil"/>
                                    <w:right w:val="single" w:sz="4" w:space="0" w:color="auto"/>
                                  </w:tcBorders>
                                </w:tcPr>
                                <w:p w:rsidR="00C24973" w:rsidRPr="00032D4A" w:rsidRDefault="00C24973" w:rsidP="00ED3DEA">
                                  <w:r w:rsidRPr="00032D4A">
                                    <w:t>Australia</w:t>
                                  </w:r>
                                </w:p>
                              </w:tc>
                              <w:tc>
                                <w:tcPr>
                                  <w:tcW w:w="2200" w:type="dxa"/>
                                  <w:tcBorders>
                                    <w:top w:val="nil"/>
                                    <w:left w:val="single" w:sz="4" w:space="0" w:color="auto"/>
                                    <w:bottom w:val="nil"/>
                                    <w:right w:val="single" w:sz="4" w:space="0" w:color="auto"/>
                                  </w:tcBorders>
                                </w:tcPr>
                                <w:p w:rsidR="00C24973" w:rsidRPr="00032D4A" w:rsidRDefault="00ED3DEA" w:rsidP="00A036FE">
                                  <w:pPr>
                                    <w:jc w:val="center"/>
                                  </w:pPr>
                                  <w:r w:rsidRPr="00032D4A">
                                    <w:t>4</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nil"/>
                                    <w:right w:val="single" w:sz="4" w:space="0" w:color="auto"/>
                                  </w:tcBorders>
                                </w:tcPr>
                                <w:p w:rsidR="00C24973" w:rsidRPr="00032D4A" w:rsidRDefault="00FE0B5D" w:rsidP="00A036FE">
                                  <w:pPr>
                                    <w:jc w:val="center"/>
                                  </w:pPr>
                                  <w:r w:rsidRPr="00032D4A">
                                    <w:t>0</w:t>
                                  </w:r>
                                </w:p>
                              </w:tc>
                            </w:tr>
                            <w:tr w:rsidR="00ED3DEA" w:rsidRPr="00032D4A" w:rsidTr="00365237">
                              <w:tc>
                                <w:tcPr>
                                  <w:tcW w:w="2393" w:type="dxa"/>
                                  <w:tcBorders>
                                    <w:top w:val="nil"/>
                                    <w:left w:val="single" w:sz="4" w:space="0" w:color="auto"/>
                                    <w:bottom w:val="nil"/>
                                    <w:right w:val="single" w:sz="4" w:space="0" w:color="auto"/>
                                  </w:tcBorders>
                                </w:tcPr>
                                <w:p w:rsidR="00ED3DEA" w:rsidRPr="00032D4A" w:rsidRDefault="00ED3DEA" w:rsidP="00ED3DEA">
                                  <w:r w:rsidRPr="00032D4A">
                                    <w:t>Canada</w:t>
                                  </w:r>
                                </w:p>
                              </w:tc>
                              <w:tc>
                                <w:tcPr>
                                  <w:tcW w:w="2200" w:type="dxa"/>
                                  <w:tcBorders>
                                    <w:top w:val="nil"/>
                                    <w:left w:val="single" w:sz="4" w:space="0" w:color="auto"/>
                                    <w:bottom w:val="nil"/>
                                    <w:right w:val="single" w:sz="4" w:space="0" w:color="auto"/>
                                  </w:tcBorders>
                                </w:tcPr>
                                <w:p w:rsidR="00ED3DEA" w:rsidRPr="00032D4A" w:rsidRDefault="00ED3DEA" w:rsidP="00A036FE">
                                  <w:pPr>
                                    <w:jc w:val="center"/>
                                  </w:pPr>
                                  <w:r w:rsidRPr="00032D4A">
                                    <w:t>24</w:t>
                                  </w:r>
                                </w:p>
                              </w:tc>
                              <w:tc>
                                <w:tcPr>
                                  <w:tcW w:w="2201" w:type="dxa"/>
                                  <w:tcBorders>
                                    <w:top w:val="nil"/>
                                    <w:left w:val="single" w:sz="4" w:space="0" w:color="auto"/>
                                    <w:bottom w:val="nil"/>
                                    <w:right w:val="single" w:sz="4" w:space="0" w:color="auto"/>
                                  </w:tcBorders>
                                </w:tcPr>
                                <w:p w:rsidR="00ED3DEA"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ED3DEA" w:rsidRPr="00032D4A" w:rsidRDefault="00FE0B5D" w:rsidP="00A036FE">
                                  <w:pPr>
                                    <w:jc w:val="center"/>
                                  </w:pPr>
                                  <w:r w:rsidRPr="00032D4A">
                                    <w:t>0</w:t>
                                  </w:r>
                                </w:p>
                              </w:tc>
                            </w:tr>
                            <w:tr w:rsidR="00ED3DEA" w:rsidRPr="00032D4A" w:rsidTr="00365237">
                              <w:tc>
                                <w:tcPr>
                                  <w:tcW w:w="2393" w:type="dxa"/>
                                  <w:tcBorders>
                                    <w:top w:val="nil"/>
                                    <w:left w:val="single" w:sz="4" w:space="0" w:color="auto"/>
                                    <w:bottom w:val="nil"/>
                                    <w:right w:val="single" w:sz="4" w:space="0" w:color="auto"/>
                                  </w:tcBorders>
                                </w:tcPr>
                                <w:p w:rsidR="00ED3DEA" w:rsidRPr="00032D4A" w:rsidRDefault="00ED3DEA" w:rsidP="00ED3DEA">
                                  <w:r w:rsidRPr="00032D4A">
                                    <w:t>USA</w:t>
                                  </w:r>
                                </w:p>
                              </w:tc>
                              <w:tc>
                                <w:tcPr>
                                  <w:tcW w:w="2200" w:type="dxa"/>
                                  <w:tcBorders>
                                    <w:top w:val="nil"/>
                                    <w:left w:val="single" w:sz="4" w:space="0" w:color="auto"/>
                                    <w:bottom w:val="nil"/>
                                    <w:right w:val="single" w:sz="4" w:space="0" w:color="auto"/>
                                  </w:tcBorders>
                                </w:tcPr>
                                <w:p w:rsidR="00ED3DEA" w:rsidRPr="00032D4A" w:rsidRDefault="00ED3DEA" w:rsidP="00A036FE">
                                  <w:pPr>
                                    <w:jc w:val="center"/>
                                  </w:pPr>
                                  <w:r w:rsidRPr="00032D4A">
                                    <w:t>29</w:t>
                                  </w:r>
                                </w:p>
                              </w:tc>
                              <w:tc>
                                <w:tcPr>
                                  <w:tcW w:w="2201" w:type="dxa"/>
                                  <w:tcBorders>
                                    <w:top w:val="nil"/>
                                    <w:left w:val="single" w:sz="4" w:space="0" w:color="auto"/>
                                    <w:bottom w:val="nil"/>
                                    <w:right w:val="single" w:sz="4" w:space="0" w:color="auto"/>
                                  </w:tcBorders>
                                </w:tcPr>
                                <w:p w:rsidR="00ED3DEA"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ED3DEA" w:rsidRPr="00032D4A" w:rsidRDefault="00FE0B5D" w:rsidP="00A036FE">
                                  <w:pPr>
                                    <w:jc w:val="center"/>
                                  </w:pPr>
                                  <w:r w:rsidRPr="00032D4A">
                                    <w:t>2</w:t>
                                  </w:r>
                                </w:p>
                              </w:tc>
                            </w:tr>
                            <w:tr w:rsidR="00365237" w:rsidRPr="00032D4A" w:rsidTr="00365237">
                              <w:tc>
                                <w:tcPr>
                                  <w:tcW w:w="2393" w:type="dxa"/>
                                  <w:tcBorders>
                                    <w:top w:val="nil"/>
                                    <w:left w:val="single" w:sz="4" w:space="0" w:color="auto"/>
                                    <w:bottom w:val="single" w:sz="4" w:space="0" w:color="auto"/>
                                    <w:right w:val="single" w:sz="4" w:space="0" w:color="auto"/>
                                  </w:tcBorders>
                                </w:tcPr>
                                <w:p w:rsidR="00C24973" w:rsidRPr="00032D4A" w:rsidRDefault="00C24973" w:rsidP="00ED3DEA">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6</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single" w:sz="4" w:space="0" w:color="auto"/>
                                    <w:right w:val="single" w:sz="4" w:space="0" w:color="auto"/>
                                  </w:tcBorders>
                                </w:tcPr>
                                <w:p w:rsidR="00C24973" w:rsidRPr="00032D4A" w:rsidRDefault="00FE0B5D" w:rsidP="00A036FE">
                                  <w:pPr>
                                    <w:jc w:val="center"/>
                                  </w:pPr>
                                  <w:r w:rsidRPr="00032D4A">
                                    <w:t>0</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FF9F" id="_x0000_s1051" type="#_x0000_t202" style="position:absolute;left:0;text-align:left;margin-left:0;margin-top:311.8pt;width:464.6pt;height:114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365237">
                        <w:tc>
                          <w:tcPr>
                            <w:tcW w:w="2393" w:type="dxa"/>
                            <w:tcBorders>
                              <w:bottom w:val="single" w:sz="4" w:space="0" w:color="auto"/>
                            </w:tcBorders>
                          </w:tcPr>
                          <w:p w:rsidR="00C24973" w:rsidRPr="00032D4A" w:rsidRDefault="00C24973" w:rsidP="00A036FE">
                            <w:pPr>
                              <w:jc w:val="center"/>
                            </w:pPr>
                            <w:r w:rsidRPr="00032D4A">
                              <w:t>Location</w:t>
                            </w:r>
                          </w:p>
                        </w:tc>
                        <w:tc>
                          <w:tcPr>
                            <w:tcW w:w="2200" w:type="dxa"/>
                            <w:tcBorders>
                              <w:bottom w:val="single" w:sz="4" w:space="0" w:color="auto"/>
                            </w:tcBorders>
                          </w:tcPr>
                          <w:p w:rsidR="00C24973" w:rsidRPr="00032D4A" w:rsidRDefault="00C24973" w:rsidP="00A036FE">
                            <w:pPr>
                              <w:jc w:val="center"/>
                            </w:pPr>
                            <w:r w:rsidRPr="00032D4A">
                              <w:t>Initial</w:t>
                            </w:r>
                          </w:p>
                        </w:tc>
                        <w:tc>
                          <w:tcPr>
                            <w:tcW w:w="2201" w:type="dxa"/>
                            <w:tcBorders>
                              <w:bottom w:val="single" w:sz="4" w:space="0" w:color="auto"/>
                            </w:tcBorders>
                          </w:tcPr>
                          <w:p w:rsidR="00C24973" w:rsidRPr="00032D4A" w:rsidRDefault="00C24973" w:rsidP="00A036FE">
                            <w:pPr>
                              <w:jc w:val="center"/>
                            </w:pPr>
                            <w:r w:rsidRPr="00032D4A">
                              <w:t>Recert</w:t>
                            </w:r>
                          </w:p>
                        </w:tc>
                        <w:tc>
                          <w:tcPr>
                            <w:tcW w:w="2201" w:type="dxa"/>
                            <w:tcBorders>
                              <w:bottom w:val="single" w:sz="4" w:space="0" w:color="auto"/>
                            </w:tcBorders>
                          </w:tcPr>
                          <w:p w:rsidR="00C24973" w:rsidRPr="00032D4A" w:rsidRDefault="00C24973" w:rsidP="00A036FE">
                            <w:pPr>
                              <w:jc w:val="center"/>
                            </w:pPr>
                            <w:r w:rsidRPr="00032D4A">
                              <w:t>Re-sit</w:t>
                            </w:r>
                          </w:p>
                        </w:tc>
                      </w:tr>
                      <w:tr w:rsidR="00365237" w:rsidRPr="00032D4A" w:rsidTr="00365237">
                        <w:tc>
                          <w:tcPr>
                            <w:tcW w:w="2393" w:type="dxa"/>
                            <w:tcBorders>
                              <w:top w:val="single" w:sz="4" w:space="0" w:color="auto"/>
                              <w:left w:val="single" w:sz="4" w:space="0" w:color="auto"/>
                              <w:bottom w:val="nil"/>
                              <w:right w:val="single" w:sz="4" w:space="0" w:color="auto"/>
                            </w:tcBorders>
                          </w:tcPr>
                          <w:p w:rsidR="00C24973" w:rsidRPr="00032D4A" w:rsidRDefault="00ED3DEA" w:rsidP="00ED3DEA">
                            <w:r w:rsidRPr="00032D4A">
                              <w:t>AMP</w:t>
                            </w:r>
                          </w:p>
                        </w:tc>
                        <w:tc>
                          <w:tcPr>
                            <w:tcW w:w="2200"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36</w:t>
                            </w:r>
                          </w:p>
                        </w:tc>
                        <w:tc>
                          <w:tcPr>
                            <w:tcW w:w="2201" w:type="dxa"/>
                            <w:tcBorders>
                              <w:top w:val="single" w:sz="4" w:space="0" w:color="auto"/>
                              <w:left w:val="single" w:sz="4" w:space="0" w:color="auto"/>
                              <w:bottom w:val="nil"/>
                              <w:right w:val="single" w:sz="4" w:space="0" w:color="auto"/>
                            </w:tcBorders>
                          </w:tcPr>
                          <w:p w:rsidR="00C24973" w:rsidRPr="00032D4A" w:rsidRDefault="00ED3DEA" w:rsidP="00A036FE">
                            <w:pPr>
                              <w:jc w:val="center"/>
                            </w:pPr>
                            <w:r w:rsidRPr="00032D4A">
                              <w:t>13</w:t>
                            </w:r>
                          </w:p>
                        </w:tc>
                        <w:tc>
                          <w:tcPr>
                            <w:tcW w:w="2201"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3</w:t>
                            </w:r>
                          </w:p>
                        </w:tc>
                      </w:tr>
                      <w:tr w:rsidR="00365237" w:rsidRPr="00032D4A" w:rsidTr="00365237">
                        <w:tc>
                          <w:tcPr>
                            <w:tcW w:w="2393" w:type="dxa"/>
                            <w:tcBorders>
                              <w:top w:val="nil"/>
                              <w:left w:val="single" w:sz="4" w:space="0" w:color="auto"/>
                              <w:bottom w:val="nil"/>
                              <w:right w:val="single" w:sz="4" w:space="0" w:color="auto"/>
                            </w:tcBorders>
                          </w:tcPr>
                          <w:p w:rsidR="00C24973" w:rsidRPr="00032D4A" w:rsidRDefault="00C24973" w:rsidP="00ED3DEA">
                            <w:r w:rsidRPr="00032D4A">
                              <w:t>Australia</w:t>
                            </w:r>
                          </w:p>
                        </w:tc>
                        <w:tc>
                          <w:tcPr>
                            <w:tcW w:w="2200" w:type="dxa"/>
                            <w:tcBorders>
                              <w:top w:val="nil"/>
                              <w:left w:val="single" w:sz="4" w:space="0" w:color="auto"/>
                              <w:bottom w:val="nil"/>
                              <w:right w:val="single" w:sz="4" w:space="0" w:color="auto"/>
                            </w:tcBorders>
                          </w:tcPr>
                          <w:p w:rsidR="00C24973" w:rsidRPr="00032D4A" w:rsidRDefault="00ED3DEA" w:rsidP="00A036FE">
                            <w:pPr>
                              <w:jc w:val="center"/>
                            </w:pPr>
                            <w:r w:rsidRPr="00032D4A">
                              <w:t>4</w:t>
                            </w:r>
                          </w:p>
                        </w:tc>
                        <w:tc>
                          <w:tcPr>
                            <w:tcW w:w="2201" w:type="dxa"/>
                            <w:tcBorders>
                              <w:top w:val="nil"/>
                              <w:left w:val="single" w:sz="4" w:space="0" w:color="auto"/>
                              <w:bottom w:val="nil"/>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nil"/>
                              <w:right w:val="single" w:sz="4" w:space="0" w:color="auto"/>
                            </w:tcBorders>
                          </w:tcPr>
                          <w:p w:rsidR="00C24973" w:rsidRPr="00032D4A" w:rsidRDefault="00FE0B5D" w:rsidP="00A036FE">
                            <w:pPr>
                              <w:jc w:val="center"/>
                            </w:pPr>
                            <w:r w:rsidRPr="00032D4A">
                              <w:t>0</w:t>
                            </w:r>
                          </w:p>
                        </w:tc>
                      </w:tr>
                      <w:tr w:rsidR="00ED3DEA" w:rsidRPr="00032D4A" w:rsidTr="00365237">
                        <w:tc>
                          <w:tcPr>
                            <w:tcW w:w="2393" w:type="dxa"/>
                            <w:tcBorders>
                              <w:top w:val="nil"/>
                              <w:left w:val="single" w:sz="4" w:space="0" w:color="auto"/>
                              <w:bottom w:val="nil"/>
                              <w:right w:val="single" w:sz="4" w:space="0" w:color="auto"/>
                            </w:tcBorders>
                          </w:tcPr>
                          <w:p w:rsidR="00ED3DEA" w:rsidRPr="00032D4A" w:rsidRDefault="00ED3DEA" w:rsidP="00ED3DEA">
                            <w:r w:rsidRPr="00032D4A">
                              <w:t>Canada</w:t>
                            </w:r>
                          </w:p>
                        </w:tc>
                        <w:tc>
                          <w:tcPr>
                            <w:tcW w:w="2200" w:type="dxa"/>
                            <w:tcBorders>
                              <w:top w:val="nil"/>
                              <w:left w:val="single" w:sz="4" w:space="0" w:color="auto"/>
                              <w:bottom w:val="nil"/>
                              <w:right w:val="single" w:sz="4" w:space="0" w:color="auto"/>
                            </w:tcBorders>
                          </w:tcPr>
                          <w:p w:rsidR="00ED3DEA" w:rsidRPr="00032D4A" w:rsidRDefault="00ED3DEA" w:rsidP="00A036FE">
                            <w:pPr>
                              <w:jc w:val="center"/>
                            </w:pPr>
                            <w:r w:rsidRPr="00032D4A">
                              <w:t>24</w:t>
                            </w:r>
                          </w:p>
                        </w:tc>
                        <w:tc>
                          <w:tcPr>
                            <w:tcW w:w="2201" w:type="dxa"/>
                            <w:tcBorders>
                              <w:top w:val="nil"/>
                              <w:left w:val="single" w:sz="4" w:space="0" w:color="auto"/>
                              <w:bottom w:val="nil"/>
                              <w:right w:val="single" w:sz="4" w:space="0" w:color="auto"/>
                            </w:tcBorders>
                          </w:tcPr>
                          <w:p w:rsidR="00ED3DEA"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ED3DEA" w:rsidRPr="00032D4A" w:rsidRDefault="00FE0B5D" w:rsidP="00A036FE">
                            <w:pPr>
                              <w:jc w:val="center"/>
                            </w:pPr>
                            <w:r w:rsidRPr="00032D4A">
                              <w:t>0</w:t>
                            </w:r>
                          </w:p>
                        </w:tc>
                      </w:tr>
                      <w:tr w:rsidR="00ED3DEA" w:rsidRPr="00032D4A" w:rsidTr="00365237">
                        <w:tc>
                          <w:tcPr>
                            <w:tcW w:w="2393" w:type="dxa"/>
                            <w:tcBorders>
                              <w:top w:val="nil"/>
                              <w:left w:val="single" w:sz="4" w:space="0" w:color="auto"/>
                              <w:bottom w:val="nil"/>
                              <w:right w:val="single" w:sz="4" w:space="0" w:color="auto"/>
                            </w:tcBorders>
                          </w:tcPr>
                          <w:p w:rsidR="00ED3DEA" w:rsidRPr="00032D4A" w:rsidRDefault="00ED3DEA" w:rsidP="00ED3DEA">
                            <w:r w:rsidRPr="00032D4A">
                              <w:t>USA</w:t>
                            </w:r>
                          </w:p>
                        </w:tc>
                        <w:tc>
                          <w:tcPr>
                            <w:tcW w:w="2200" w:type="dxa"/>
                            <w:tcBorders>
                              <w:top w:val="nil"/>
                              <w:left w:val="single" w:sz="4" w:space="0" w:color="auto"/>
                              <w:bottom w:val="nil"/>
                              <w:right w:val="single" w:sz="4" w:space="0" w:color="auto"/>
                            </w:tcBorders>
                          </w:tcPr>
                          <w:p w:rsidR="00ED3DEA" w:rsidRPr="00032D4A" w:rsidRDefault="00ED3DEA" w:rsidP="00A036FE">
                            <w:pPr>
                              <w:jc w:val="center"/>
                            </w:pPr>
                            <w:r w:rsidRPr="00032D4A">
                              <w:t>29</w:t>
                            </w:r>
                          </w:p>
                        </w:tc>
                        <w:tc>
                          <w:tcPr>
                            <w:tcW w:w="2201" w:type="dxa"/>
                            <w:tcBorders>
                              <w:top w:val="nil"/>
                              <w:left w:val="single" w:sz="4" w:space="0" w:color="auto"/>
                              <w:bottom w:val="nil"/>
                              <w:right w:val="single" w:sz="4" w:space="0" w:color="auto"/>
                            </w:tcBorders>
                          </w:tcPr>
                          <w:p w:rsidR="00ED3DEA" w:rsidRPr="00032D4A" w:rsidRDefault="00ED3DEA" w:rsidP="00A036FE">
                            <w:pPr>
                              <w:jc w:val="center"/>
                            </w:pPr>
                            <w:r w:rsidRPr="00032D4A">
                              <w:t>1</w:t>
                            </w:r>
                          </w:p>
                        </w:tc>
                        <w:tc>
                          <w:tcPr>
                            <w:tcW w:w="2201" w:type="dxa"/>
                            <w:tcBorders>
                              <w:top w:val="nil"/>
                              <w:left w:val="single" w:sz="4" w:space="0" w:color="auto"/>
                              <w:bottom w:val="nil"/>
                              <w:right w:val="single" w:sz="4" w:space="0" w:color="auto"/>
                            </w:tcBorders>
                          </w:tcPr>
                          <w:p w:rsidR="00ED3DEA" w:rsidRPr="00032D4A" w:rsidRDefault="00FE0B5D" w:rsidP="00A036FE">
                            <w:pPr>
                              <w:jc w:val="center"/>
                            </w:pPr>
                            <w:r w:rsidRPr="00032D4A">
                              <w:t>2</w:t>
                            </w:r>
                          </w:p>
                        </w:tc>
                      </w:tr>
                      <w:tr w:rsidR="00365237" w:rsidRPr="00032D4A" w:rsidTr="00365237">
                        <w:tc>
                          <w:tcPr>
                            <w:tcW w:w="2393" w:type="dxa"/>
                            <w:tcBorders>
                              <w:top w:val="nil"/>
                              <w:left w:val="single" w:sz="4" w:space="0" w:color="auto"/>
                              <w:bottom w:val="single" w:sz="4" w:space="0" w:color="auto"/>
                              <w:right w:val="single" w:sz="4" w:space="0" w:color="auto"/>
                            </w:tcBorders>
                          </w:tcPr>
                          <w:p w:rsidR="00C24973" w:rsidRPr="00032D4A" w:rsidRDefault="00C24973" w:rsidP="00ED3DEA">
                            <w:r w:rsidRPr="00032D4A">
                              <w:t>Greece</w:t>
                            </w:r>
                          </w:p>
                        </w:tc>
                        <w:tc>
                          <w:tcPr>
                            <w:tcW w:w="2200"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6</w:t>
                            </w:r>
                          </w:p>
                        </w:tc>
                        <w:tc>
                          <w:tcPr>
                            <w:tcW w:w="2201" w:type="dxa"/>
                            <w:tcBorders>
                              <w:top w:val="nil"/>
                              <w:left w:val="single" w:sz="4" w:space="0" w:color="auto"/>
                              <w:bottom w:val="single" w:sz="4" w:space="0" w:color="auto"/>
                              <w:right w:val="single" w:sz="4" w:space="0" w:color="auto"/>
                            </w:tcBorders>
                          </w:tcPr>
                          <w:p w:rsidR="00C24973" w:rsidRPr="00032D4A" w:rsidRDefault="00ED3DEA" w:rsidP="00A036FE">
                            <w:pPr>
                              <w:jc w:val="center"/>
                            </w:pPr>
                            <w:r w:rsidRPr="00032D4A">
                              <w:t>0</w:t>
                            </w:r>
                          </w:p>
                        </w:tc>
                        <w:tc>
                          <w:tcPr>
                            <w:tcW w:w="2201" w:type="dxa"/>
                            <w:tcBorders>
                              <w:top w:val="nil"/>
                              <w:left w:val="single" w:sz="4" w:space="0" w:color="auto"/>
                              <w:bottom w:val="single" w:sz="4" w:space="0" w:color="auto"/>
                              <w:right w:val="single" w:sz="4" w:space="0" w:color="auto"/>
                            </w:tcBorders>
                          </w:tcPr>
                          <w:p w:rsidR="00C24973" w:rsidRPr="00032D4A" w:rsidRDefault="00FE0B5D" w:rsidP="00A036FE">
                            <w:pPr>
                              <w:jc w:val="center"/>
                            </w:pPr>
                            <w:r w:rsidRPr="00032D4A">
                              <w:t>0</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Pr>
          <w:noProof/>
          <w:lang w:val="en-GB" w:eastAsia="en-GB"/>
        </w:rPr>
        <w:drawing>
          <wp:inline distT="0" distB="0" distL="0" distR="0" wp14:anchorId="6D94202E" wp14:editId="66A376C0">
            <wp:extent cx="5878830" cy="3640974"/>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263" cy="3653629"/>
                    </a:xfrm>
                    <a:prstGeom prst="rect">
                      <a:avLst/>
                    </a:prstGeom>
                    <a:noFill/>
                  </pic:spPr>
                </pic:pic>
              </a:graphicData>
            </a:graphic>
          </wp:inline>
        </w:drawing>
      </w:r>
    </w:p>
    <w:p w:rsidR="00F2715E" w:rsidRDefault="00F2715E" w:rsidP="00F2715E"/>
    <w:p w:rsidR="00B12EF2" w:rsidRDefault="00B12EF2">
      <w:r>
        <w:br w:type="page"/>
      </w:r>
    </w:p>
    <w:p w:rsidR="00F2715E" w:rsidRDefault="00F2715E" w:rsidP="00F2715E">
      <w:r>
        <w:t>TOFD</w:t>
      </w:r>
    </w:p>
    <w:p w:rsidR="00365237" w:rsidRDefault="00365237" w:rsidP="00F2715E"/>
    <w:p w:rsidR="00F2715E" w:rsidRDefault="00365237" w:rsidP="00F2715E">
      <w:r>
        <w:rPr>
          <w:noProof/>
          <w:lang w:val="en-GB" w:eastAsia="en-GB"/>
        </w:rPr>
        <mc:AlternateContent>
          <mc:Choice Requires="wps">
            <w:drawing>
              <wp:anchor distT="45720" distB="45720" distL="114300" distR="114300" simplePos="0" relativeHeight="251773952" behindDoc="0" locked="0" layoutInCell="1" allowOverlap="1" wp14:anchorId="30A04078" wp14:editId="0ED6125D">
                <wp:simplePos x="0" y="0"/>
                <wp:positionH relativeFrom="margin">
                  <wp:align>left</wp:align>
                </wp:positionH>
                <wp:positionV relativeFrom="paragraph">
                  <wp:posOffset>3921760</wp:posOffset>
                </wp:positionV>
                <wp:extent cx="5900420" cy="1276350"/>
                <wp:effectExtent l="0" t="0" r="508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2763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365237">
                              <w:tc>
                                <w:tcPr>
                                  <w:tcW w:w="2390" w:type="dxa"/>
                                  <w:tcBorders>
                                    <w:bottom w:val="single" w:sz="4" w:space="0" w:color="auto"/>
                                  </w:tcBorders>
                                </w:tcPr>
                                <w:p w:rsidR="00C24973" w:rsidRPr="00032D4A" w:rsidRDefault="00C24973" w:rsidP="00A036FE">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C24973" w:rsidRPr="00032D4A" w:rsidTr="00365237">
                              <w:tc>
                                <w:tcPr>
                                  <w:tcW w:w="2390" w:type="dxa"/>
                                  <w:tcBorders>
                                    <w:top w:val="single" w:sz="4" w:space="0" w:color="auto"/>
                                    <w:left w:val="single" w:sz="4" w:space="0" w:color="auto"/>
                                    <w:bottom w:val="nil"/>
                                    <w:right w:val="single" w:sz="4" w:space="0" w:color="auto"/>
                                  </w:tcBorders>
                                </w:tcPr>
                                <w:p w:rsidR="00C24973" w:rsidRPr="00032D4A" w:rsidRDefault="00FE0B5D" w:rsidP="00FE0B5D">
                                  <w:r w:rsidRPr="00032D4A">
                                    <w:t>AMP</w:t>
                                  </w:r>
                                </w:p>
                              </w:tc>
                              <w:tc>
                                <w:tcPr>
                                  <w:tcW w:w="2196"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26</w:t>
                                  </w:r>
                                </w:p>
                              </w:tc>
                              <w:tc>
                                <w:tcPr>
                                  <w:tcW w:w="2197"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16</w:t>
                                  </w:r>
                                </w:p>
                              </w:tc>
                              <w:tc>
                                <w:tcPr>
                                  <w:tcW w:w="2197"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3</w:t>
                                  </w:r>
                                </w:p>
                              </w:tc>
                            </w:tr>
                            <w:tr w:rsidR="00C24973" w:rsidRPr="00032D4A" w:rsidTr="00365237">
                              <w:tc>
                                <w:tcPr>
                                  <w:tcW w:w="2390" w:type="dxa"/>
                                  <w:tcBorders>
                                    <w:top w:val="nil"/>
                                    <w:left w:val="single" w:sz="4" w:space="0" w:color="auto"/>
                                    <w:bottom w:val="nil"/>
                                    <w:right w:val="single" w:sz="4" w:space="0" w:color="auto"/>
                                  </w:tcBorders>
                                </w:tcPr>
                                <w:p w:rsidR="00C24973" w:rsidRPr="00032D4A" w:rsidRDefault="00C24973" w:rsidP="00FE0B5D">
                                  <w:r w:rsidRPr="00032D4A">
                                    <w:t>Australia</w:t>
                                  </w:r>
                                </w:p>
                              </w:tc>
                              <w:tc>
                                <w:tcPr>
                                  <w:tcW w:w="2196" w:type="dxa"/>
                                  <w:tcBorders>
                                    <w:top w:val="nil"/>
                                    <w:left w:val="single" w:sz="4" w:space="0" w:color="auto"/>
                                    <w:bottom w:val="nil"/>
                                    <w:right w:val="single" w:sz="4" w:space="0" w:color="auto"/>
                                  </w:tcBorders>
                                </w:tcPr>
                                <w:p w:rsidR="00C24973" w:rsidRPr="00032D4A" w:rsidRDefault="00FE0B5D" w:rsidP="00A036FE">
                                  <w:pPr>
                                    <w:jc w:val="center"/>
                                  </w:pPr>
                                  <w:r w:rsidRPr="00032D4A">
                                    <w:t>6</w:t>
                                  </w:r>
                                </w:p>
                              </w:tc>
                              <w:tc>
                                <w:tcPr>
                                  <w:tcW w:w="2197" w:type="dxa"/>
                                  <w:tcBorders>
                                    <w:top w:val="nil"/>
                                    <w:left w:val="single" w:sz="4" w:space="0" w:color="auto"/>
                                    <w:bottom w:val="nil"/>
                                    <w:right w:val="single" w:sz="4" w:space="0" w:color="auto"/>
                                  </w:tcBorders>
                                </w:tcPr>
                                <w:p w:rsidR="00C24973" w:rsidRPr="00032D4A" w:rsidRDefault="00FE0B5D" w:rsidP="00A036FE">
                                  <w:pPr>
                                    <w:jc w:val="center"/>
                                  </w:pPr>
                                  <w:r w:rsidRPr="00032D4A">
                                    <w:t>1</w:t>
                                  </w:r>
                                </w:p>
                              </w:tc>
                              <w:tc>
                                <w:tcPr>
                                  <w:tcW w:w="2197" w:type="dxa"/>
                                  <w:tcBorders>
                                    <w:top w:val="nil"/>
                                    <w:left w:val="single" w:sz="4" w:space="0" w:color="auto"/>
                                    <w:bottom w:val="nil"/>
                                    <w:right w:val="single" w:sz="4" w:space="0" w:color="auto"/>
                                  </w:tcBorders>
                                </w:tcPr>
                                <w:p w:rsidR="00C24973" w:rsidRPr="00032D4A" w:rsidRDefault="00FE0B5D" w:rsidP="00A036FE">
                                  <w:pPr>
                                    <w:jc w:val="center"/>
                                  </w:pPr>
                                  <w:r w:rsidRPr="00032D4A">
                                    <w:t>0</w:t>
                                  </w:r>
                                </w:p>
                              </w:tc>
                            </w:tr>
                            <w:tr w:rsidR="00FE0B5D" w:rsidRPr="00032D4A" w:rsidTr="00365237">
                              <w:tc>
                                <w:tcPr>
                                  <w:tcW w:w="2390" w:type="dxa"/>
                                  <w:tcBorders>
                                    <w:top w:val="nil"/>
                                    <w:left w:val="single" w:sz="4" w:space="0" w:color="auto"/>
                                    <w:bottom w:val="nil"/>
                                    <w:right w:val="single" w:sz="4" w:space="0" w:color="auto"/>
                                  </w:tcBorders>
                                </w:tcPr>
                                <w:p w:rsidR="00FE0B5D" w:rsidRPr="00032D4A" w:rsidRDefault="00FE0B5D" w:rsidP="00FE0B5D">
                                  <w:r w:rsidRPr="00032D4A">
                                    <w:t>Canada</w:t>
                                  </w:r>
                                </w:p>
                              </w:tc>
                              <w:tc>
                                <w:tcPr>
                                  <w:tcW w:w="2196" w:type="dxa"/>
                                  <w:tcBorders>
                                    <w:top w:val="nil"/>
                                    <w:left w:val="single" w:sz="4" w:space="0" w:color="auto"/>
                                    <w:bottom w:val="nil"/>
                                    <w:right w:val="single" w:sz="4" w:space="0" w:color="auto"/>
                                  </w:tcBorders>
                                </w:tcPr>
                                <w:p w:rsidR="00FE0B5D" w:rsidRPr="00032D4A" w:rsidRDefault="00FE0B5D" w:rsidP="00A036FE">
                                  <w:pPr>
                                    <w:jc w:val="center"/>
                                  </w:pPr>
                                  <w:r w:rsidRPr="00032D4A">
                                    <w:t>8</w:t>
                                  </w:r>
                                </w:p>
                              </w:tc>
                              <w:tc>
                                <w:tcPr>
                                  <w:tcW w:w="2197" w:type="dxa"/>
                                  <w:tcBorders>
                                    <w:top w:val="nil"/>
                                    <w:left w:val="single" w:sz="4" w:space="0" w:color="auto"/>
                                    <w:bottom w:val="nil"/>
                                    <w:right w:val="single" w:sz="4" w:space="0" w:color="auto"/>
                                  </w:tcBorders>
                                </w:tcPr>
                                <w:p w:rsidR="00FE0B5D" w:rsidRPr="00032D4A" w:rsidRDefault="00FE0B5D" w:rsidP="00A036FE">
                                  <w:pPr>
                                    <w:jc w:val="center"/>
                                  </w:pPr>
                                  <w:r w:rsidRPr="00032D4A">
                                    <w:t>0</w:t>
                                  </w:r>
                                </w:p>
                              </w:tc>
                              <w:tc>
                                <w:tcPr>
                                  <w:tcW w:w="2197" w:type="dxa"/>
                                  <w:tcBorders>
                                    <w:top w:val="nil"/>
                                    <w:left w:val="single" w:sz="4" w:space="0" w:color="auto"/>
                                    <w:bottom w:val="nil"/>
                                    <w:right w:val="single" w:sz="4" w:space="0" w:color="auto"/>
                                  </w:tcBorders>
                                </w:tcPr>
                                <w:p w:rsidR="00FE0B5D" w:rsidRPr="00032D4A" w:rsidRDefault="00FE0B5D" w:rsidP="00A036FE">
                                  <w:pPr>
                                    <w:jc w:val="center"/>
                                  </w:pPr>
                                  <w:r w:rsidRPr="00032D4A">
                                    <w:t>0</w:t>
                                  </w:r>
                                </w:p>
                              </w:tc>
                            </w:tr>
                            <w:tr w:rsidR="00FE0B5D" w:rsidRPr="00032D4A" w:rsidTr="00365237">
                              <w:tc>
                                <w:tcPr>
                                  <w:tcW w:w="2390" w:type="dxa"/>
                                  <w:tcBorders>
                                    <w:top w:val="nil"/>
                                    <w:left w:val="single" w:sz="4" w:space="0" w:color="auto"/>
                                    <w:bottom w:val="single" w:sz="4" w:space="0" w:color="auto"/>
                                    <w:right w:val="single" w:sz="4" w:space="0" w:color="auto"/>
                                  </w:tcBorders>
                                </w:tcPr>
                                <w:p w:rsidR="00FE0B5D" w:rsidRPr="00032D4A" w:rsidRDefault="00FE0B5D" w:rsidP="00FE0B5D">
                                  <w:r w:rsidRPr="00032D4A">
                                    <w:t>USA</w:t>
                                  </w:r>
                                </w:p>
                              </w:tc>
                              <w:tc>
                                <w:tcPr>
                                  <w:tcW w:w="2196"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11</w:t>
                                  </w:r>
                                </w:p>
                              </w:tc>
                              <w:tc>
                                <w:tcPr>
                                  <w:tcW w:w="2197"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2</w:t>
                                  </w:r>
                                </w:p>
                              </w:tc>
                              <w:tc>
                                <w:tcPr>
                                  <w:tcW w:w="2197"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1</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04078" id="_x0000_s1052" type="#_x0000_t202" style="position:absolute;margin-left:0;margin-top:308.8pt;width:464.6pt;height:100.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QuJA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365237">
                        <w:tc>
                          <w:tcPr>
                            <w:tcW w:w="2390" w:type="dxa"/>
                            <w:tcBorders>
                              <w:bottom w:val="single" w:sz="4" w:space="0" w:color="auto"/>
                            </w:tcBorders>
                          </w:tcPr>
                          <w:p w:rsidR="00C24973" w:rsidRPr="00032D4A" w:rsidRDefault="00C24973" w:rsidP="00A036FE">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C24973" w:rsidRPr="00032D4A" w:rsidTr="00365237">
                        <w:tc>
                          <w:tcPr>
                            <w:tcW w:w="2390" w:type="dxa"/>
                            <w:tcBorders>
                              <w:top w:val="single" w:sz="4" w:space="0" w:color="auto"/>
                              <w:left w:val="single" w:sz="4" w:space="0" w:color="auto"/>
                              <w:bottom w:val="nil"/>
                              <w:right w:val="single" w:sz="4" w:space="0" w:color="auto"/>
                            </w:tcBorders>
                          </w:tcPr>
                          <w:p w:rsidR="00C24973" w:rsidRPr="00032D4A" w:rsidRDefault="00FE0B5D" w:rsidP="00FE0B5D">
                            <w:r w:rsidRPr="00032D4A">
                              <w:t>AMP</w:t>
                            </w:r>
                          </w:p>
                        </w:tc>
                        <w:tc>
                          <w:tcPr>
                            <w:tcW w:w="2196"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26</w:t>
                            </w:r>
                          </w:p>
                        </w:tc>
                        <w:tc>
                          <w:tcPr>
                            <w:tcW w:w="2197"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16</w:t>
                            </w:r>
                          </w:p>
                        </w:tc>
                        <w:tc>
                          <w:tcPr>
                            <w:tcW w:w="2197" w:type="dxa"/>
                            <w:tcBorders>
                              <w:top w:val="single" w:sz="4" w:space="0" w:color="auto"/>
                              <w:left w:val="single" w:sz="4" w:space="0" w:color="auto"/>
                              <w:bottom w:val="nil"/>
                              <w:right w:val="single" w:sz="4" w:space="0" w:color="auto"/>
                            </w:tcBorders>
                          </w:tcPr>
                          <w:p w:rsidR="00C24973" w:rsidRPr="00032D4A" w:rsidRDefault="00FE0B5D" w:rsidP="00A036FE">
                            <w:pPr>
                              <w:jc w:val="center"/>
                            </w:pPr>
                            <w:r w:rsidRPr="00032D4A">
                              <w:t>3</w:t>
                            </w:r>
                          </w:p>
                        </w:tc>
                      </w:tr>
                      <w:tr w:rsidR="00C24973" w:rsidRPr="00032D4A" w:rsidTr="00365237">
                        <w:tc>
                          <w:tcPr>
                            <w:tcW w:w="2390" w:type="dxa"/>
                            <w:tcBorders>
                              <w:top w:val="nil"/>
                              <w:left w:val="single" w:sz="4" w:space="0" w:color="auto"/>
                              <w:bottom w:val="nil"/>
                              <w:right w:val="single" w:sz="4" w:space="0" w:color="auto"/>
                            </w:tcBorders>
                          </w:tcPr>
                          <w:p w:rsidR="00C24973" w:rsidRPr="00032D4A" w:rsidRDefault="00C24973" w:rsidP="00FE0B5D">
                            <w:r w:rsidRPr="00032D4A">
                              <w:t>Australia</w:t>
                            </w:r>
                          </w:p>
                        </w:tc>
                        <w:tc>
                          <w:tcPr>
                            <w:tcW w:w="2196" w:type="dxa"/>
                            <w:tcBorders>
                              <w:top w:val="nil"/>
                              <w:left w:val="single" w:sz="4" w:space="0" w:color="auto"/>
                              <w:bottom w:val="nil"/>
                              <w:right w:val="single" w:sz="4" w:space="0" w:color="auto"/>
                            </w:tcBorders>
                          </w:tcPr>
                          <w:p w:rsidR="00C24973" w:rsidRPr="00032D4A" w:rsidRDefault="00FE0B5D" w:rsidP="00A036FE">
                            <w:pPr>
                              <w:jc w:val="center"/>
                            </w:pPr>
                            <w:r w:rsidRPr="00032D4A">
                              <w:t>6</w:t>
                            </w:r>
                          </w:p>
                        </w:tc>
                        <w:tc>
                          <w:tcPr>
                            <w:tcW w:w="2197" w:type="dxa"/>
                            <w:tcBorders>
                              <w:top w:val="nil"/>
                              <w:left w:val="single" w:sz="4" w:space="0" w:color="auto"/>
                              <w:bottom w:val="nil"/>
                              <w:right w:val="single" w:sz="4" w:space="0" w:color="auto"/>
                            </w:tcBorders>
                          </w:tcPr>
                          <w:p w:rsidR="00C24973" w:rsidRPr="00032D4A" w:rsidRDefault="00FE0B5D" w:rsidP="00A036FE">
                            <w:pPr>
                              <w:jc w:val="center"/>
                            </w:pPr>
                            <w:r w:rsidRPr="00032D4A">
                              <w:t>1</w:t>
                            </w:r>
                          </w:p>
                        </w:tc>
                        <w:tc>
                          <w:tcPr>
                            <w:tcW w:w="2197" w:type="dxa"/>
                            <w:tcBorders>
                              <w:top w:val="nil"/>
                              <w:left w:val="single" w:sz="4" w:space="0" w:color="auto"/>
                              <w:bottom w:val="nil"/>
                              <w:right w:val="single" w:sz="4" w:space="0" w:color="auto"/>
                            </w:tcBorders>
                          </w:tcPr>
                          <w:p w:rsidR="00C24973" w:rsidRPr="00032D4A" w:rsidRDefault="00FE0B5D" w:rsidP="00A036FE">
                            <w:pPr>
                              <w:jc w:val="center"/>
                            </w:pPr>
                            <w:r w:rsidRPr="00032D4A">
                              <w:t>0</w:t>
                            </w:r>
                          </w:p>
                        </w:tc>
                      </w:tr>
                      <w:tr w:rsidR="00FE0B5D" w:rsidRPr="00032D4A" w:rsidTr="00365237">
                        <w:tc>
                          <w:tcPr>
                            <w:tcW w:w="2390" w:type="dxa"/>
                            <w:tcBorders>
                              <w:top w:val="nil"/>
                              <w:left w:val="single" w:sz="4" w:space="0" w:color="auto"/>
                              <w:bottom w:val="nil"/>
                              <w:right w:val="single" w:sz="4" w:space="0" w:color="auto"/>
                            </w:tcBorders>
                          </w:tcPr>
                          <w:p w:rsidR="00FE0B5D" w:rsidRPr="00032D4A" w:rsidRDefault="00FE0B5D" w:rsidP="00FE0B5D">
                            <w:r w:rsidRPr="00032D4A">
                              <w:t>Canada</w:t>
                            </w:r>
                          </w:p>
                        </w:tc>
                        <w:tc>
                          <w:tcPr>
                            <w:tcW w:w="2196" w:type="dxa"/>
                            <w:tcBorders>
                              <w:top w:val="nil"/>
                              <w:left w:val="single" w:sz="4" w:space="0" w:color="auto"/>
                              <w:bottom w:val="nil"/>
                              <w:right w:val="single" w:sz="4" w:space="0" w:color="auto"/>
                            </w:tcBorders>
                          </w:tcPr>
                          <w:p w:rsidR="00FE0B5D" w:rsidRPr="00032D4A" w:rsidRDefault="00FE0B5D" w:rsidP="00A036FE">
                            <w:pPr>
                              <w:jc w:val="center"/>
                            </w:pPr>
                            <w:r w:rsidRPr="00032D4A">
                              <w:t>8</w:t>
                            </w:r>
                          </w:p>
                        </w:tc>
                        <w:tc>
                          <w:tcPr>
                            <w:tcW w:w="2197" w:type="dxa"/>
                            <w:tcBorders>
                              <w:top w:val="nil"/>
                              <w:left w:val="single" w:sz="4" w:space="0" w:color="auto"/>
                              <w:bottom w:val="nil"/>
                              <w:right w:val="single" w:sz="4" w:space="0" w:color="auto"/>
                            </w:tcBorders>
                          </w:tcPr>
                          <w:p w:rsidR="00FE0B5D" w:rsidRPr="00032D4A" w:rsidRDefault="00FE0B5D" w:rsidP="00A036FE">
                            <w:pPr>
                              <w:jc w:val="center"/>
                            </w:pPr>
                            <w:r w:rsidRPr="00032D4A">
                              <w:t>0</w:t>
                            </w:r>
                          </w:p>
                        </w:tc>
                        <w:tc>
                          <w:tcPr>
                            <w:tcW w:w="2197" w:type="dxa"/>
                            <w:tcBorders>
                              <w:top w:val="nil"/>
                              <w:left w:val="single" w:sz="4" w:space="0" w:color="auto"/>
                              <w:bottom w:val="nil"/>
                              <w:right w:val="single" w:sz="4" w:space="0" w:color="auto"/>
                            </w:tcBorders>
                          </w:tcPr>
                          <w:p w:rsidR="00FE0B5D" w:rsidRPr="00032D4A" w:rsidRDefault="00FE0B5D" w:rsidP="00A036FE">
                            <w:pPr>
                              <w:jc w:val="center"/>
                            </w:pPr>
                            <w:r w:rsidRPr="00032D4A">
                              <w:t>0</w:t>
                            </w:r>
                          </w:p>
                        </w:tc>
                      </w:tr>
                      <w:tr w:rsidR="00FE0B5D" w:rsidRPr="00032D4A" w:rsidTr="00365237">
                        <w:tc>
                          <w:tcPr>
                            <w:tcW w:w="2390" w:type="dxa"/>
                            <w:tcBorders>
                              <w:top w:val="nil"/>
                              <w:left w:val="single" w:sz="4" w:space="0" w:color="auto"/>
                              <w:bottom w:val="single" w:sz="4" w:space="0" w:color="auto"/>
                              <w:right w:val="single" w:sz="4" w:space="0" w:color="auto"/>
                            </w:tcBorders>
                          </w:tcPr>
                          <w:p w:rsidR="00FE0B5D" w:rsidRPr="00032D4A" w:rsidRDefault="00FE0B5D" w:rsidP="00FE0B5D">
                            <w:r w:rsidRPr="00032D4A">
                              <w:t>USA</w:t>
                            </w:r>
                          </w:p>
                        </w:tc>
                        <w:tc>
                          <w:tcPr>
                            <w:tcW w:w="2196"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11</w:t>
                            </w:r>
                          </w:p>
                        </w:tc>
                        <w:tc>
                          <w:tcPr>
                            <w:tcW w:w="2197"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2</w:t>
                            </w:r>
                          </w:p>
                        </w:tc>
                        <w:tc>
                          <w:tcPr>
                            <w:tcW w:w="2197" w:type="dxa"/>
                            <w:tcBorders>
                              <w:top w:val="nil"/>
                              <w:left w:val="single" w:sz="4" w:space="0" w:color="auto"/>
                              <w:bottom w:val="single" w:sz="4" w:space="0" w:color="auto"/>
                              <w:right w:val="single" w:sz="4" w:space="0" w:color="auto"/>
                            </w:tcBorders>
                          </w:tcPr>
                          <w:p w:rsidR="00FE0B5D" w:rsidRPr="00032D4A" w:rsidRDefault="00FE0B5D" w:rsidP="00A036FE">
                            <w:pPr>
                              <w:jc w:val="center"/>
                            </w:pPr>
                            <w:r w:rsidRPr="00032D4A">
                              <w:t>1</w:t>
                            </w:r>
                          </w:p>
                        </w:tc>
                      </w:tr>
                    </w:tbl>
                    <w:p w:rsidR="00C24973" w:rsidRPr="00032D4A" w:rsidRDefault="00C24973" w:rsidP="00C24973">
                      <w:pPr>
                        <w:spacing w:before="0"/>
                        <w:jc w:val="center"/>
                        <w:rPr>
                          <w:szCs w:val="22"/>
                        </w:rPr>
                      </w:pPr>
                    </w:p>
                  </w:txbxContent>
                </v:textbox>
                <w10:wrap type="square" anchorx="margin"/>
              </v:shape>
            </w:pict>
          </mc:Fallback>
        </mc:AlternateContent>
      </w:r>
      <w:r>
        <w:rPr>
          <w:noProof/>
          <w:lang w:val="en-GB" w:eastAsia="en-GB"/>
        </w:rPr>
        <w:drawing>
          <wp:inline distT="0" distB="0" distL="0" distR="0" wp14:anchorId="7180F37C" wp14:editId="7B09CC36">
            <wp:extent cx="5925153" cy="350797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644" cy="3516550"/>
                    </a:xfrm>
                    <a:prstGeom prst="rect">
                      <a:avLst/>
                    </a:prstGeom>
                    <a:noFill/>
                  </pic:spPr>
                </pic:pic>
              </a:graphicData>
            </a:graphic>
          </wp:inline>
        </w:drawing>
      </w:r>
    </w:p>
    <w:p w:rsidR="00C24973" w:rsidRDefault="00C24973" w:rsidP="00F2715E"/>
    <w:p w:rsidR="00365237" w:rsidRDefault="00365237">
      <w:r>
        <w:br w:type="page"/>
      </w:r>
    </w:p>
    <w:p w:rsidR="00F2715E" w:rsidRDefault="00F2715E" w:rsidP="00F2715E">
      <w:r>
        <w:t>Ultrasonic Testing of Welds</w:t>
      </w:r>
    </w:p>
    <w:p w:rsidR="00C54BCA" w:rsidRDefault="00C54BCA" w:rsidP="00F2715E"/>
    <w:p w:rsidR="00F2715E" w:rsidRDefault="00AE09B0" w:rsidP="00F2715E">
      <w:r>
        <w:rPr>
          <w:noProof/>
          <w:lang w:val="en-GB" w:eastAsia="en-GB"/>
        </w:rPr>
        <mc:AlternateContent>
          <mc:Choice Requires="wps">
            <w:drawing>
              <wp:anchor distT="45720" distB="45720" distL="114300" distR="114300" simplePos="0" relativeHeight="251776000" behindDoc="0" locked="0" layoutInCell="1" allowOverlap="1" wp14:anchorId="04351245" wp14:editId="030A985E">
                <wp:simplePos x="0" y="0"/>
                <wp:positionH relativeFrom="margin">
                  <wp:align>left</wp:align>
                </wp:positionH>
                <wp:positionV relativeFrom="paragraph">
                  <wp:posOffset>3810288</wp:posOffset>
                </wp:positionV>
                <wp:extent cx="5900420" cy="1657350"/>
                <wp:effectExtent l="0" t="0" r="508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6573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263"/>
                              <w:gridCol w:w="1701"/>
                              <w:gridCol w:w="1701"/>
                              <w:gridCol w:w="1701"/>
                              <w:gridCol w:w="1560"/>
                            </w:tblGrid>
                            <w:tr w:rsidR="00AE09B0" w:rsidRPr="00032D4A" w:rsidTr="00AE09B0">
                              <w:tc>
                                <w:tcPr>
                                  <w:tcW w:w="2263" w:type="dxa"/>
                                  <w:tcBorders>
                                    <w:bottom w:val="single" w:sz="4" w:space="0" w:color="auto"/>
                                  </w:tcBorders>
                                </w:tcPr>
                                <w:p w:rsidR="00AE09B0" w:rsidRPr="00032D4A" w:rsidRDefault="00AE09B0" w:rsidP="00A036FE">
                                  <w:pPr>
                                    <w:jc w:val="center"/>
                                  </w:pPr>
                                  <w:r w:rsidRPr="00032D4A">
                                    <w:t>Location</w:t>
                                  </w:r>
                                </w:p>
                              </w:tc>
                              <w:tc>
                                <w:tcPr>
                                  <w:tcW w:w="1701" w:type="dxa"/>
                                  <w:tcBorders>
                                    <w:bottom w:val="single" w:sz="4" w:space="0" w:color="auto"/>
                                  </w:tcBorders>
                                </w:tcPr>
                                <w:p w:rsidR="00AE09B0" w:rsidRPr="00032D4A" w:rsidRDefault="00AE09B0" w:rsidP="00A036FE">
                                  <w:pPr>
                                    <w:jc w:val="center"/>
                                  </w:pPr>
                                  <w:r w:rsidRPr="00032D4A">
                                    <w:t>Initial</w:t>
                                  </w:r>
                                </w:p>
                              </w:tc>
                              <w:tc>
                                <w:tcPr>
                                  <w:tcW w:w="1701" w:type="dxa"/>
                                  <w:tcBorders>
                                    <w:bottom w:val="single" w:sz="4" w:space="0" w:color="auto"/>
                                  </w:tcBorders>
                                </w:tcPr>
                                <w:p w:rsidR="00AE09B0" w:rsidRPr="00032D4A" w:rsidRDefault="00AE09B0" w:rsidP="00A036FE">
                                  <w:pPr>
                                    <w:jc w:val="center"/>
                                  </w:pPr>
                                  <w:r w:rsidRPr="00032D4A">
                                    <w:t>Recert</w:t>
                                  </w:r>
                                </w:p>
                              </w:tc>
                              <w:tc>
                                <w:tcPr>
                                  <w:tcW w:w="1701" w:type="dxa"/>
                                  <w:tcBorders>
                                    <w:bottom w:val="single" w:sz="4" w:space="0" w:color="auto"/>
                                  </w:tcBorders>
                                </w:tcPr>
                                <w:p w:rsidR="00AE09B0" w:rsidRPr="00032D4A" w:rsidRDefault="00AE09B0" w:rsidP="00A036FE">
                                  <w:pPr>
                                    <w:jc w:val="center"/>
                                  </w:pPr>
                                  <w:r w:rsidRPr="00032D4A">
                                    <w:t>Re-sit</w:t>
                                  </w:r>
                                </w:p>
                              </w:tc>
                              <w:tc>
                                <w:tcPr>
                                  <w:tcW w:w="1560" w:type="dxa"/>
                                  <w:tcBorders>
                                    <w:bottom w:val="single" w:sz="4" w:space="0" w:color="auto"/>
                                  </w:tcBorders>
                                </w:tcPr>
                                <w:p w:rsidR="00AE09B0" w:rsidRPr="00032D4A" w:rsidRDefault="00AE09B0" w:rsidP="00A036FE">
                                  <w:pPr>
                                    <w:jc w:val="center"/>
                                  </w:pPr>
                                  <w:r w:rsidRPr="00032D4A">
                                    <w:t>Supp</w:t>
                                  </w:r>
                                </w:p>
                              </w:tc>
                            </w:tr>
                            <w:tr w:rsidR="00AE09B0" w:rsidRPr="00032D4A" w:rsidTr="00AE09B0">
                              <w:tc>
                                <w:tcPr>
                                  <w:tcW w:w="2263" w:type="dxa"/>
                                  <w:tcBorders>
                                    <w:top w:val="single" w:sz="4" w:space="0" w:color="auto"/>
                                    <w:left w:val="single" w:sz="4" w:space="0" w:color="auto"/>
                                    <w:bottom w:val="nil"/>
                                    <w:right w:val="single" w:sz="4" w:space="0" w:color="auto"/>
                                  </w:tcBorders>
                                </w:tcPr>
                                <w:p w:rsidR="00AE09B0" w:rsidRPr="00032D4A" w:rsidRDefault="00AE09B0" w:rsidP="00FE0B5D">
                                  <w:r w:rsidRPr="00032D4A">
                                    <w:t>Penistone</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16</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9</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4</w:t>
                                  </w:r>
                                </w:p>
                              </w:tc>
                              <w:tc>
                                <w:tcPr>
                                  <w:tcW w:w="1560"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2</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AMP</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139</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98</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88</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115</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Australia</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34</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7</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Oceaneering</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32</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7</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15</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21</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USA</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40</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2</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12</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3</w:t>
                                  </w:r>
                                </w:p>
                              </w:tc>
                            </w:tr>
                            <w:tr w:rsidR="00AE09B0" w:rsidRPr="00032D4A" w:rsidTr="00AE09B0">
                              <w:tc>
                                <w:tcPr>
                                  <w:tcW w:w="2263" w:type="dxa"/>
                                  <w:tcBorders>
                                    <w:top w:val="nil"/>
                                    <w:left w:val="single" w:sz="4" w:space="0" w:color="auto"/>
                                    <w:bottom w:val="single" w:sz="4" w:space="0" w:color="auto"/>
                                    <w:right w:val="single" w:sz="4" w:space="0" w:color="auto"/>
                                  </w:tcBorders>
                                </w:tcPr>
                                <w:p w:rsidR="00AE09B0" w:rsidRPr="00032D4A" w:rsidRDefault="00AE09B0" w:rsidP="00FE0B5D">
                                  <w:r w:rsidRPr="00032D4A">
                                    <w:t>Greece</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28</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3</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2</w:t>
                                  </w:r>
                                </w:p>
                              </w:tc>
                              <w:tc>
                                <w:tcPr>
                                  <w:tcW w:w="1560"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1</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51245" id="_x0000_s1053" type="#_x0000_t202" style="position:absolute;margin-left:0;margin-top:300pt;width:464.6pt;height:130.5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BVJAIAACY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263"/>
                        <w:gridCol w:w="1701"/>
                        <w:gridCol w:w="1701"/>
                        <w:gridCol w:w="1701"/>
                        <w:gridCol w:w="1560"/>
                      </w:tblGrid>
                      <w:tr w:rsidR="00AE09B0" w:rsidRPr="00032D4A" w:rsidTr="00AE09B0">
                        <w:tc>
                          <w:tcPr>
                            <w:tcW w:w="2263" w:type="dxa"/>
                            <w:tcBorders>
                              <w:bottom w:val="single" w:sz="4" w:space="0" w:color="auto"/>
                            </w:tcBorders>
                          </w:tcPr>
                          <w:p w:rsidR="00AE09B0" w:rsidRPr="00032D4A" w:rsidRDefault="00AE09B0" w:rsidP="00A036FE">
                            <w:pPr>
                              <w:jc w:val="center"/>
                            </w:pPr>
                            <w:r w:rsidRPr="00032D4A">
                              <w:t>Location</w:t>
                            </w:r>
                          </w:p>
                        </w:tc>
                        <w:tc>
                          <w:tcPr>
                            <w:tcW w:w="1701" w:type="dxa"/>
                            <w:tcBorders>
                              <w:bottom w:val="single" w:sz="4" w:space="0" w:color="auto"/>
                            </w:tcBorders>
                          </w:tcPr>
                          <w:p w:rsidR="00AE09B0" w:rsidRPr="00032D4A" w:rsidRDefault="00AE09B0" w:rsidP="00A036FE">
                            <w:pPr>
                              <w:jc w:val="center"/>
                            </w:pPr>
                            <w:r w:rsidRPr="00032D4A">
                              <w:t>Initial</w:t>
                            </w:r>
                          </w:p>
                        </w:tc>
                        <w:tc>
                          <w:tcPr>
                            <w:tcW w:w="1701" w:type="dxa"/>
                            <w:tcBorders>
                              <w:bottom w:val="single" w:sz="4" w:space="0" w:color="auto"/>
                            </w:tcBorders>
                          </w:tcPr>
                          <w:p w:rsidR="00AE09B0" w:rsidRPr="00032D4A" w:rsidRDefault="00AE09B0" w:rsidP="00A036FE">
                            <w:pPr>
                              <w:jc w:val="center"/>
                            </w:pPr>
                            <w:r w:rsidRPr="00032D4A">
                              <w:t>Recert</w:t>
                            </w:r>
                          </w:p>
                        </w:tc>
                        <w:tc>
                          <w:tcPr>
                            <w:tcW w:w="1701" w:type="dxa"/>
                            <w:tcBorders>
                              <w:bottom w:val="single" w:sz="4" w:space="0" w:color="auto"/>
                            </w:tcBorders>
                          </w:tcPr>
                          <w:p w:rsidR="00AE09B0" w:rsidRPr="00032D4A" w:rsidRDefault="00AE09B0" w:rsidP="00A036FE">
                            <w:pPr>
                              <w:jc w:val="center"/>
                            </w:pPr>
                            <w:r w:rsidRPr="00032D4A">
                              <w:t>Re-sit</w:t>
                            </w:r>
                          </w:p>
                        </w:tc>
                        <w:tc>
                          <w:tcPr>
                            <w:tcW w:w="1560" w:type="dxa"/>
                            <w:tcBorders>
                              <w:bottom w:val="single" w:sz="4" w:space="0" w:color="auto"/>
                            </w:tcBorders>
                          </w:tcPr>
                          <w:p w:rsidR="00AE09B0" w:rsidRPr="00032D4A" w:rsidRDefault="00AE09B0" w:rsidP="00A036FE">
                            <w:pPr>
                              <w:jc w:val="center"/>
                            </w:pPr>
                            <w:r w:rsidRPr="00032D4A">
                              <w:t>Supp</w:t>
                            </w:r>
                          </w:p>
                        </w:tc>
                      </w:tr>
                      <w:tr w:rsidR="00AE09B0" w:rsidRPr="00032D4A" w:rsidTr="00AE09B0">
                        <w:tc>
                          <w:tcPr>
                            <w:tcW w:w="2263" w:type="dxa"/>
                            <w:tcBorders>
                              <w:top w:val="single" w:sz="4" w:space="0" w:color="auto"/>
                              <w:left w:val="single" w:sz="4" w:space="0" w:color="auto"/>
                              <w:bottom w:val="nil"/>
                              <w:right w:val="single" w:sz="4" w:space="0" w:color="auto"/>
                            </w:tcBorders>
                          </w:tcPr>
                          <w:p w:rsidR="00AE09B0" w:rsidRPr="00032D4A" w:rsidRDefault="00AE09B0" w:rsidP="00FE0B5D">
                            <w:r w:rsidRPr="00032D4A">
                              <w:t>Penistone</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16</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9</w:t>
                            </w:r>
                          </w:p>
                        </w:tc>
                        <w:tc>
                          <w:tcPr>
                            <w:tcW w:w="1701"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4</w:t>
                            </w:r>
                          </w:p>
                        </w:tc>
                        <w:tc>
                          <w:tcPr>
                            <w:tcW w:w="1560" w:type="dxa"/>
                            <w:tcBorders>
                              <w:top w:val="single" w:sz="4" w:space="0" w:color="auto"/>
                              <w:left w:val="single" w:sz="4" w:space="0" w:color="auto"/>
                              <w:bottom w:val="nil"/>
                              <w:right w:val="single" w:sz="4" w:space="0" w:color="auto"/>
                            </w:tcBorders>
                          </w:tcPr>
                          <w:p w:rsidR="00AE09B0" w:rsidRPr="00032D4A" w:rsidRDefault="00AE09B0" w:rsidP="00A036FE">
                            <w:pPr>
                              <w:jc w:val="center"/>
                            </w:pPr>
                            <w:r w:rsidRPr="00032D4A">
                              <w:t>2</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AMP</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139</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98</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88</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115</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Australia</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34</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8</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7</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Oceaneering</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32</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7</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15</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21</w:t>
                            </w:r>
                          </w:p>
                        </w:tc>
                      </w:tr>
                      <w:tr w:rsidR="00AE09B0" w:rsidRPr="00032D4A" w:rsidTr="00AE09B0">
                        <w:tc>
                          <w:tcPr>
                            <w:tcW w:w="2263" w:type="dxa"/>
                            <w:tcBorders>
                              <w:top w:val="nil"/>
                              <w:left w:val="single" w:sz="4" w:space="0" w:color="auto"/>
                              <w:bottom w:val="nil"/>
                              <w:right w:val="single" w:sz="4" w:space="0" w:color="auto"/>
                            </w:tcBorders>
                          </w:tcPr>
                          <w:p w:rsidR="00AE09B0" w:rsidRPr="00032D4A" w:rsidRDefault="00AE09B0" w:rsidP="00FE0B5D">
                            <w:r w:rsidRPr="00032D4A">
                              <w:t>USA</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40</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2</w:t>
                            </w:r>
                          </w:p>
                        </w:tc>
                        <w:tc>
                          <w:tcPr>
                            <w:tcW w:w="1701" w:type="dxa"/>
                            <w:tcBorders>
                              <w:top w:val="nil"/>
                              <w:left w:val="single" w:sz="4" w:space="0" w:color="auto"/>
                              <w:bottom w:val="nil"/>
                              <w:right w:val="single" w:sz="4" w:space="0" w:color="auto"/>
                            </w:tcBorders>
                          </w:tcPr>
                          <w:p w:rsidR="00AE09B0" w:rsidRPr="00032D4A" w:rsidRDefault="00AE09B0" w:rsidP="00A036FE">
                            <w:pPr>
                              <w:jc w:val="center"/>
                            </w:pPr>
                            <w:r w:rsidRPr="00032D4A">
                              <w:t>12</w:t>
                            </w:r>
                          </w:p>
                        </w:tc>
                        <w:tc>
                          <w:tcPr>
                            <w:tcW w:w="1560" w:type="dxa"/>
                            <w:tcBorders>
                              <w:top w:val="nil"/>
                              <w:left w:val="single" w:sz="4" w:space="0" w:color="auto"/>
                              <w:bottom w:val="nil"/>
                              <w:right w:val="single" w:sz="4" w:space="0" w:color="auto"/>
                            </w:tcBorders>
                          </w:tcPr>
                          <w:p w:rsidR="00AE09B0" w:rsidRPr="00032D4A" w:rsidRDefault="00AE09B0" w:rsidP="00A036FE">
                            <w:pPr>
                              <w:jc w:val="center"/>
                            </w:pPr>
                            <w:r w:rsidRPr="00032D4A">
                              <w:t>3</w:t>
                            </w:r>
                          </w:p>
                        </w:tc>
                      </w:tr>
                      <w:tr w:rsidR="00AE09B0" w:rsidRPr="00032D4A" w:rsidTr="00AE09B0">
                        <w:tc>
                          <w:tcPr>
                            <w:tcW w:w="2263" w:type="dxa"/>
                            <w:tcBorders>
                              <w:top w:val="nil"/>
                              <w:left w:val="single" w:sz="4" w:space="0" w:color="auto"/>
                              <w:bottom w:val="single" w:sz="4" w:space="0" w:color="auto"/>
                              <w:right w:val="single" w:sz="4" w:space="0" w:color="auto"/>
                            </w:tcBorders>
                          </w:tcPr>
                          <w:p w:rsidR="00AE09B0" w:rsidRPr="00032D4A" w:rsidRDefault="00AE09B0" w:rsidP="00FE0B5D">
                            <w:r w:rsidRPr="00032D4A">
                              <w:t>Greece</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28</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3</w:t>
                            </w:r>
                          </w:p>
                        </w:tc>
                        <w:tc>
                          <w:tcPr>
                            <w:tcW w:w="1701"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2</w:t>
                            </w:r>
                          </w:p>
                        </w:tc>
                        <w:tc>
                          <w:tcPr>
                            <w:tcW w:w="1560" w:type="dxa"/>
                            <w:tcBorders>
                              <w:top w:val="nil"/>
                              <w:left w:val="single" w:sz="4" w:space="0" w:color="auto"/>
                              <w:bottom w:val="single" w:sz="4" w:space="0" w:color="auto"/>
                              <w:right w:val="single" w:sz="4" w:space="0" w:color="auto"/>
                            </w:tcBorders>
                          </w:tcPr>
                          <w:p w:rsidR="00AE09B0" w:rsidRPr="00032D4A" w:rsidRDefault="00AE09B0" w:rsidP="00A036FE">
                            <w:pPr>
                              <w:jc w:val="center"/>
                            </w:pPr>
                            <w:r w:rsidRPr="00032D4A">
                              <w:t>1</w:t>
                            </w:r>
                          </w:p>
                        </w:tc>
                      </w:tr>
                    </w:tbl>
                    <w:p w:rsidR="00C24973" w:rsidRPr="00032D4A" w:rsidRDefault="00C24973" w:rsidP="00C24973">
                      <w:pPr>
                        <w:spacing w:before="0"/>
                        <w:jc w:val="center"/>
                        <w:rPr>
                          <w:szCs w:val="22"/>
                        </w:rPr>
                      </w:pPr>
                    </w:p>
                  </w:txbxContent>
                </v:textbox>
                <w10:wrap type="square" anchorx="margin"/>
              </v:shape>
            </w:pict>
          </mc:Fallback>
        </mc:AlternateContent>
      </w:r>
      <w:r w:rsidR="00C54BCA">
        <w:rPr>
          <w:noProof/>
          <w:lang w:val="en-GB" w:eastAsia="en-GB"/>
        </w:rPr>
        <w:drawing>
          <wp:inline distT="0" distB="0" distL="0" distR="0" wp14:anchorId="3E9DFD1E" wp14:editId="4E042F9B">
            <wp:extent cx="5935980" cy="3482340"/>
            <wp:effectExtent l="0" t="0" r="762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3482340"/>
                    </a:xfrm>
                    <a:prstGeom prst="rect">
                      <a:avLst/>
                    </a:prstGeom>
                    <a:noFill/>
                  </pic:spPr>
                </pic:pic>
              </a:graphicData>
            </a:graphic>
          </wp:inline>
        </w:drawing>
      </w:r>
    </w:p>
    <w:p w:rsidR="002401EC" w:rsidRDefault="002401EC" w:rsidP="00F2715E"/>
    <w:p w:rsidR="00C24973" w:rsidRDefault="00C24973" w:rsidP="00F2715E"/>
    <w:p w:rsidR="00C54BCA" w:rsidRDefault="00C54BCA">
      <w:r>
        <w:br w:type="page"/>
      </w:r>
    </w:p>
    <w:p w:rsidR="002401EC" w:rsidRDefault="002401EC" w:rsidP="00F2715E">
      <w:r>
        <w:t>Ultrasonic Testing of Forgings</w:t>
      </w:r>
    </w:p>
    <w:p w:rsidR="00AE09B0" w:rsidRDefault="00AE09B0" w:rsidP="00F2715E"/>
    <w:p w:rsidR="002401EC" w:rsidRDefault="00AE09B0" w:rsidP="00F2715E">
      <w:r>
        <w:rPr>
          <w:noProof/>
          <w:lang w:val="en-GB" w:eastAsia="en-GB"/>
        </w:rPr>
        <mc:AlternateContent>
          <mc:Choice Requires="wps">
            <w:drawing>
              <wp:anchor distT="45720" distB="45720" distL="114300" distR="114300" simplePos="0" relativeHeight="251778048" behindDoc="0" locked="0" layoutInCell="1" allowOverlap="1" wp14:anchorId="1D7BBFBB" wp14:editId="2F7724F4">
                <wp:simplePos x="0" y="0"/>
                <wp:positionH relativeFrom="margin">
                  <wp:align>left</wp:align>
                </wp:positionH>
                <wp:positionV relativeFrom="paragraph">
                  <wp:posOffset>3959860</wp:posOffset>
                </wp:positionV>
                <wp:extent cx="5900420" cy="1181100"/>
                <wp:effectExtent l="0" t="0" r="508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18110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AE09B0">
                              <w:tc>
                                <w:tcPr>
                                  <w:tcW w:w="2390" w:type="dxa"/>
                                  <w:tcBorders>
                                    <w:bottom w:val="single" w:sz="4" w:space="0" w:color="auto"/>
                                  </w:tcBorders>
                                </w:tcPr>
                                <w:p w:rsidR="00C24973" w:rsidRPr="00032D4A" w:rsidRDefault="00C24973" w:rsidP="00167829">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C24973" w:rsidRPr="00032D4A" w:rsidTr="00AE09B0">
                              <w:tc>
                                <w:tcPr>
                                  <w:tcW w:w="2390" w:type="dxa"/>
                                  <w:tcBorders>
                                    <w:top w:val="single" w:sz="4" w:space="0" w:color="auto"/>
                                    <w:left w:val="single" w:sz="4" w:space="0" w:color="auto"/>
                                    <w:bottom w:val="nil"/>
                                    <w:right w:val="single" w:sz="4" w:space="0" w:color="auto"/>
                                  </w:tcBorders>
                                </w:tcPr>
                                <w:p w:rsidR="00C24973" w:rsidRPr="00032D4A" w:rsidRDefault="00C24973" w:rsidP="00167829">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4</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3</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0</w:t>
                                  </w:r>
                                </w:p>
                              </w:tc>
                            </w:tr>
                            <w:tr w:rsidR="00167829" w:rsidRPr="00032D4A" w:rsidTr="00AE09B0">
                              <w:tc>
                                <w:tcPr>
                                  <w:tcW w:w="2390" w:type="dxa"/>
                                  <w:tcBorders>
                                    <w:top w:val="nil"/>
                                    <w:left w:val="single" w:sz="4" w:space="0" w:color="auto"/>
                                    <w:bottom w:val="nil"/>
                                    <w:right w:val="single" w:sz="4" w:space="0" w:color="auto"/>
                                  </w:tcBorders>
                                </w:tcPr>
                                <w:p w:rsidR="00167829" w:rsidRPr="00032D4A" w:rsidRDefault="00167829" w:rsidP="00167829">
                                  <w:r w:rsidRPr="00032D4A">
                                    <w:t>AMP</w:t>
                                  </w:r>
                                </w:p>
                              </w:tc>
                              <w:tc>
                                <w:tcPr>
                                  <w:tcW w:w="2196" w:type="dxa"/>
                                  <w:tcBorders>
                                    <w:top w:val="nil"/>
                                    <w:left w:val="single" w:sz="4" w:space="0" w:color="auto"/>
                                    <w:bottom w:val="nil"/>
                                    <w:right w:val="single" w:sz="4" w:space="0" w:color="auto"/>
                                  </w:tcBorders>
                                </w:tcPr>
                                <w:p w:rsidR="00167829" w:rsidRPr="00032D4A" w:rsidRDefault="00167829" w:rsidP="00A036FE">
                                  <w:pPr>
                                    <w:jc w:val="center"/>
                                  </w:pPr>
                                  <w:r w:rsidRPr="00032D4A">
                                    <w:t>38</w:t>
                                  </w:r>
                                </w:p>
                              </w:tc>
                              <w:tc>
                                <w:tcPr>
                                  <w:tcW w:w="2197" w:type="dxa"/>
                                  <w:tcBorders>
                                    <w:top w:val="nil"/>
                                    <w:left w:val="single" w:sz="4" w:space="0" w:color="auto"/>
                                    <w:bottom w:val="nil"/>
                                    <w:right w:val="single" w:sz="4" w:space="0" w:color="auto"/>
                                  </w:tcBorders>
                                </w:tcPr>
                                <w:p w:rsidR="00167829" w:rsidRPr="00032D4A" w:rsidRDefault="00167829" w:rsidP="00A036FE">
                                  <w:pPr>
                                    <w:jc w:val="center"/>
                                  </w:pPr>
                                  <w:r w:rsidRPr="00032D4A">
                                    <w:t>29</w:t>
                                  </w:r>
                                </w:p>
                              </w:tc>
                              <w:tc>
                                <w:tcPr>
                                  <w:tcW w:w="2197" w:type="dxa"/>
                                  <w:tcBorders>
                                    <w:top w:val="nil"/>
                                    <w:left w:val="single" w:sz="4" w:space="0" w:color="auto"/>
                                    <w:bottom w:val="nil"/>
                                    <w:right w:val="single" w:sz="4" w:space="0" w:color="auto"/>
                                  </w:tcBorders>
                                </w:tcPr>
                                <w:p w:rsidR="00167829" w:rsidRPr="00032D4A" w:rsidRDefault="00167829" w:rsidP="00A036FE">
                                  <w:pPr>
                                    <w:jc w:val="center"/>
                                  </w:pPr>
                                  <w:r w:rsidRPr="00032D4A">
                                    <w:t>15</w:t>
                                  </w:r>
                                </w:p>
                              </w:tc>
                            </w:tr>
                            <w:tr w:rsidR="00C24973" w:rsidRPr="00032D4A" w:rsidTr="00AE09B0">
                              <w:tc>
                                <w:tcPr>
                                  <w:tcW w:w="2390" w:type="dxa"/>
                                  <w:tcBorders>
                                    <w:top w:val="nil"/>
                                    <w:left w:val="single" w:sz="4" w:space="0" w:color="auto"/>
                                    <w:bottom w:val="single" w:sz="4" w:space="0" w:color="auto"/>
                                    <w:right w:val="single" w:sz="4" w:space="0" w:color="auto"/>
                                  </w:tcBorders>
                                </w:tcPr>
                                <w:p w:rsidR="00C24973" w:rsidRPr="00032D4A" w:rsidRDefault="00167829" w:rsidP="00167829">
                                  <w:r w:rsidRPr="00032D4A">
                                    <w:t>Oceaneering</w:t>
                                  </w:r>
                                </w:p>
                              </w:tc>
                              <w:tc>
                                <w:tcPr>
                                  <w:tcW w:w="2196"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12</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7</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BBFBB" id="_x0000_s1054" type="#_x0000_t202" style="position:absolute;margin-left:0;margin-top:311.8pt;width:464.6pt;height:93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AE09B0">
                        <w:tc>
                          <w:tcPr>
                            <w:tcW w:w="2390" w:type="dxa"/>
                            <w:tcBorders>
                              <w:bottom w:val="single" w:sz="4" w:space="0" w:color="auto"/>
                            </w:tcBorders>
                          </w:tcPr>
                          <w:p w:rsidR="00C24973" w:rsidRPr="00032D4A" w:rsidRDefault="00C24973" w:rsidP="00167829">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C24973" w:rsidRPr="00032D4A" w:rsidTr="00AE09B0">
                        <w:tc>
                          <w:tcPr>
                            <w:tcW w:w="2390" w:type="dxa"/>
                            <w:tcBorders>
                              <w:top w:val="single" w:sz="4" w:space="0" w:color="auto"/>
                              <w:left w:val="single" w:sz="4" w:space="0" w:color="auto"/>
                              <w:bottom w:val="nil"/>
                              <w:right w:val="single" w:sz="4" w:space="0" w:color="auto"/>
                            </w:tcBorders>
                          </w:tcPr>
                          <w:p w:rsidR="00C24973" w:rsidRPr="00032D4A" w:rsidRDefault="00C24973" w:rsidP="00167829">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4</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3</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0</w:t>
                            </w:r>
                          </w:p>
                        </w:tc>
                      </w:tr>
                      <w:tr w:rsidR="00167829" w:rsidRPr="00032D4A" w:rsidTr="00AE09B0">
                        <w:tc>
                          <w:tcPr>
                            <w:tcW w:w="2390" w:type="dxa"/>
                            <w:tcBorders>
                              <w:top w:val="nil"/>
                              <w:left w:val="single" w:sz="4" w:space="0" w:color="auto"/>
                              <w:bottom w:val="nil"/>
                              <w:right w:val="single" w:sz="4" w:space="0" w:color="auto"/>
                            </w:tcBorders>
                          </w:tcPr>
                          <w:p w:rsidR="00167829" w:rsidRPr="00032D4A" w:rsidRDefault="00167829" w:rsidP="00167829">
                            <w:r w:rsidRPr="00032D4A">
                              <w:t>AMP</w:t>
                            </w:r>
                          </w:p>
                        </w:tc>
                        <w:tc>
                          <w:tcPr>
                            <w:tcW w:w="2196" w:type="dxa"/>
                            <w:tcBorders>
                              <w:top w:val="nil"/>
                              <w:left w:val="single" w:sz="4" w:space="0" w:color="auto"/>
                              <w:bottom w:val="nil"/>
                              <w:right w:val="single" w:sz="4" w:space="0" w:color="auto"/>
                            </w:tcBorders>
                          </w:tcPr>
                          <w:p w:rsidR="00167829" w:rsidRPr="00032D4A" w:rsidRDefault="00167829" w:rsidP="00A036FE">
                            <w:pPr>
                              <w:jc w:val="center"/>
                            </w:pPr>
                            <w:r w:rsidRPr="00032D4A">
                              <w:t>38</w:t>
                            </w:r>
                          </w:p>
                        </w:tc>
                        <w:tc>
                          <w:tcPr>
                            <w:tcW w:w="2197" w:type="dxa"/>
                            <w:tcBorders>
                              <w:top w:val="nil"/>
                              <w:left w:val="single" w:sz="4" w:space="0" w:color="auto"/>
                              <w:bottom w:val="nil"/>
                              <w:right w:val="single" w:sz="4" w:space="0" w:color="auto"/>
                            </w:tcBorders>
                          </w:tcPr>
                          <w:p w:rsidR="00167829" w:rsidRPr="00032D4A" w:rsidRDefault="00167829" w:rsidP="00A036FE">
                            <w:pPr>
                              <w:jc w:val="center"/>
                            </w:pPr>
                            <w:r w:rsidRPr="00032D4A">
                              <w:t>29</w:t>
                            </w:r>
                          </w:p>
                        </w:tc>
                        <w:tc>
                          <w:tcPr>
                            <w:tcW w:w="2197" w:type="dxa"/>
                            <w:tcBorders>
                              <w:top w:val="nil"/>
                              <w:left w:val="single" w:sz="4" w:space="0" w:color="auto"/>
                              <w:bottom w:val="nil"/>
                              <w:right w:val="single" w:sz="4" w:space="0" w:color="auto"/>
                            </w:tcBorders>
                          </w:tcPr>
                          <w:p w:rsidR="00167829" w:rsidRPr="00032D4A" w:rsidRDefault="00167829" w:rsidP="00A036FE">
                            <w:pPr>
                              <w:jc w:val="center"/>
                            </w:pPr>
                            <w:r w:rsidRPr="00032D4A">
                              <w:t>15</w:t>
                            </w:r>
                          </w:p>
                        </w:tc>
                      </w:tr>
                      <w:tr w:rsidR="00C24973" w:rsidRPr="00032D4A" w:rsidTr="00AE09B0">
                        <w:tc>
                          <w:tcPr>
                            <w:tcW w:w="2390" w:type="dxa"/>
                            <w:tcBorders>
                              <w:top w:val="nil"/>
                              <w:left w:val="single" w:sz="4" w:space="0" w:color="auto"/>
                              <w:bottom w:val="single" w:sz="4" w:space="0" w:color="auto"/>
                              <w:right w:val="single" w:sz="4" w:space="0" w:color="auto"/>
                            </w:tcBorders>
                          </w:tcPr>
                          <w:p w:rsidR="00C24973" w:rsidRPr="00032D4A" w:rsidRDefault="00167829" w:rsidP="00167829">
                            <w:r w:rsidRPr="00032D4A">
                              <w:t>Oceaneering</w:t>
                            </w:r>
                          </w:p>
                        </w:tc>
                        <w:tc>
                          <w:tcPr>
                            <w:tcW w:w="2196"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12</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7</w:t>
                            </w:r>
                          </w:p>
                        </w:tc>
                      </w:tr>
                    </w:tbl>
                    <w:p w:rsidR="00C24973" w:rsidRPr="00032D4A" w:rsidRDefault="00C24973" w:rsidP="00C24973">
                      <w:pPr>
                        <w:spacing w:before="0"/>
                        <w:jc w:val="center"/>
                        <w:rPr>
                          <w:szCs w:val="22"/>
                        </w:rPr>
                      </w:pPr>
                    </w:p>
                  </w:txbxContent>
                </v:textbox>
                <w10:wrap type="square" anchorx="margin"/>
              </v:shape>
            </w:pict>
          </mc:Fallback>
        </mc:AlternateContent>
      </w:r>
      <w:r>
        <w:rPr>
          <w:noProof/>
          <w:lang w:val="en-GB" w:eastAsia="en-GB"/>
        </w:rPr>
        <w:drawing>
          <wp:inline distT="0" distB="0" distL="0" distR="0" wp14:anchorId="2D8474BD" wp14:editId="4D7F46AF">
            <wp:extent cx="5892856" cy="3640974"/>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249" cy="3648631"/>
                    </a:xfrm>
                    <a:prstGeom prst="rect">
                      <a:avLst/>
                    </a:prstGeom>
                    <a:noFill/>
                  </pic:spPr>
                </pic:pic>
              </a:graphicData>
            </a:graphic>
          </wp:inline>
        </w:drawing>
      </w:r>
    </w:p>
    <w:p w:rsidR="00C24973" w:rsidRDefault="00C24973" w:rsidP="00F2715E"/>
    <w:p w:rsidR="00AE09B0" w:rsidRDefault="00AE09B0">
      <w:r>
        <w:br w:type="page"/>
      </w:r>
    </w:p>
    <w:p w:rsidR="002401EC" w:rsidRDefault="002401EC" w:rsidP="00F2715E">
      <w:r>
        <w:t>Ultrasonic Testing of Castings</w:t>
      </w:r>
    </w:p>
    <w:p w:rsidR="002401EC" w:rsidRDefault="002401EC" w:rsidP="00F2715E">
      <w:pPr>
        <w:rPr>
          <w:noProof/>
          <w:lang w:val="en-GB" w:eastAsia="en-GB"/>
        </w:rPr>
      </w:pPr>
    </w:p>
    <w:p w:rsidR="00AE09B0" w:rsidRDefault="00AE09B0" w:rsidP="00F2715E">
      <w:r>
        <w:rPr>
          <w:noProof/>
          <w:lang w:val="en-GB" w:eastAsia="en-GB"/>
        </w:rPr>
        <mc:AlternateContent>
          <mc:Choice Requires="wps">
            <w:drawing>
              <wp:anchor distT="45720" distB="45720" distL="114300" distR="114300" simplePos="0" relativeHeight="251780096" behindDoc="0" locked="0" layoutInCell="1" allowOverlap="1" wp14:anchorId="0FA520D3" wp14:editId="4CE8F041">
                <wp:simplePos x="0" y="0"/>
                <wp:positionH relativeFrom="margin">
                  <wp:align>left</wp:align>
                </wp:positionH>
                <wp:positionV relativeFrom="paragraph">
                  <wp:posOffset>3708631</wp:posOffset>
                </wp:positionV>
                <wp:extent cx="5900420" cy="790575"/>
                <wp:effectExtent l="0" t="0" r="508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790575"/>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AE09B0">
                              <w:tc>
                                <w:tcPr>
                                  <w:tcW w:w="2390" w:type="dxa"/>
                                  <w:tcBorders>
                                    <w:bottom w:val="single" w:sz="4" w:space="0" w:color="auto"/>
                                  </w:tcBorders>
                                </w:tcPr>
                                <w:p w:rsidR="00C24973" w:rsidRPr="00032D4A" w:rsidRDefault="00C24973" w:rsidP="00A036FE">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032D4A" w:rsidRPr="00032D4A" w:rsidTr="00AE09B0">
                              <w:tc>
                                <w:tcPr>
                                  <w:tcW w:w="2390" w:type="dxa"/>
                                  <w:tcBorders>
                                    <w:top w:val="single" w:sz="4" w:space="0" w:color="auto"/>
                                    <w:left w:val="single" w:sz="4" w:space="0" w:color="auto"/>
                                    <w:bottom w:val="nil"/>
                                    <w:right w:val="single" w:sz="4" w:space="0" w:color="auto"/>
                                  </w:tcBorders>
                                </w:tcPr>
                                <w:p w:rsidR="00C24973" w:rsidRPr="00032D4A" w:rsidRDefault="00C24973" w:rsidP="00AE09B0">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1</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1</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0</w:t>
                                  </w:r>
                                </w:p>
                              </w:tc>
                            </w:tr>
                            <w:tr w:rsidR="00032D4A" w:rsidRPr="00032D4A" w:rsidTr="00AE09B0">
                              <w:tc>
                                <w:tcPr>
                                  <w:tcW w:w="2390" w:type="dxa"/>
                                  <w:tcBorders>
                                    <w:top w:val="nil"/>
                                    <w:left w:val="single" w:sz="4" w:space="0" w:color="auto"/>
                                    <w:bottom w:val="single" w:sz="4" w:space="0" w:color="auto"/>
                                    <w:right w:val="single" w:sz="4" w:space="0" w:color="auto"/>
                                  </w:tcBorders>
                                </w:tcPr>
                                <w:p w:rsidR="00C24973" w:rsidRPr="00032D4A" w:rsidRDefault="00167829" w:rsidP="00AE09B0">
                                  <w:r w:rsidRPr="00032D4A">
                                    <w:t>AMP</w:t>
                                  </w:r>
                                </w:p>
                              </w:tc>
                              <w:tc>
                                <w:tcPr>
                                  <w:tcW w:w="2196"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23</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13</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5</w:t>
                                  </w:r>
                                </w:p>
                              </w:tc>
                            </w:tr>
                          </w:tbl>
                          <w:p w:rsidR="00C24973" w:rsidRPr="00A036FE" w:rsidRDefault="00C24973" w:rsidP="00C24973">
                            <w:pPr>
                              <w:spacing w:before="0"/>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20D3" id="_x0000_s1055" type="#_x0000_t202" style="position:absolute;margin-left:0;margin-top:292pt;width:464.6pt;height:62.25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Look w:val="04A0" w:firstRow="1" w:lastRow="0" w:firstColumn="1" w:lastColumn="0" w:noHBand="0" w:noVBand="1"/>
                      </w:tblPr>
                      <w:tblGrid>
                        <w:gridCol w:w="2390"/>
                        <w:gridCol w:w="2196"/>
                        <w:gridCol w:w="2197"/>
                        <w:gridCol w:w="2197"/>
                      </w:tblGrid>
                      <w:tr w:rsidR="00C24973" w:rsidRPr="00032D4A" w:rsidTr="00AE09B0">
                        <w:tc>
                          <w:tcPr>
                            <w:tcW w:w="2390" w:type="dxa"/>
                            <w:tcBorders>
                              <w:bottom w:val="single" w:sz="4" w:space="0" w:color="auto"/>
                            </w:tcBorders>
                          </w:tcPr>
                          <w:p w:rsidR="00C24973" w:rsidRPr="00032D4A" w:rsidRDefault="00C24973" w:rsidP="00A036FE">
                            <w:pPr>
                              <w:jc w:val="center"/>
                            </w:pPr>
                            <w:r w:rsidRPr="00032D4A">
                              <w:t>Location</w:t>
                            </w:r>
                          </w:p>
                        </w:tc>
                        <w:tc>
                          <w:tcPr>
                            <w:tcW w:w="2196" w:type="dxa"/>
                            <w:tcBorders>
                              <w:bottom w:val="single" w:sz="4" w:space="0" w:color="auto"/>
                            </w:tcBorders>
                          </w:tcPr>
                          <w:p w:rsidR="00C24973" w:rsidRPr="00032D4A" w:rsidRDefault="00C24973" w:rsidP="00A036FE">
                            <w:pPr>
                              <w:jc w:val="center"/>
                            </w:pPr>
                            <w:r w:rsidRPr="00032D4A">
                              <w:t>Initial</w:t>
                            </w:r>
                          </w:p>
                        </w:tc>
                        <w:tc>
                          <w:tcPr>
                            <w:tcW w:w="2197" w:type="dxa"/>
                            <w:tcBorders>
                              <w:bottom w:val="single" w:sz="4" w:space="0" w:color="auto"/>
                            </w:tcBorders>
                          </w:tcPr>
                          <w:p w:rsidR="00C24973" w:rsidRPr="00032D4A" w:rsidRDefault="00C24973" w:rsidP="00A036FE">
                            <w:pPr>
                              <w:jc w:val="center"/>
                            </w:pPr>
                            <w:r w:rsidRPr="00032D4A">
                              <w:t>Recert</w:t>
                            </w:r>
                          </w:p>
                        </w:tc>
                        <w:tc>
                          <w:tcPr>
                            <w:tcW w:w="2197" w:type="dxa"/>
                            <w:tcBorders>
                              <w:bottom w:val="single" w:sz="4" w:space="0" w:color="auto"/>
                            </w:tcBorders>
                          </w:tcPr>
                          <w:p w:rsidR="00C24973" w:rsidRPr="00032D4A" w:rsidRDefault="00C24973" w:rsidP="00A036FE">
                            <w:pPr>
                              <w:jc w:val="center"/>
                            </w:pPr>
                            <w:r w:rsidRPr="00032D4A">
                              <w:t>Re-sit</w:t>
                            </w:r>
                          </w:p>
                        </w:tc>
                      </w:tr>
                      <w:tr w:rsidR="00032D4A" w:rsidRPr="00032D4A" w:rsidTr="00AE09B0">
                        <w:tc>
                          <w:tcPr>
                            <w:tcW w:w="2390" w:type="dxa"/>
                            <w:tcBorders>
                              <w:top w:val="single" w:sz="4" w:space="0" w:color="auto"/>
                              <w:left w:val="single" w:sz="4" w:space="0" w:color="auto"/>
                              <w:bottom w:val="nil"/>
                              <w:right w:val="single" w:sz="4" w:space="0" w:color="auto"/>
                            </w:tcBorders>
                          </w:tcPr>
                          <w:p w:rsidR="00C24973" w:rsidRPr="00032D4A" w:rsidRDefault="00C24973" w:rsidP="00AE09B0">
                            <w:r w:rsidRPr="00032D4A">
                              <w:t>Penistone</w:t>
                            </w:r>
                          </w:p>
                        </w:tc>
                        <w:tc>
                          <w:tcPr>
                            <w:tcW w:w="2196"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1</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1</w:t>
                            </w:r>
                          </w:p>
                        </w:tc>
                        <w:tc>
                          <w:tcPr>
                            <w:tcW w:w="2197" w:type="dxa"/>
                            <w:tcBorders>
                              <w:top w:val="single" w:sz="4" w:space="0" w:color="auto"/>
                              <w:left w:val="single" w:sz="4" w:space="0" w:color="auto"/>
                              <w:bottom w:val="nil"/>
                              <w:right w:val="single" w:sz="4" w:space="0" w:color="auto"/>
                            </w:tcBorders>
                          </w:tcPr>
                          <w:p w:rsidR="00C24973" w:rsidRPr="00032D4A" w:rsidRDefault="00167829" w:rsidP="00A036FE">
                            <w:pPr>
                              <w:jc w:val="center"/>
                            </w:pPr>
                            <w:r w:rsidRPr="00032D4A">
                              <w:t>0</w:t>
                            </w:r>
                          </w:p>
                        </w:tc>
                      </w:tr>
                      <w:tr w:rsidR="00032D4A" w:rsidRPr="00032D4A" w:rsidTr="00AE09B0">
                        <w:tc>
                          <w:tcPr>
                            <w:tcW w:w="2390" w:type="dxa"/>
                            <w:tcBorders>
                              <w:top w:val="nil"/>
                              <w:left w:val="single" w:sz="4" w:space="0" w:color="auto"/>
                              <w:bottom w:val="single" w:sz="4" w:space="0" w:color="auto"/>
                              <w:right w:val="single" w:sz="4" w:space="0" w:color="auto"/>
                            </w:tcBorders>
                          </w:tcPr>
                          <w:p w:rsidR="00C24973" w:rsidRPr="00032D4A" w:rsidRDefault="00167829" w:rsidP="00AE09B0">
                            <w:r w:rsidRPr="00032D4A">
                              <w:t>AMP</w:t>
                            </w:r>
                          </w:p>
                        </w:tc>
                        <w:tc>
                          <w:tcPr>
                            <w:tcW w:w="2196"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23</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13</w:t>
                            </w:r>
                          </w:p>
                        </w:tc>
                        <w:tc>
                          <w:tcPr>
                            <w:tcW w:w="2197" w:type="dxa"/>
                            <w:tcBorders>
                              <w:top w:val="nil"/>
                              <w:left w:val="single" w:sz="4" w:space="0" w:color="auto"/>
                              <w:bottom w:val="single" w:sz="4" w:space="0" w:color="auto"/>
                              <w:right w:val="single" w:sz="4" w:space="0" w:color="auto"/>
                            </w:tcBorders>
                          </w:tcPr>
                          <w:p w:rsidR="00C24973" w:rsidRPr="00032D4A" w:rsidRDefault="00167829" w:rsidP="00A036FE">
                            <w:pPr>
                              <w:jc w:val="center"/>
                            </w:pPr>
                            <w:r w:rsidRPr="00032D4A">
                              <w:t>5</w:t>
                            </w:r>
                          </w:p>
                        </w:tc>
                      </w:tr>
                    </w:tbl>
                    <w:p w:rsidR="00C24973" w:rsidRPr="00A036FE" w:rsidRDefault="00C24973" w:rsidP="00C24973">
                      <w:pPr>
                        <w:spacing w:before="0"/>
                        <w:jc w:val="center"/>
                        <w:rPr>
                          <w:sz w:val="16"/>
                          <w:szCs w:val="16"/>
                        </w:rPr>
                      </w:pPr>
                    </w:p>
                  </w:txbxContent>
                </v:textbox>
                <w10:wrap type="square" anchorx="margin"/>
              </v:shape>
            </w:pict>
          </mc:Fallback>
        </mc:AlternateContent>
      </w:r>
      <w:r>
        <w:rPr>
          <w:noProof/>
          <w:lang w:val="en-GB" w:eastAsia="en-GB"/>
        </w:rPr>
        <w:drawing>
          <wp:inline distT="0" distB="0" distL="0" distR="0" wp14:anchorId="6D549C41" wp14:editId="61FB5F8C">
            <wp:extent cx="5735782" cy="333655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989" cy="3342494"/>
                    </a:xfrm>
                    <a:prstGeom prst="rect">
                      <a:avLst/>
                    </a:prstGeom>
                    <a:noFill/>
                  </pic:spPr>
                </pic:pic>
              </a:graphicData>
            </a:graphic>
          </wp:inline>
        </w:drawing>
      </w:r>
    </w:p>
    <w:p w:rsidR="004B5F23" w:rsidRDefault="004B5F23" w:rsidP="00F2715E"/>
    <w:p w:rsidR="00AE09B0" w:rsidRDefault="00AE09B0">
      <w:r>
        <w:br w:type="page"/>
      </w:r>
    </w:p>
    <w:p w:rsidR="004B5F23" w:rsidRDefault="004B5F23" w:rsidP="00F2715E">
      <w:r>
        <w:t>Ultrasonic Testing Critical Sizing</w:t>
      </w:r>
    </w:p>
    <w:p w:rsidR="00C24973" w:rsidRDefault="00167829" w:rsidP="00F2715E">
      <w:r>
        <w:rPr>
          <w:noProof/>
          <w:lang w:val="en-GB" w:eastAsia="en-GB"/>
        </w:rPr>
        <w:drawing>
          <wp:inline distT="0" distB="0" distL="0" distR="0" wp14:anchorId="3789BC8D" wp14:editId="36CF2626">
            <wp:extent cx="5191125" cy="3095625"/>
            <wp:effectExtent l="0" t="0" r="9525" b="952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05B94" w:rsidRPr="00C24973" w:rsidRDefault="00C24973" w:rsidP="00C24973">
      <w:r>
        <w:rPr>
          <w:noProof/>
          <w:lang w:val="en-GB" w:eastAsia="en-GB"/>
        </w:rPr>
        <mc:AlternateContent>
          <mc:Choice Requires="wps">
            <w:drawing>
              <wp:anchor distT="45720" distB="45720" distL="114300" distR="114300" simplePos="0" relativeHeight="251782144" behindDoc="0" locked="0" layoutInCell="1" allowOverlap="1" wp14:anchorId="5760456A" wp14:editId="2353CC13">
                <wp:simplePos x="0" y="0"/>
                <wp:positionH relativeFrom="margin">
                  <wp:align>left</wp:align>
                </wp:positionH>
                <wp:positionV relativeFrom="paragraph">
                  <wp:posOffset>375285</wp:posOffset>
                </wp:positionV>
                <wp:extent cx="5900420" cy="1009650"/>
                <wp:effectExtent l="0" t="0" r="508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009650"/>
                        </a:xfrm>
                        <a:prstGeom prst="rect">
                          <a:avLst/>
                        </a:prstGeom>
                        <a:solidFill>
                          <a:srgbClr val="FFFFFF"/>
                        </a:solidFill>
                        <a:ln w="9525">
                          <a:noFill/>
                          <a:miter lim="800000"/>
                          <a:headEnd/>
                          <a:tailEnd/>
                        </a:ln>
                      </wps:spPr>
                      <wps:txb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Ind w:w="1100" w:type="dxa"/>
                              <w:tblLook w:val="04A0" w:firstRow="1" w:lastRow="0" w:firstColumn="1" w:lastColumn="0" w:noHBand="0" w:noVBand="1"/>
                            </w:tblPr>
                            <w:tblGrid>
                              <w:gridCol w:w="2390"/>
                              <w:gridCol w:w="2196"/>
                              <w:gridCol w:w="2197"/>
                            </w:tblGrid>
                            <w:tr w:rsidR="0083122C" w:rsidRPr="00032D4A" w:rsidTr="0083122C">
                              <w:tc>
                                <w:tcPr>
                                  <w:tcW w:w="2390" w:type="dxa"/>
                                </w:tcPr>
                                <w:p w:rsidR="0083122C" w:rsidRPr="00032D4A" w:rsidRDefault="0083122C" w:rsidP="00A036FE">
                                  <w:pPr>
                                    <w:jc w:val="center"/>
                                  </w:pPr>
                                  <w:r w:rsidRPr="00032D4A">
                                    <w:t>Location</w:t>
                                  </w:r>
                                </w:p>
                              </w:tc>
                              <w:tc>
                                <w:tcPr>
                                  <w:tcW w:w="2196" w:type="dxa"/>
                                </w:tcPr>
                                <w:p w:rsidR="0083122C" w:rsidRPr="00032D4A" w:rsidRDefault="0083122C" w:rsidP="00A036FE">
                                  <w:pPr>
                                    <w:jc w:val="center"/>
                                  </w:pPr>
                                  <w:r w:rsidRPr="00032D4A">
                                    <w:t>Initial</w:t>
                                  </w:r>
                                </w:p>
                              </w:tc>
                              <w:tc>
                                <w:tcPr>
                                  <w:tcW w:w="2197" w:type="dxa"/>
                                </w:tcPr>
                                <w:p w:rsidR="0083122C" w:rsidRPr="00032D4A" w:rsidRDefault="0083122C" w:rsidP="00A036FE">
                                  <w:pPr>
                                    <w:jc w:val="center"/>
                                  </w:pPr>
                                  <w:r w:rsidRPr="00032D4A">
                                    <w:t>Re-sit</w:t>
                                  </w:r>
                                </w:p>
                              </w:tc>
                            </w:tr>
                            <w:tr w:rsidR="0083122C" w:rsidRPr="00032D4A" w:rsidTr="0083122C">
                              <w:tc>
                                <w:tcPr>
                                  <w:tcW w:w="2390" w:type="dxa"/>
                                </w:tcPr>
                                <w:p w:rsidR="0083122C" w:rsidRPr="00032D4A" w:rsidRDefault="0083122C" w:rsidP="00167829">
                                  <w:r w:rsidRPr="00032D4A">
                                    <w:t>AMP</w:t>
                                  </w:r>
                                </w:p>
                              </w:tc>
                              <w:tc>
                                <w:tcPr>
                                  <w:tcW w:w="2196" w:type="dxa"/>
                                </w:tcPr>
                                <w:p w:rsidR="0083122C" w:rsidRPr="00032D4A" w:rsidRDefault="0083122C" w:rsidP="00A036FE">
                                  <w:pPr>
                                    <w:jc w:val="center"/>
                                  </w:pPr>
                                  <w:r w:rsidRPr="00032D4A">
                                    <w:t>18</w:t>
                                  </w:r>
                                </w:p>
                              </w:tc>
                              <w:tc>
                                <w:tcPr>
                                  <w:tcW w:w="2197" w:type="dxa"/>
                                </w:tcPr>
                                <w:p w:rsidR="0083122C" w:rsidRPr="00032D4A" w:rsidRDefault="0083122C" w:rsidP="00A036FE">
                                  <w:pPr>
                                    <w:jc w:val="center"/>
                                  </w:pPr>
                                  <w:r w:rsidRPr="00032D4A">
                                    <w:t>3</w:t>
                                  </w:r>
                                </w:p>
                              </w:tc>
                            </w:tr>
                            <w:tr w:rsidR="0083122C" w:rsidRPr="00032D4A" w:rsidTr="0083122C">
                              <w:tc>
                                <w:tcPr>
                                  <w:tcW w:w="2390" w:type="dxa"/>
                                </w:tcPr>
                                <w:p w:rsidR="0083122C" w:rsidRPr="00032D4A" w:rsidRDefault="0083122C" w:rsidP="00167829">
                                  <w:r w:rsidRPr="00032D4A">
                                    <w:t>Oceaneering</w:t>
                                  </w:r>
                                </w:p>
                              </w:tc>
                              <w:tc>
                                <w:tcPr>
                                  <w:tcW w:w="2196" w:type="dxa"/>
                                </w:tcPr>
                                <w:p w:rsidR="0083122C" w:rsidRPr="00032D4A" w:rsidRDefault="0083122C" w:rsidP="00A036FE">
                                  <w:pPr>
                                    <w:jc w:val="center"/>
                                  </w:pPr>
                                  <w:r w:rsidRPr="00032D4A">
                                    <w:t>5</w:t>
                                  </w:r>
                                </w:p>
                              </w:tc>
                              <w:tc>
                                <w:tcPr>
                                  <w:tcW w:w="2197" w:type="dxa"/>
                                </w:tcPr>
                                <w:p w:rsidR="0083122C" w:rsidRPr="00032D4A" w:rsidRDefault="0083122C" w:rsidP="00A036FE">
                                  <w:pPr>
                                    <w:jc w:val="center"/>
                                  </w:pPr>
                                  <w:r w:rsidRPr="00032D4A">
                                    <w:t>0</w:t>
                                  </w:r>
                                </w:p>
                              </w:tc>
                            </w:tr>
                          </w:tbl>
                          <w:p w:rsidR="00C24973" w:rsidRPr="00032D4A" w:rsidRDefault="00C24973" w:rsidP="00C24973">
                            <w:pPr>
                              <w:spacing w:before="0"/>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456A" id="_x0000_s1056" type="#_x0000_t202" style="position:absolute;margin-left:0;margin-top:29.55pt;width:464.6pt;height:79.5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" stroked="f">
                <v:textbox>
                  <w:txbxContent>
                    <w:p w:rsidR="00C24973" w:rsidRPr="00032D4A" w:rsidRDefault="00C24973" w:rsidP="00C24973">
                      <w:pPr>
                        <w:spacing w:before="0"/>
                        <w:jc w:val="center"/>
                        <w:rPr>
                          <w:szCs w:val="22"/>
                        </w:rPr>
                      </w:pPr>
                      <w:r w:rsidRPr="00032D4A">
                        <w:rPr>
                          <w:szCs w:val="22"/>
                        </w:rPr>
                        <w:t>Total number of candidates:</w:t>
                      </w:r>
                    </w:p>
                    <w:tbl>
                      <w:tblPr>
                        <w:tblStyle w:val="TableGrid"/>
                        <w:tblW w:w="0" w:type="auto"/>
                        <w:tblInd w:w="1100" w:type="dxa"/>
                        <w:tblLook w:val="04A0" w:firstRow="1" w:lastRow="0" w:firstColumn="1" w:lastColumn="0" w:noHBand="0" w:noVBand="1"/>
                      </w:tblPr>
                      <w:tblGrid>
                        <w:gridCol w:w="2390"/>
                        <w:gridCol w:w="2196"/>
                        <w:gridCol w:w="2197"/>
                      </w:tblGrid>
                      <w:tr w:rsidR="0083122C" w:rsidRPr="00032D4A" w:rsidTr="0083122C">
                        <w:tc>
                          <w:tcPr>
                            <w:tcW w:w="2390" w:type="dxa"/>
                          </w:tcPr>
                          <w:p w:rsidR="0083122C" w:rsidRPr="00032D4A" w:rsidRDefault="0083122C" w:rsidP="00A036FE">
                            <w:pPr>
                              <w:jc w:val="center"/>
                            </w:pPr>
                            <w:r w:rsidRPr="00032D4A">
                              <w:t>Location</w:t>
                            </w:r>
                          </w:p>
                        </w:tc>
                        <w:tc>
                          <w:tcPr>
                            <w:tcW w:w="2196" w:type="dxa"/>
                          </w:tcPr>
                          <w:p w:rsidR="0083122C" w:rsidRPr="00032D4A" w:rsidRDefault="0083122C" w:rsidP="00A036FE">
                            <w:pPr>
                              <w:jc w:val="center"/>
                            </w:pPr>
                            <w:r w:rsidRPr="00032D4A">
                              <w:t>Initial</w:t>
                            </w:r>
                          </w:p>
                        </w:tc>
                        <w:tc>
                          <w:tcPr>
                            <w:tcW w:w="2197" w:type="dxa"/>
                          </w:tcPr>
                          <w:p w:rsidR="0083122C" w:rsidRPr="00032D4A" w:rsidRDefault="0083122C" w:rsidP="00A036FE">
                            <w:pPr>
                              <w:jc w:val="center"/>
                            </w:pPr>
                            <w:r w:rsidRPr="00032D4A">
                              <w:t>Re-sit</w:t>
                            </w:r>
                          </w:p>
                        </w:tc>
                      </w:tr>
                      <w:tr w:rsidR="0083122C" w:rsidRPr="00032D4A" w:rsidTr="0083122C">
                        <w:tc>
                          <w:tcPr>
                            <w:tcW w:w="2390" w:type="dxa"/>
                          </w:tcPr>
                          <w:p w:rsidR="0083122C" w:rsidRPr="00032D4A" w:rsidRDefault="0083122C" w:rsidP="00167829">
                            <w:r w:rsidRPr="00032D4A">
                              <w:t>AMP</w:t>
                            </w:r>
                          </w:p>
                        </w:tc>
                        <w:tc>
                          <w:tcPr>
                            <w:tcW w:w="2196" w:type="dxa"/>
                          </w:tcPr>
                          <w:p w:rsidR="0083122C" w:rsidRPr="00032D4A" w:rsidRDefault="0083122C" w:rsidP="00A036FE">
                            <w:pPr>
                              <w:jc w:val="center"/>
                            </w:pPr>
                            <w:r w:rsidRPr="00032D4A">
                              <w:t>18</w:t>
                            </w:r>
                          </w:p>
                        </w:tc>
                        <w:tc>
                          <w:tcPr>
                            <w:tcW w:w="2197" w:type="dxa"/>
                          </w:tcPr>
                          <w:p w:rsidR="0083122C" w:rsidRPr="00032D4A" w:rsidRDefault="0083122C" w:rsidP="00A036FE">
                            <w:pPr>
                              <w:jc w:val="center"/>
                            </w:pPr>
                            <w:r w:rsidRPr="00032D4A">
                              <w:t>3</w:t>
                            </w:r>
                          </w:p>
                        </w:tc>
                      </w:tr>
                      <w:tr w:rsidR="0083122C" w:rsidRPr="00032D4A" w:rsidTr="0083122C">
                        <w:tc>
                          <w:tcPr>
                            <w:tcW w:w="2390" w:type="dxa"/>
                          </w:tcPr>
                          <w:p w:rsidR="0083122C" w:rsidRPr="00032D4A" w:rsidRDefault="0083122C" w:rsidP="00167829">
                            <w:r w:rsidRPr="00032D4A">
                              <w:t>Oceaneering</w:t>
                            </w:r>
                          </w:p>
                        </w:tc>
                        <w:tc>
                          <w:tcPr>
                            <w:tcW w:w="2196" w:type="dxa"/>
                          </w:tcPr>
                          <w:p w:rsidR="0083122C" w:rsidRPr="00032D4A" w:rsidRDefault="0083122C" w:rsidP="00A036FE">
                            <w:pPr>
                              <w:jc w:val="center"/>
                            </w:pPr>
                            <w:r w:rsidRPr="00032D4A">
                              <w:t>5</w:t>
                            </w:r>
                          </w:p>
                        </w:tc>
                        <w:tc>
                          <w:tcPr>
                            <w:tcW w:w="2197" w:type="dxa"/>
                          </w:tcPr>
                          <w:p w:rsidR="0083122C" w:rsidRPr="00032D4A" w:rsidRDefault="0083122C" w:rsidP="00A036FE">
                            <w:pPr>
                              <w:jc w:val="center"/>
                            </w:pPr>
                            <w:r w:rsidRPr="00032D4A">
                              <w:t>0</w:t>
                            </w:r>
                          </w:p>
                        </w:tc>
                      </w:tr>
                    </w:tbl>
                    <w:p w:rsidR="00C24973" w:rsidRPr="00032D4A" w:rsidRDefault="00C24973" w:rsidP="00C24973">
                      <w:pPr>
                        <w:spacing w:before="0"/>
                        <w:jc w:val="center"/>
                        <w:rPr>
                          <w:szCs w:val="22"/>
                        </w:rPr>
                      </w:pPr>
                    </w:p>
                  </w:txbxContent>
                </v:textbox>
                <w10:wrap type="square" anchorx="margin"/>
              </v:shape>
            </w:pict>
          </mc:Fallback>
        </mc:AlternateContent>
      </w:r>
    </w:p>
    <w:sectPr w:rsidR="00805B94" w:rsidRPr="00C24973" w:rsidSect="004A0AE5">
      <w:headerReference w:type="default" r:id="rId46"/>
      <w:footerReference w:type="default" r:id="rId47"/>
      <w:pgSz w:w="11907" w:h="16839" w:code="9"/>
      <w:pgMar w:top="1440" w:right="1134" w:bottom="180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6E3" w:rsidRDefault="003A46E3">
      <w:pPr>
        <w:spacing w:line="240" w:lineRule="auto"/>
      </w:pPr>
      <w:r>
        <w:separator/>
      </w:r>
    </w:p>
  </w:endnote>
  <w:endnote w:type="continuationSeparator" w:id="0">
    <w:p w:rsidR="003A46E3" w:rsidRDefault="003A46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6E3" w:rsidRDefault="003A46E3"/>
  <w:tbl>
    <w:tblPr>
      <w:tblStyle w:val="TableGrid1"/>
      <w:tblW w:w="9498" w:type="dxa"/>
      <w:tblBorders>
        <w:top w:val="single" w:sz="4" w:space="0" w:color="7030A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gridCol w:w="1134"/>
    </w:tblGrid>
    <w:tr w:rsidR="003A46E3" w:rsidRPr="00923E7C" w:rsidTr="0024575C">
      <w:tc>
        <w:tcPr>
          <w:tcW w:w="3686" w:type="dxa"/>
        </w:tcPr>
        <w:p w:rsidR="003A46E3" w:rsidRPr="00923E7C" w:rsidRDefault="003A46E3" w:rsidP="00923E7C">
          <w:pPr>
            <w:tabs>
              <w:tab w:val="center" w:pos="4513"/>
              <w:tab w:val="right" w:pos="9026"/>
            </w:tabs>
            <w:rPr>
              <w:rFonts w:cs="Tahoma"/>
              <w:color w:val="7030A0"/>
              <w:sz w:val="16"/>
              <w:szCs w:val="16"/>
            </w:rPr>
          </w:pPr>
          <w:r>
            <w:rPr>
              <w:rFonts w:cs="Tahoma"/>
              <w:color w:val="7030A0"/>
              <w:sz w:val="16"/>
              <w:szCs w:val="16"/>
            </w:rPr>
            <w:t>Date 28th January 2016</w:t>
          </w:r>
        </w:p>
      </w:tc>
      <w:tc>
        <w:tcPr>
          <w:tcW w:w="4678" w:type="dxa"/>
        </w:tcPr>
        <w:p w:rsidR="003A46E3" w:rsidRPr="00923E7C" w:rsidRDefault="003A46E3" w:rsidP="0024575C">
          <w:pPr>
            <w:tabs>
              <w:tab w:val="center" w:pos="4513"/>
              <w:tab w:val="right" w:pos="9026"/>
            </w:tabs>
            <w:spacing w:before="120"/>
            <w:rPr>
              <w:rFonts w:cs="Tahoma"/>
              <w:color w:val="7030A0"/>
              <w:sz w:val="16"/>
              <w:szCs w:val="16"/>
            </w:rPr>
          </w:pPr>
          <w:r w:rsidRPr="00923E7C">
            <w:rPr>
              <w:rFonts w:cs="Tahoma"/>
              <w:color w:val="7030A0"/>
              <w:sz w:val="16"/>
              <w:szCs w:val="16"/>
              <w:lang w:val="en-GB"/>
            </w:rPr>
            <w:t xml:space="preserve"> ©Lavender International NDT Consultancy Services Ltd </w:t>
          </w:r>
          <w:r>
            <w:rPr>
              <w:rFonts w:cs="Tahoma"/>
              <w:color w:val="7030A0"/>
              <w:sz w:val="16"/>
              <w:szCs w:val="16"/>
              <w:lang w:val="en-GB"/>
            </w:rPr>
            <w:t>2</w:t>
          </w:r>
          <w:r w:rsidRPr="00923E7C">
            <w:rPr>
              <w:rFonts w:cs="Tahoma"/>
              <w:color w:val="7030A0"/>
              <w:sz w:val="16"/>
              <w:szCs w:val="16"/>
              <w:lang w:val="en-GB"/>
            </w:rPr>
            <w:t>01</w:t>
          </w:r>
          <w:r>
            <w:rPr>
              <w:rFonts w:cs="Tahoma"/>
              <w:color w:val="7030A0"/>
              <w:sz w:val="16"/>
              <w:szCs w:val="16"/>
              <w:lang w:val="en-GB"/>
            </w:rPr>
            <w:t>6</w:t>
          </w:r>
        </w:p>
      </w:tc>
      <w:tc>
        <w:tcPr>
          <w:tcW w:w="1134" w:type="dxa"/>
        </w:tcPr>
        <w:p w:rsidR="003A46E3" w:rsidRPr="00923E7C" w:rsidRDefault="003A46E3" w:rsidP="0024575C">
          <w:pPr>
            <w:tabs>
              <w:tab w:val="center" w:pos="4513"/>
              <w:tab w:val="right" w:pos="9026"/>
            </w:tabs>
            <w:spacing w:before="120"/>
            <w:ind w:right="-108"/>
            <w:jc w:val="right"/>
            <w:rPr>
              <w:rFonts w:cs="Tahoma"/>
              <w:color w:val="7030A0"/>
              <w:sz w:val="16"/>
              <w:szCs w:val="16"/>
            </w:rPr>
          </w:pPr>
          <w:r w:rsidRPr="00923E7C">
            <w:rPr>
              <w:rFonts w:cs="Tahoma"/>
              <w:b/>
              <w:bCs/>
              <w:color w:val="7030A0"/>
              <w:sz w:val="16"/>
              <w:szCs w:val="16"/>
            </w:rPr>
            <w:fldChar w:fldCharType="begin"/>
          </w:r>
          <w:r w:rsidRPr="00923E7C">
            <w:rPr>
              <w:rFonts w:cs="Tahoma"/>
              <w:b/>
              <w:bCs/>
              <w:color w:val="7030A0"/>
              <w:sz w:val="16"/>
              <w:szCs w:val="16"/>
            </w:rPr>
            <w:instrText xml:space="preserve"> PAGE  \* Arabic  \* MERGEFORMAT </w:instrText>
          </w:r>
          <w:r w:rsidRPr="00923E7C">
            <w:rPr>
              <w:rFonts w:cs="Tahoma"/>
              <w:b/>
              <w:bCs/>
              <w:color w:val="7030A0"/>
              <w:sz w:val="16"/>
              <w:szCs w:val="16"/>
            </w:rPr>
            <w:fldChar w:fldCharType="separate"/>
          </w:r>
          <w:r w:rsidR="00381560">
            <w:rPr>
              <w:rFonts w:cs="Tahoma"/>
              <w:b/>
              <w:bCs/>
              <w:noProof/>
              <w:color w:val="7030A0"/>
              <w:sz w:val="16"/>
              <w:szCs w:val="16"/>
            </w:rPr>
            <w:t>2</w:t>
          </w:r>
          <w:r w:rsidRPr="00923E7C">
            <w:rPr>
              <w:rFonts w:cs="Tahoma"/>
              <w:b/>
              <w:bCs/>
              <w:color w:val="7030A0"/>
              <w:sz w:val="16"/>
              <w:szCs w:val="16"/>
            </w:rPr>
            <w:fldChar w:fldCharType="end"/>
          </w:r>
          <w:r w:rsidRPr="00923E7C">
            <w:rPr>
              <w:rFonts w:cs="Tahoma"/>
              <w:color w:val="7030A0"/>
              <w:sz w:val="16"/>
              <w:szCs w:val="16"/>
            </w:rPr>
            <w:t xml:space="preserve"> of </w:t>
          </w:r>
          <w:r w:rsidRPr="00923E7C">
            <w:rPr>
              <w:rFonts w:cs="Tahoma"/>
              <w:b/>
              <w:bCs/>
              <w:color w:val="7030A0"/>
              <w:sz w:val="16"/>
              <w:szCs w:val="16"/>
            </w:rPr>
            <w:fldChar w:fldCharType="begin"/>
          </w:r>
          <w:r w:rsidRPr="00923E7C">
            <w:rPr>
              <w:rFonts w:cs="Tahoma"/>
              <w:b/>
              <w:bCs/>
              <w:color w:val="7030A0"/>
              <w:sz w:val="16"/>
              <w:szCs w:val="16"/>
            </w:rPr>
            <w:instrText xml:space="preserve"> NUMPAGES  \* Arabic  \* MERGEFORMAT </w:instrText>
          </w:r>
          <w:r w:rsidRPr="00923E7C">
            <w:rPr>
              <w:rFonts w:cs="Tahoma"/>
              <w:b/>
              <w:bCs/>
              <w:color w:val="7030A0"/>
              <w:sz w:val="16"/>
              <w:szCs w:val="16"/>
            </w:rPr>
            <w:fldChar w:fldCharType="separate"/>
          </w:r>
          <w:r w:rsidR="00381560">
            <w:rPr>
              <w:rFonts w:cs="Tahoma"/>
              <w:b/>
              <w:bCs/>
              <w:noProof/>
              <w:color w:val="7030A0"/>
              <w:sz w:val="16"/>
              <w:szCs w:val="16"/>
            </w:rPr>
            <w:t>2</w:t>
          </w:r>
          <w:r w:rsidRPr="00923E7C">
            <w:rPr>
              <w:rFonts w:cs="Tahoma"/>
              <w:b/>
              <w:bCs/>
              <w:color w:val="7030A0"/>
              <w:sz w:val="16"/>
              <w:szCs w:val="16"/>
            </w:rPr>
            <w:fldChar w:fldCharType="end"/>
          </w:r>
        </w:p>
      </w:tc>
    </w:tr>
  </w:tbl>
  <w:p w:rsidR="003A46E3" w:rsidRDefault="003A4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6E3" w:rsidRDefault="003A46E3">
      <w:pPr>
        <w:spacing w:line="240" w:lineRule="auto"/>
      </w:pPr>
      <w:r>
        <w:separator/>
      </w:r>
    </w:p>
  </w:footnote>
  <w:footnote w:type="continuationSeparator" w:id="0">
    <w:p w:rsidR="003A46E3" w:rsidRDefault="003A46E3">
      <w:pPr>
        <w:spacing w:line="240" w:lineRule="auto"/>
      </w:pPr>
      <w:r>
        <w:continuationSeparator/>
      </w:r>
    </w:p>
  </w:footnote>
  <w:footnote w:id="1">
    <w:p w:rsidR="003A46E3" w:rsidRPr="00034D8B" w:rsidRDefault="003A46E3" w:rsidP="00A74B12">
      <w:pPr>
        <w:pStyle w:val="FootnoteText"/>
        <w:rPr>
          <w:lang w:val="en-GB"/>
        </w:rPr>
      </w:pPr>
      <w:r>
        <w:rPr>
          <w:rStyle w:val="FootnoteReference"/>
        </w:rPr>
        <w:footnoteRef/>
      </w:r>
      <w:r>
        <w:t xml:space="preserve"> </w:t>
      </w:r>
      <w:r w:rsidRPr="00034D8B">
        <w:rPr>
          <w:rFonts w:cs="Tahoma"/>
          <w:sz w:val="18"/>
          <w:szCs w:val="18"/>
        </w:rPr>
        <w:t xml:space="preserve">Refer to </w:t>
      </w:r>
      <w:r>
        <w:rPr>
          <w:rFonts w:cs="Tahoma"/>
          <w:sz w:val="18"/>
          <w:szCs w:val="18"/>
        </w:rPr>
        <w:t xml:space="preserve">Appendix A7 </w:t>
      </w:r>
      <w:r w:rsidRPr="00034D8B">
        <w:rPr>
          <w:rFonts w:cs="Tahoma"/>
          <w:sz w:val="18"/>
          <w:szCs w:val="18"/>
        </w:rPr>
        <w:t>document QD 132 Issue 1 for the list of potential actions needed and corresponding codes</w:t>
      </w:r>
    </w:p>
  </w:footnote>
  <w:footnote w:id="2">
    <w:p w:rsidR="003A46E3" w:rsidRPr="00E441BA" w:rsidRDefault="003A46E3" w:rsidP="00A8113A">
      <w:pPr>
        <w:pStyle w:val="FootnoteText"/>
      </w:pPr>
      <w:r w:rsidRPr="00AE7E94">
        <w:rPr>
          <w:rStyle w:val="FootnoteReference"/>
          <w:sz w:val="18"/>
          <w:szCs w:val="18"/>
        </w:rPr>
        <w:footnoteRef/>
      </w:r>
      <w:r w:rsidRPr="00AE7E94">
        <w:rPr>
          <w:sz w:val="18"/>
          <w:szCs w:val="18"/>
        </w:rPr>
        <w:t xml:space="preserve"> </w:t>
      </w:r>
      <w:r>
        <w:rPr>
          <w:sz w:val="18"/>
          <w:szCs w:val="18"/>
        </w:rPr>
        <w:t>Refer to Appendix A8</w:t>
      </w:r>
      <w:r w:rsidRPr="00AE7E94">
        <w:rPr>
          <w:sz w:val="18"/>
          <w:szCs w:val="18"/>
        </w:rPr>
        <w:t xml:space="preserve"> document QD 131 </w:t>
      </w:r>
      <w:r w:rsidRPr="00034D8B">
        <w:rPr>
          <w:sz w:val="18"/>
          <w:szCs w:val="18"/>
        </w:rPr>
        <w:t>PCN Folder Check List;</w:t>
      </w:r>
      <w:r>
        <w:rPr>
          <w:sz w:val="18"/>
          <w:szCs w:val="18"/>
        </w:rPr>
        <w:t xml:space="preserve"> Appendix A9 document</w:t>
      </w:r>
      <w:r w:rsidRPr="00034D8B">
        <w:rPr>
          <w:sz w:val="18"/>
          <w:szCs w:val="18"/>
        </w:rPr>
        <w:t xml:space="preserve"> QD 133 PCN Folder Information Sheet; </w:t>
      </w:r>
      <w:r>
        <w:rPr>
          <w:sz w:val="18"/>
          <w:szCs w:val="18"/>
        </w:rPr>
        <w:t xml:space="preserve">Appendix A10 document </w:t>
      </w:r>
      <w:r w:rsidRPr="00034D8B">
        <w:rPr>
          <w:sz w:val="18"/>
          <w:szCs w:val="18"/>
        </w:rPr>
        <w:t>QD 143 Daily Training Assessment Workbook Information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42" w:type="dxa"/>
      <w:tblBorders>
        <w:top w:val="none" w:sz="0" w:space="0" w:color="auto"/>
        <w:left w:val="none" w:sz="0" w:space="0" w:color="auto"/>
        <w:bottom w:val="single" w:sz="6" w:space="0" w:color="7030A0"/>
        <w:right w:val="none" w:sz="0" w:space="0" w:color="auto"/>
        <w:insideH w:val="none" w:sz="0" w:space="0" w:color="auto"/>
        <w:insideV w:val="none" w:sz="0" w:space="0" w:color="auto"/>
      </w:tblBorders>
      <w:tblLook w:val="04A0" w:firstRow="1" w:lastRow="0" w:firstColumn="1" w:lastColumn="0" w:noHBand="0" w:noVBand="1"/>
    </w:tblPr>
    <w:tblGrid>
      <w:gridCol w:w="2307"/>
      <w:gridCol w:w="7135"/>
    </w:tblGrid>
    <w:tr w:rsidR="003A46E3" w:rsidTr="00923E7C">
      <w:trPr>
        <w:trHeight w:val="633"/>
      </w:trPr>
      <w:tc>
        <w:tcPr>
          <w:tcW w:w="2307" w:type="dxa"/>
        </w:tcPr>
        <w:p w:rsidR="003A46E3" w:rsidRDefault="003A46E3" w:rsidP="00923E7C">
          <w:pPr>
            <w:pStyle w:val="Header"/>
            <w:tabs>
              <w:tab w:val="left" w:pos="3570"/>
            </w:tabs>
          </w:pPr>
          <w:r>
            <w:rPr>
              <w:noProof/>
              <w:lang w:val="en-GB" w:eastAsia="en-GB"/>
            </w:rPr>
            <w:drawing>
              <wp:inline distT="0" distB="0" distL="0" distR="0" wp14:anchorId="52EB9E13" wp14:editId="341C300C">
                <wp:extent cx="415717" cy="380337"/>
                <wp:effectExtent l="0" t="0" r="381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36307" cy="399175"/>
                        </a:xfrm>
                        <a:prstGeom prst="rect">
                          <a:avLst/>
                        </a:prstGeom>
                      </pic:spPr>
                    </pic:pic>
                  </a:graphicData>
                </a:graphic>
              </wp:inline>
            </w:drawing>
          </w:r>
        </w:p>
      </w:tc>
      <w:tc>
        <w:tcPr>
          <w:tcW w:w="7135" w:type="dxa"/>
        </w:tcPr>
        <w:p w:rsidR="003A46E3" w:rsidRPr="00190942" w:rsidRDefault="003A46E3" w:rsidP="00923E7C">
          <w:pPr>
            <w:pStyle w:val="Header"/>
            <w:rPr>
              <w:color w:val="7030A0"/>
            </w:rPr>
          </w:pPr>
        </w:p>
        <w:p w:rsidR="003A46E3" w:rsidRPr="00190942" w:rsidRDefault="003A46E3" w:rsidP="008F64D5">
          <w:pPr>
            <w:pStyle w:val="Header"/>
            <w:jc w:val="right"/>
            <w:rPr>
              <w:rFonts w:cs="Tahoma"/>
              <w:color w:val="7030A0"/>
              <w:sz w:val="24"/>
              <w:szCs w:val="24"/>
            </w:rPr>
          </w:pPr>
          <w:r>
            <w:rPr>
              <w:rFonts w:cs="Tahoma"/>
              <w:color w:val="7030A0"/>
              <w:sz w:val="24"/>
              <w:szCs w:val="24"/>
            </w:rPr>
            <w:t>Quality Statics Report: Overview of 2015</w:t>
          </w:r>
        </w:p>
      </w:tc>
    </w:tr>
  </w:tbl>
  <w:p w:rsidR="003A46E3" w:rsidRDefault="003A46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A9EEC1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53C1406"/>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2" w15:restartNumberingAfterBreak="0">
    <w:nsid w:val="04EB6A97"/>
    <w:multiLevelType w:val="hybridMultilevel"/>
    <w:tmpl w:val="9D728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F0750"/>
    <w:multiLevelType w:val="hybridMultilevel"/>
    <w:tmpl w:val="F3F8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C167C"/>
    <w:multiLevelType w:val="hybridMultilevel"/>
    <w:tmpl w:val="FD66F442"/>
    <w:lvl w:ilvl="0" w:tplc="F34418B4">
      <w:start w:val="8"/>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A0B74"/>
    <w:multiLevelType w:val="hybridMultilevel"/>
    <w:tmpl w:val="1A2A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2C53"/>
    <w:multiLevelType w:val="hybridMultilevel"/>
    <w:tmpl w:val="25AC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253E6"/>
    <w:multiLevelType w:val="hybridMultilevel"/>
    <w:tmpl w:val="F224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4700F"/>
    <w:multiLevelType w:val="hybridMultilevel"/>
    <w:tmpl w:val="AD180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37CF0"/>
    <w:multiLevelType w:val="hybridMultilevel"/>
    <w:tmpl w:val="8BF8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E0C31"/>
    <w:multiLevelType w:val="hybridMultilevel"/>
    <w:tmpl w:val="FCEC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B06B3"/>
    <w:multiLevelType w:val="hybridMultilevel"/>
    <w:tmpl w:val="82A2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B14E4"/>
    <w:multiLevelType w:val="hybridMultilevel"/>
    <w:tmpl w:val="248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625D1"/>
    <w:multiLevelType w:val="hybridMultilevel"/>
    <w:tmpl w:val="3196AD82"/>
    <w:lvl w:ilvl="0" w:tplc="F170F972">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50057"/>
    <w:multiLevelType w:val="hybridMultilevel"/>
    <w:tmpl w:val="67FC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01269"/>
    <w:multiLevelType w:val="hybridMultilevel"/>
    <w:tmpl w:val="EA20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D6BA3"/>
    <w:multiLevelType w:val="hybridMultilevel"/>
    <w:tmpl w:val="2A14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D1101"/>
    <w:multiLevelType w:val="hybridMultilevel"/>
    <w:tmpl w:val="1AB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E659E"/>
    <w:multiLevelType w:val="hybridMultilevel"/>
    <w:tmpl w:val="A15A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55690"/>
    <w:multiLevelType w:val="hybridMultilevel"/>
    <w:tmpl w:val="D50000EC"/>
    <w:lvl w:ilvl="0" w:tplc="2ACAF09A">
      <w:start w:val="5"/>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357DEA"/>
    <w:multiLevelType w:val="hybridMultilevel"/>
    <w:tmpl w:val="841A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243C9"/>
    <w:multiLevelType w:val="hybridMultilevel"/>
    <w:tmpl w:val="3BDA6F60"/>
    <w:lvl w:ilvl="0" w:tplc="78165034">
      <w:start w:val="5"/>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8501A"/>
    <w:multiLevelType w:val="hybridMultilevel"/>
    <w:tmpl w:val="F6F0DE06"/>
    <w:lvl w:ilvl="0" w:tplc="BEE01716">
      <w:start w:val="5"/>
      <w:numFmt w:val="bullet"/>
      <w:lvlText w:val="-"/>
      <w:lvlJc w:val="left"/>
      <w:pPr>
        <w:ind w:left="1080" w:hanging="360"/>
      </w:pPr>
      <w:rPr>
        <w:rFonts w:ascii="Tahoma" w:eastAsiaTheme="minorEastAsi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20563A"/>
    <w:multiLevelType w:val="hybridMultilevel"/>
    <w:tmpl w:val="4E5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07910"/>
    <w:multiLevelType w:val="hybridMultilevel"/>
    <w:tmpl w:val="6ACA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B4F3F"/>
    <w:multiLevelType w:val="hybridMultilevel"/>
    <w:tmpl w:val="5D2C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F57C0"/>
    <w:multiLevelType w:val="hybridMultilevel"/>
    <w:tmpl w:val="5C84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36F87"/>
    <w:multiLevelType w:val="hybridMultilevel"/>
    <w:tmpl w:val="60A03C46"/>
    <w:lvl w:ilvl="0" w:tplc="8068A1DE">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72B30"/>
    <w:multiLevelType w:val="hybridMultilevel"/>
    <w:tmpl w:val="BD0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12CC3"/>
    <w:multiLevelType w:val="hybridMultilevel"/>
    <w:tmpl w:val="2632D432"/>
    <w:lvl w:ilvl="0" w:tplc="3ADA0BFC">
      <w:start w:val="8"/>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17397D"/>
    <w:multiLevelType w:val="hybridMultilevel"/>
    <w:tmpl w:val="792C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C456C"/>
    <w:multiLevelType w:val="hybridMultilevel"/>
    <w:tmpl w:val="B6FE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836E7"/>
    <w:multiLevelType w:val="hybridMultilevel"/>
    <w:tmpl w:val="F174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1410D"/>
    <w:multiLevelType w:val="hybridMultilevel"/>
    <w:tmpl w:val="8F1824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5E040497"/>
    <w:multiLevelType w:val="hybridMultilevel"/>
    <w:tmpl w:val="7A40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734D8F"/>
    <w:multiLevelType w:val="hybridMultilevel"/>
    <w:tmpl w:val="7944A7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75044F4"/>
    <w:multiLevelType w:val="hybridMultilevel"/>
    <w:tmpl w:val="2F24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4E5869"/>
    <w:multiLevelType w:val="hybridMultilevel"/>
    <w:tmpl w:val="F83C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45DFE"/>
    <w:multiLevelType w:val="hybridMultilevel"/>
    <w:tmpl w:val="598C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62941"/>
    <w:multiLevelType w:val="hybridMultilevel"/>
    <w:tmpl w:val="9A7275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7C0620D"/>
    <w:multiLevelType w:val="hybridMultilevel"/>
    <w:tmpl w:val="C696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586026"/>
    <w:multiLevelType w:val="hybridMultilevel"/>
    <w:tmpl w:val="6724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7A0A39"/>
    <w:multiLevelType w:val="hybridMultilevel"/>
    <w:tmpl w:val="60EA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1"/>
  </w:num>
  <w:num w:numId="5">
    <w:abstractNumId w:val="27"/>
  </w:num>
  <w:num w:numId="6">
    <w:abstractNumId w:val="6"/>
  </w:num>
  <w:num w:numId="7">
    <w:abstractNumId w:val="3"/>
  </w:num>
  <w:num w:numId="8">
    <w:abstractNumId w:val="31"/>
  </w:num>
  <w:num w:numId="9">
    <w:abstractNumId w:val="17"/>
  </w:num>
  <w:num w:numId="10">
    <w:abstractNumId w:val="36"/>
  </w:num>
  <w:num w:numId="11">
    <w:abstractNumId w:val="12"/>
  </w:num>
  <w:num w:numId="12">
    <w:abstractNumId w:val="10"/>
  </w:num>
  <w:num w:numId="13">
    <w:abstractNumId w:val="38"/>
  </w:num>
  <w:num w:numId="14">
    <w:abstractNumId w:val="5"/>
  </w:num>
  <w:num w:numId="15">
    <w:abstractNumId w:val="28"/>
  </w:num>
  <w:num w:numId="16">
    <w:abstractNumId w:val="15"/>
  </w:num>
  <w:num w:numId="17">
    <w:abstractNumId w:val="25"/>
  </w:num>
  <w:num w:numId="18">
    <w:abstractNumId w:val="30"/>
  </w:num>
  <w:num w:numId="19">
    <w:abstractNumId w:val="32"/>
  </w:num>
  <w:num w:numId="20">
    <w:abstractNumId w:val="13"/>
  </w:num>
  <w:num w:numId="21">
    <w:abstractNumId w:val="29"/>
  </w:num>
  <w:num w:numId="22">
    <w:abstractNumId w:val="4"/>
  </w:num>
  <w:num w:numId="23">
    <w:abstractNumId w:val="22"/>
  </w:num>
  <w:num w:numId="24">
    <w:abstractNumId w:val="24"/>
  </w:num>
  <w:num w:numId="25">
    <w:abstractNumId w:val="34"/>
  </w:num>
  <w:num w:numId="26">
    <w:abstractNumId w:val="23"/>
  </w:num>
  <w:num w:numId="27">
    <w:abstractNumId w:val="41"/>
  </w:num>
  <w:num w:numId="28">
    <w:abstractNumId w:val="2"/>
  </w:num>
  <w:num w:numId="29">
    <w:abstractNumId w:val="18"/>
  </w:num>
  <w:num w:numId="30">
    <w:abstractNumId w:val="33"/>
  </w:num>
  <w:num w:numId="31">
    <w:abstractNumId w:val="40"/>
  </w:num>
  <w:num w:numId="32">
    <w:abstractNumId w:val="39"/>
  </w:num>
  <w:num w:numId="33">
    <w:abstractNumId w:val="35"/>
  </w:num>
  <w:num w:numId="34">
    <w:abstractNumId w:val="9"/>
  </w:num>
  <w:num w:numId="35">
    <w:abstractNumId w:val="20"/>
  </w:num>
  <w:num w:numId="36">
    <w:abstractNumId w:val="37"/>
  </w:num>
  <w:num w:numId="37">
    <w:abstractNumId w:val="8"/>
  </w:num>
  <w:num w:numId="38">
    <w:abstractNumId w:val="26"/>
  </w:num>
  <w:num w:numId="39">
    <w:abstractNumId w:val="16"/>
  </w:num>
  <w:num w:numId="40">
    <w:abstractNumId w:val="14"/>
  </w:num>
  <w:num w:numId="41">
    <w:abstractNumId w:val="42"/>
  </w:num>
  <w:num w:numId="42">
    <w:abstractNumId w:val="11"/>
  </w:num>
  <w:num w:numId="43">
    <w:abstractNumId w:val="7"/>
  </w:num>
  <w:num w:numId="44">
    <w:abstractNumId w:val="19"/>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ocumentProtection w:edit="readOnly" w:enforcement="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5C"/>
    <w:rsid w:val="00000470"/>
    <w:rsid w:val="00000655"/>
    <w:rsid w:val="00007318"/>
    <w:rsid w:val="00010BA8"/>
    <w:rsid w:val="0001228D"/>
    <w:rsid w:val="000162BF"/>
    <w:rsid w:val="00017A2E"/>
    <w:rsid w:val="0002305E"/>
    <w:rsid w:val="00032D4A"/>
    <w:rsid w:val="00032F4C"/>
    <w:rsid w:val="00034D8B"/>
    <w:rsid w:val="000400B5"/>
    <w:rsid w:val="0004364A"/>
    <w:rsid w:val="00043967"/>
    <w:rsid w:val="00044C5E"/>
    <w:rsid w:val="000469F3"/>
    <w:rsid w:val="0004717C"/>
    <w:rsid w:val="000652B1"/>
    <w:rsid w:val="000759D2"/>
    <w:rsid w:val="00082465"/>
    <w:rsid w:val="00082D8C"/>
    <w:rsid w:val="00083800"/>
    <w:rsid w:val="000931AB"/>
    <w:rsid w:val="000967AD"/>
    <w:rsid w:val="000A188B"/>
    <w:rsid w:val="000A3BEF"/>
    <w:rsid w:val="000B4F37"/>
    <w:rsid w:val="000C1458"/>
    <w:rsid w:val="000C3ED6"/>
    <w:rsid w:val="000C4F29"/>
    <w:rsid w:val="000C643B"/>
    <w:rsid w:val="000D1156"/>
    <w:rsid w:val="000D6BA7"/>
    <w:rsid w:val="000E6051"/>
    <w:rsid w:val="000F59FD"/>
    <w:rsid w:val="000F7702"/>
    <w:rsid w:val="001002E9"/>
    <w:rsid w:val="001006CD"/>
    <w:rsid w:val="001039D7"/>
    <w:rsid w:val="001129A7"/>
    <w:rsid w:val="001174A2"/>
    <w:rsid w:val="00122F94"/>
    <w:rsid w:val="00163F10"/>
    <w:rsid w:val="00167829"/>
    <w:rsid w:val="00177133"/>
    <w:rsid w:val="0018059A"/>
    <w:rsid w:val="00187FD6"/>
    <w:rsid w:val="0019366B"/>
    <w:rsid w:val="00197591"/>
    <w:rsid w:val="001A530C"/>
    <w:rsid w:val="001A6053"/>
    <w:rsid w:val="001B6423"/>
    <w:rsid w:val="001B766D"/>
    <w:rsid w:val="001C418A"/>
    <w:rsid w:val="001D1329"/>
    <w:rsid w:val="001D4834"/>
    <w:rsid w:val="001E7A07"/>
    <w:rsid w:val="001F7534"/>
    <w:rsid w:val="002040CB"/>
    <w:rsid w:val="002062EF"/>
    <w:rsid w:val="002122B5"/>
    <w:rsid w:val="002142DD"/>
    <w:rsid w:val="0022282E"/>
    <w:rsid w:val="0022593F"/>
    <w:rsid w:val="00227493"/>
    <w:rsid w:val="00231DBF"/>
    <w:rsid w:val="002401EC"/>
    <w:rsid w:val="00240A0B"/>
    <w:rsid w:val="00243744"/>
    <w:rsid w:val="0024560B"/>
    <w:rsid w:val="0024575C"/>
    <w:rsid w:val="00245F78"/>
    <w:rsid w:val="002460FD"/>
    <w:rsid w:val="002550E8"/>
    <w:rsid w:val="00255505"/>
    <w:rsid w:val="0026097D"/>
    <w:rsid w:val="002630E4"/>
    <w:rsid w:val="00264F79"/>
    <w:rsid w:val="00265181"/>
    <w:rsid w:val="002713E3"/>
    <w:rsid w:val="0027465A"/>
    <w:rsid w:val="002746FF"/>
    <w:rsid w:val="00282604"/>
    <w:rsid w:val="0028358F"/>
    <w:rsid w:val="00286C96"/>
    <w:rsid w:val="002874FC"/>
    <w:rsid w:val="0029083A"/>
    <w:rsid w:val="002920DB"/>
    <w:rsid w:val="0029379F"/>
    <w:rsid w:val="00294E64"/>
    <w:rsid w:val="002B2F9B"/>
    <w:rsid w:val="002C1FD3"/>
    <w:rsid w:val="002C2D21"/>
    <w:rsid w:val="002D0D99"/>
    <w:rsid w:val="002E052B"/>
    <w:rsid w:val="002E1D50"/>
    <w:rsid w:val="002E2CE7"/>
    <w:rsid w:val="002E3A16"/>
    <w:rsid w:val="002E5EA5"/>
    <w:rsid w:val="002E6CE5"/>
    <w:rsid w:val="002F17F6"/>
    <w:rsid w:val="002F239F"/>
    <w:rsid w:val="0030196A"/>
    <w:rsid w:val="00302664"/>
    <w:rsid w:val="00302DEB"/>
    <w:rsid w:val="003101BC"/>
    <w:rsid w:val="003112E5"/>
    <w:rsid w:val="00317F46"/>
    <w:rsid w:val="00320692"/>
    <w:rsid w:val="003216B7"/>
    <w:rsid w:val="0033537B"/>
    <w:rsid w:val="00343E8E"/>
    <w:rsid w:val="00345A60"/>
    <w:rsid w:val="0034601D"/>
    <w:rsid w:val="00347069"/>
    <w:rsid w:val="003501BE"/>
    <w:rsid w:val="00350F78"/>
    <w:rsid w:val="00353E4A"/>
    <w:rsid w:val="00355F5D"/>
    <w:rsid w:val="00355FFA"/>
    <w:rsid w:val="00365237"/>
    <w:rsid w:val="00367B66"/>
    <w:rsid w:val="00371E6F"/>
    <w:rsid w:val="00376D15"/>
    <w:rsid w:val="00381560"/>
    <w:rsid w:val="00381F7D"/>
    <w:rsid w:val="003821D1"/>
    <w:rsid w:val="00383CE8"/>
    <w:rsid w:val="00397473"/>
    <w:rsid w:val="003A3155"/>
    <w:rsid w:val="003A3D77"/>
    <w:rsid w:val="003A46E3"/>
    <w:rsid w:val="003A4EC8"/>
    <w:rsid w:val="003A6B4F"/>
    <w:rsid w:val="003B2559"/>
    <w:rsid w:val="003B559B"/>
    <w:rsid w:val="003C6CBF"/>
    <w:rsid w:val="003D3C15"/>
    <w:rsid w:val="003D4D21"/>
    <w:rsid w:val="003D6F89"/>
    <w:rsid w:val="003E2468"/>
    <w:rsid w:val="003E2DE6"/>
    <w:rsid w:val="003E3E81"/>
    <w:rsid w:val="003E6B95"/>
    <w:rsid w:val="0040020C"/>
    <w:rsid w:val="004064E2"/>
    <w:rsid w:val="004134D9"/>
    <w:rsid w:val="004148B4"/>
    <w:rsid w:val="00415DDE"/>
    <w:rsid w:val="00422382"/>
    <w:rsid w:val="0042345F"/>
    <w:rsid w:val="00431422"/>
    <w:rsid w:val="00432AAA"/>
    <w:rsid w:val="00434208"/>
    <w:rsid w:val="00434460"/>
    <w:rsid w:val="004374CC"/>
    <w:rsid w:val="00445F51"/>
    <w:rsid w:val="0045387D"/>
    <w:rsid w:val="0045484A"/>
    <w:rsid w:val="0045619F"/>
    <w:rsid w:val="00462CDF"/>
    <w:rsid w:val="004634F3"/>
    <w:rsid w:val="00466BD6"/>
    <w:rsid w:val="004673F3"/>
    <w:rsid w:val="00470844"/>
    <w:rsid w:val="00472D95"/>
    <w:rsid w:val="004745DB"/>
    <w:rsid w:val="00477D9A"/>
    <w:rsid w:val="0048006B"/>
    <w:rsid w:val="00480985"/>
    <w:rsid w:val="00480D11"/>
    <w:rsid w:val="00484839"/>
    <w:rsid w:val="00486933"/>
    <w:rsid w:val="0049042C"/>
    <w:rsid w:val="004A0AE5"/>
    <w:rsid w:val="004A1928"/>
    <w:rsid w:val="004A7604"/>
    <w:rsid w:val="004B073F"/>
    <w:rsid w:val="004B3AC6"/>
    <w:rsid w:val="004B3DC1"/>
    <w:rsid w:val="004B5F23"/>
    <w:rsid w:val="004B7F64"/>
    <w:rsid w:val="004C1952"/>
    <w:rsid w:val="004C24AA"/>
    <w:rsid w:val="004C3688"/>
    <w:rsid w:val="004C6DE0"/>
    <w:rsid w:val="004D13A2"/>
    <w:rsid w:val="004D2695"/>
    <w:rsid w:val="004E2B8D"/>
    <w:rsid w:val="004E39DC"/>
    <w:rsid w:val="004F26BB"/>
    <w:rsid w:val="004F2EBC"/>
    <w:rsid w:val="004F3F45"/>
    <w:rsid w:val="00500935"/>
    <w:rsid w:val="00506BF4"/>
    <w:rsid w:val="00514B4C"/>
    <w:rsid w:val="0051627B"/>
    <w:rsid w:val="00517AFA"/>
    <w:rsid w:val="005201EA"/>
    <w:rsid w:val="00521960"/>
    <w:rsid w:val="00521A29"/>
    <w:rsid w:val="0052233D"/>
    <w:rsid w:val="005237F3"/>
    <w:rsid w:val="00526615"/>
    <w:rsid w:val="005311A9"/>
    <w:rsid w:val="0053171E"/>
    <w:rsid w:val="005317D9"/>
    <w:rsid w:val="00535732"/>
    <w:rsid w:val="00535D9A"/>
    <w:rsid w:val="00541096"/>
    <w:rsid w:val="005537D4"/>
    <w:rsid w:val="005541F9"/>
    <w:rsid w:val="005544EC"/>
    <w:rsid w:val="005725DF"/>
    <w:rsid w:val="00574609"/>
    <w:rsid w:val="005779E5"/>
    <w:rsid w:val="005804EE"/>
    <w:rsid w:val="00582C89"/>
    <w:rsid w:val="00584B27"/>
    <w:rsid w:val="005857F0"/>
    <w:rsid w:val="00592AB0"/>
    <w:rsid w:val="00592C48"/>
    <w:rsid w:val="0059315A"/>
    <w:rsid w:val="00593310"/>
    <w:rsid w:val="00593A89"/>
    <w:rsid w:val="005961AF"/>
    <w:rsid w:val="00597363"/>
    <w:rsid w:val="005A3415"/>
    <w:rsid w:val="005A6C80"/>
    <w:rsid w:val="005B0749"/>
    <w:rsid w:val="005B3B25"/>
    <w:rsid w:val="005C5095"/>
    <w:rsid w:val="005D07D6"/>
    <w:rsid w:val="005D1BAF"/>
    <w:rsid w:val="005D4A7A"/>
    <w:rsid w:val="005D6C96"/>
    <w:rsid w:val="005E157D"/>
    <w:rsid w:val="005E7629"/>
    <w:rsid w:val="005E78B5"/>
    <w:rsid w:val="005F620F"/>
    <w:rsid w:val="005F6C33"/>
    <w:rsid w:val="006022FC"/>
    <w:rsid w:val="006063C5"/>
    <w:rsid w:val="0061208A"/>
    <w:rsid w:val="00613EFA"/>
    <w:rsid w:val="00615491"/>
    <w:rsid w:val="00615703"/>
    <w:rsid w:val="00616D7B"/>
    <w:rsid w:val="006219A5"/>
    <w:rsid w:val="00621D72"/>
    <w:rsid w:val="00621F0E"/>
    <w:rsid w:val="006234B1"/>
    <w:rsid w:val="00624297"/>
    <w:rsid w:val="00624FA0"/>
    <w:rsid w:val="00626622"/>
    <w:rsid w:val="00626FB8"/>
    <w:rsid w:val="00631811"/>
    <w:rsid w:val="00632DA5"/>
    <w:rsid w:val="00635284"/>
    <w:rsid w:val="00637B6D"/>
    <w:rsid w:val="006461E6"/>
    <w:rsid w:val="00647E61"/>
    <w:rsid w:val="00653096"/>
    <w:rsid w:val="00655708"/>
    <w:rsid w:val="00661628"/>
    <w:rsid w:val="00670261"/>
    <w:rsid w:val="00682168"/>
    <w:rsid w:val="00685028"/>
    <w:rsid w:val="00685F4A"/>
    <w:rsid w:val="0069008C"/>
    <w:rsid w:val="006927BE"/>
    <w:rsid w:val="00692BA4"/>
    <w:rsid w:val="006A1DBB"/>
    <w:rsid w:val="006A3458"/>
    <w:rsid w:val="006A47D4"/>
    <w:rsid w:val="006A6EF1"/>
    <w:rsid w:val="006C220B"/>
    <w:rsid w:val="006C3F5C"/>
    <w:rsid w:val="006C52D1"/>
    <w:rsid w:val="006D0ECE"/>
    <w:rsid w:val="006D1907"/>
    <w:rsid w:val="006E3036"/>
    <w:rsid w:val="006E3E35"/>
    <w:rsid w:val="006E4631"/>
    <w:rsid w:val="006E5F23"/>
    <w:rsid w:val="006F185B"/>
    <w:rsid w:val="00701B58"/>
    <w:rsid w:val="00706D11"/>
    <w:rsid w:val="007150E9"/>
    <w:rsid w:val="0071797C"/>
    <w:rsid w:val="00720E22"/>
    <w:rsid w:val="00724FA2"/>
    <w:rsid w:val="00736646"/>
    <w:rsid w:val="007502C3"/>
    <w:rsid w:val="0075210B"/>
    <w:rsid w:val="007559FE"/>
    <w:rsid w:val="007604B7"/>
    <w:rsid w:val="007658FB"/>
    <w:rsid w:val="00776064"/>
    <w:rsid w:val="00776ADF"/>
    <w:rsid w:val="00777147"/>
    <w:rsid w:val="00777C17"/>
    <w:rsid w:val="00796707"/>
    <w:rsid w:val="007A11E2"/>
    <w:rsid w:val="007A287B"/>
    <w:rsid w:val="007A7137"/>
    <w:rsid w:val="007B0957"/>
    <w:rsid w:val="007B2D6E"/>
    <w:rsid w:val="007B5E6D"/>
    <w:rsid w:val="007C2028"/>
    <w:rsid w:val="007D1724"/>
    <w:rsid w:val="007E1946"/>
    <w:rsid w:val="007E215B"/>
    <w:rsid w:val="007E2802"/>
    <w:rsid w:val="007E4312"/>
    <w:rsid w:val="007E52DE"/>
    <w:rsid w:val="007E57D9"/>
    <w:rsid w:val="007F0028"/>
    <w:rsid w:val="007F25EB"/>
    <w:rsid w:val="007F2BA0"/>
    <w:rsid w:val="007F53AE"/>
    <w:rsid w:val="007F76FC"/>
    <w:rsid w:val="0080091A"/>
    <w:rsid w:val="00802604"/>
    <w:rsid w:val="00803F1B"/>
    <w:rsid w:val="008048BE"/>
    <w:rsid w:val="00805B5C"/>
    <w:rsid w:val="00805B94"/>
    <w:rsid w:val="00810704"/>
    <w:rsid w:val="00813BA5"/>
    <w:rsid w:val="00816A38"/>
    <w:rsid w:val="008215FD"/>
    <w:rsid w:val="00825C1C"/>
    <w:rsid w:val="00825EE2"/>
    <w:rsid w:val="00825FCF"/>
    <w:rsid w:val="0083122C"/>
    <w:rsid w:val="0083493E"/>
    <w:rsid w:val="008368DC"/>
    <w:rsid w:val="00836D36"/>
    <w:rsid w:val="00855887"/>
    <w:rsid w:val="00866E00"/>
    <w:rsid w:val="008709C9"/>
    <w:rsid w:val="00871E1B"/>
    <w:rsid w:val="00872358"/>
    <w:rsid w:val="00874E9D"/>
    <w:rsid w:val="00881D28"/>
    <w:rsid w:val="00885C29"/>
    <w:rsid w:val="00886F17"/>
    <w:rsid w:val="008A2F5D"/>
    <w:rsid w:val="008A625D"/>
    <w:rsid w:val="008A7784"/>
    <w:rsid w:val="008B4F82"/>
    <w:rsid w:val="008B6AE1"/>
    <w:rsid w:val="008C2386"/>
    <w:rsid w:val="008C328A"/>
    <w:rsid w:val="008C7B6F"/>
    <w:rsid w:val="008D23DD"/>
    <w:rsid w:val="008D6472"/>
    <w:rsid w:val="008E1D91"/>
    <w:rsid w:val="008F2264"/>
    <w:rsid w:val="008F64D5"/>
    <w:rsid w:val="008F79D8"/>
    <w:rsid w:val="00900227"/>
    <w:rsid w:val="00901708"/>
    <w:rsid w:val="00903AE3"/>
    <w:rsid w:val="009049DB"/>
    <w:rsid w:val="00906AE4"/>
    <w:rsid w:val="00910967"/>
    <w:rsid w:val="00922B8C"/>
    <w:rsid w:val="00923E7C"/>
    <w:rsid w:val="00923F2C"/>
    <w:rsid w:val="00926A46"/>
    <w:rsid w:val="00926F5A"/>
    <w:rsid w:val="0092790F"/>
    <w:rsid w:val="00931354"/>
    <w:rsid w:val="00931FC0"/>
    <w:rsid w:val="00940657"/>
    <w:rsid w:val="009446DB"/>
    <w:rsid w:val="009543EB"/>
    <w:rsid w:val="00955A40"/>
    <w:rsid w:val="00966A2C"/>
    <w:rsid w:val="00977020"/>
    <w:rsid w:val="00983DD7"/>
    <w:rsid w:val="00983EC9"/>
    <w:rsid w:val="0099070A"/>
    <w:rsid w:val="00991AFB"/>
    <w:rsid w:val="00996307"/>
    <w:rsid w:val="009A0CA1"/>
    <w:rsid w:val="009A0FD3"/>
    <w:rsid w:val="009A4A0A"/>
    <w:rsid w:val="009A6FDF"/>
    <w:rsid w:val="009B0204"/>
    <w:rsid w:val="009B1C70"/>
    <w:rsid w:val="009B1EE0"/>
    <w:rsid w:val="009B2A1A"/>
    <w:rsid w:val="009B37F8"/>
    <w:rsid w:val="009B6ECC"/>
    <w:rsid w:val="009B7513"/>
    <w:rsid w:val="009C261F"/>
    <w:rsid w:val="009C57F3"/>
    <w:rsid w:val="009E26EA"/>
    <w:rsid w:val="009E624B"/>
    <w:rsid w:val="009E767C"/>
    <w:rsid w:val="009F2754"/>
    <w:rsid w:val="009F54DE"/>
    <w:rsid w:val="00A001A3"/>
    <w:rsid w:val="00A027E7"/>
    <w:rsid w:val="00A036FE"/>
    <w:rsid w:val="00A04369"/>
    <w:rsid w:val="00A10616"/>
    <w:rsid w:val="00A27392"/>
    <w:rsid w:val="00A278D3"/>
    <w:rsid w:val="00A32FE3"/>
    <w:rsid w:val="00A45602"/>
    <w:rsid w:val="00A45CF9"/>
    <w:rsid w:val="00A46B5A"/>
    <w:rsid w:val="00A50DC2"/>
    <w:rsid w:val="00A579D0"/>
    <w:rsid w:val="00A62FAA"/>
    <w:rsid w:val="00A718B7"/>
    <w:rsid w:val="00A72E3D"/>
    <w:rsid w:val="00A746EC"/>
    <w:rsid w:val="00A7477E"/>
    <w:rsid w:val="00A74B12"/>
    <w:rsid w:val="00A75C32"/>
    <w:rsid w:val="00A76B8E"/>
    <w:rsid w:val="00A77BA3"/>
    <w:rsid w:val="00A8113A"/>
    <w:rsid w:val="00A834C7"/>
    <w:rsid w:val="00A83C88"/>
    <w:rsid w:val="00AA2DB8"/>
    <w:rsid w:val="00AA54BF"/>
    <w:rsid w:val="00AB6A94"/>
    <w:rsid w:val="00AC0428"/>
    <w:rsid w:val="00AC7CEA"/>
    <w:rsid w:val="00AD0B6B"/>
    <w:rsid w:val="00AD15C5"/>
    <w:rsid w:val="00AD3334"/>
    <w:rsid w:val="00AD4D6E"/>
    <w:rsid w:val="00AE09B0"/>
    <w:rsid w:val="00AE1744"/>
    <w:rsid w:val="00AE2C11"/>
    <w:rsid w:val="00AE405C"/>
    <w:rsid w:val="00AE407B"/>
    <w:rsid w:val="00AE5C4A"/>
    <w:rsid w:val="00AE7E94"/>
    <w:rsid w:val="00AF1295"/>
    <w:rsid w:val="00AF3BB9"/>
    <w:rsid w:val="00AF5B4E"/>
    <w:rsid w:val="00B03A4B"/>
    <w:rsid w:val="00B12EF2"/>
    <w:rsid w:val="00B15242"/>
    <w:rsid w:val="00B167F8"/>
    <w:rsid w:val="00B31420"/>
    <w:rsid w:val="00B3400B"/>
    <w:rsid w:val="00B34015"/>
    <w:rsid w:val="00B400C4"/>
    <w:rsid w:val="00B42E09"/>
    <w:rsid w:val="00B511F7"/>
    <w:rsid w:val="00B5547B"/>
    <w:rsid w:val="00B66331"/>
    <w:rsid w:val="00B66C83"/>
    <w:rsid w:val="00B82C7B"/>
    <w:rsid w:val="00B84E43"/>
    <w:rsid w:val="00B94B86"/>
    <w:rsid w:val="00B96BDE"/>
    <w:rsid w:val="00B9739D"/>
    <w:rsid w:val="00BA0A9B"/>
    <w:rsid w:val="00BB1B83"/>
    <w:rsid w:val="00BB2778"/>
    <w:rsid w:val="00BB41CB"/>
    <w:rsid w:val="00BC1C45"/>
    <w:rsid w:val="00BD32CB"/>
    <w:rsid w:val="00BD4728"/>
    <w:rsid w:val="00BD5EE0"/>
    <w:rsid w:val="00BD7D8F"/>
    <w:rsid w:val="00BE1A3D"/>
    <w:rsid w:val="00BE3793"/>
    <w:rsid w:val="00BE3D53"/>
    <w:rsid w:val="00BE6973"/>
    <w:rsid w:val="00BF0CC2"/>
    <w:rsid w:val="00BF6EC3"/>
    <w:rsid w:val="00C01735"/>
    <w:rsid w:val="00C021D8"/>
    <w:rsid w:val="00C04D24"/>
    <w:rsid w:val="00C05BC2"/>
    <w:rsid w:val="00C06C07"/>
    <w:rsid w:val="00C144E1"/>
    <w:rsid w:val="00C14594"/>
    <w:rsid w:val="00C24973"/>
    <w:rsid w:val="00C24A0C"/>
    <w:rsid w:val="00C27A08"/>
    <w:rsid w:val="00C421F3"/>
    <w:rsid w:val="00C54BCA"/>
    <w:rsid w:val="00C55E8E"/>
    <w:rsid w:val="00C57110"/>
    <w:rsid w:val="00C608EF"/>
    <w:rsid w:val="00C61310"/>
    <w:rsid w:val="00C61867"/>
    <w:rsid w:val="00C65436"/>
    <w:rsid w:val="00C73BA8"/>
    <w:rsid w:val="00C73EFB"/>
    <w:rsid w:val="00C75064"/>
    <w:rsid w:val="00C750C1"/>
    <w:rsid w:val="00C7671A"/>
    <w:rsid w:val="00C84870"/>
    <w:rsid w:val="00C867B6"/>
    <w:rsid w:val="00C93F55"/>
    <w:rsid w:val="00C949F8"/>
    <w:rsid w:val="00CA1A6A"/>
    <w:rsid w:val="00CA36CC"/>
    <w:rsid w:val="00CA3E88"/>
    <w:rsid w:val="00CA6450"/>
    <w:rsid w:val="00CA64D3"/>
    <w:rsid w:val="00CB026B"/>
    <w:rsid w:val="00CB0AE2"/>
    <w:rsid w:val="00CB4CC4"/>
    <w:rsid w:val="00CC53AB"/>
    <w:rsid w:val="00CC54DA"/>
    <w:rsid w:val="00CD11E6"/>
    <w:rsid w:val="00CD2FBE"/>
    <w:rsid w:val="00CD7A1D"/>
    <w:rsid w:val="00CE4EC8"/>
    <w:rsid w:val="00CE7017"/>
    <w:rsid w:val="00CE7A36"/>
    <w:rsid w:val="00CF2FA8"/>
    <w:rsid w:val="00CF3B32"/>
    <w:rsid w:val="00CF784F"/>
    <w:rsid w:val="00D005BC"/>
    <w:rsid w:val="00D02251"/>
    <w:rsid w:val="00D13716"/>
    <w:rsid w:val="00D24404"/>
    <w:rsid w:val="00D27072"/>
    <w:rsid w:val="00D328E5"/>
    <w:rsid w:val="00D351E6"/>
    <w:rsid w:val="00D358F9"/>
    <w:rsid w:val="00D4184F"/>
    <w:rsid w:val="00D43343"/>
    <w:rsid w:val="00D554F6"/>
    <w:rsid w:val="00D555F8"/>
    <w:rsid w:val="00D56A2E"/>
    <w:rsid w:val="00D604C2"/>
    <w:rsid w:val="00D64933"/>
    <w:rsid w:val="00D660F8"/>
    <w:rsid w:val="00D67943"/>
    <w:rsid w:val="00D72A9E"/>
    <w:rsid w:val="00D72CEF"/>
    <w:rsid w:val="00D731CF"/>
    <w:rsid w:val="00D73CDC"/>
    <w:rsid w:val="00D7609E"/>
    <w:rsid w:val="00D810C9"/>
    <w:rsid w:val="00D82C5E"/>
    <w:rsid w:val="00D86732"/>
    <w:rsid w:val="00D93215"/>
    <w:rsid w:val="00D96DE5"/>
    <w:rsid w:val="00DA5369"/>
    <w:rsid w:val="00DB06B6"/>
    <w:rsid w:val="00DB0868"/>
    <w:rsid w:val="00DB3F93"/>
    <w:rsid w:val="00DB5ED6"/>
    <w:rsid w:val="00DC0269"/>
    <w:rsid w:val="00DC0955"/>
    <w:rsid w:val="00DC0A60"/>
    <w:rsid w:val="00DC0D0E"/>
    <w:rsid w:val="00DC5AB6"/>
    <w:rsid w:val="00DC635B"/>
    <w:rsid w:val="00DD4938"/>
    <w:rsid w:val="00DD5BDF"/>
    <w:rsid w:val="00DE4F29"/>
    <w:rsid w:val="00DF1844"/>
    <w:rsid w:val="00DF6455"/>
    <w:rsid w:val="00DF7BF0"/>
    <w:rsid w:val="00E02C62"/>
    <w:rsid w:val="00E02DDC"/>
    <w:rsid w:val="00E07AB3"/>
    <w:rsid w:val="00E1038C"/>
    <w:rsid w:val="00E27F3C"/>
    <w:rsid w:val="00E30AC2"/>
    <w:rsid w:val="00E3496E"/>
    <w:rsid w:val="00E366F3"/>
    <w:rsid w:val="00E441BA"/>
    <w:rsid w:val="00E46622"/>
    <w:rsid w:val="00E564CE"/>
    <w:rsid w:val="00E56689"/>
    <w:rsid w:val="00E57D40"/>
    <w:rsid w:val="00E8253C"/>
    <w:rsid w:val="00E82AE2"/>
    <w:rsid w:val="00E8640C"/>
    <w:rsid w:val="00E866B3"/>
    <w:rsid w:val="00E86904"/>
    <w:rsid w:val="00E87AC7"/>
    <w:rsid w:val="00E92ACE"/>
    <w:rsid w:val="00EA5302"/>
    <w:rsid w:val="00EB1B33"/>
    <w:rsid w:val="00EC6BBB"/>
    <w:rsid w:val="00ED3A8B"/>
    <w:rsid w:val="00ED3DEA"/>
    <w:rsid w:val="00ED502B"/>
    <w:rsid w:val="00ED5CA0"/>
    <w:rsid w:val="00ED6A81"/>
    <w:rsid w:val="00EE2516"/>
    <w:rsid w:val="00EE6431"/>
    <w:rsid w:val="00EF66B9"/>
    <w:rsid w:val="00F0724B"/>
    <w:rsid w:val="00F106B5"/>
    <w:rsid w:val="00F12B13"/>
    <w:rsid w:val="00F12BEB"/>
    <w:rsid w:val="00F20D75"/>
    <w:rsid w:val="00F25D74"/>
    <w:rsid w:val="00F2715E"/>
    <w:rsid w:val="00F3779B"/>
    <w:rsid w:val="00F41C1E"/>
    <w:rsid w:val="00F42AC2"/>
    <w:rsid w:val="00F44A91"/>
    <w:rsid w:val="00F44BA0"/>
    <w:rsid w:val="00F533FF"/>
    <w:rsid w:val="00F562E2"/>
    <w:rsid w:val="00F57733"/>
    <w:rsid w:val="00F62EF6"/>
    <w:rsid w:val="00F63325"/>
    <w:rsid w:val="00F65447"/>
    <w:rsid w:val="00F665F0"/>
    <w:rsid w:val="00F70DE8"/>
    <w:rsid w:val="00F7316B"/>
    <w:rsid w:val="00F75EBA"/>
    <w:rsid w:val="00F803CE"/>
    <w:rsid w:val="00F84A58"/>
    <w:rsid w:val="00F84E81"/>
    <w:rsid w:val="00F875BF"/>
    <w:rsid w:val="00F94906"/>
    <w:rsid w:val="00F9701F"/>
    <w:rsid w:val="00FA1267"/>
    <w:rsid w:val="00FB1FF5"/>
    <w:rsid w:val="00FB226A"/>
    <w:rsid w:val="00FB2432"/>
    <w:rsid w:val="00FB2D55"/>
    <w:rsid w:val="00FB74C8"/>
    <w:rsid w:val="00FC491C"/>
    <w:rsid w:val="00FC5BBC"/>
    <w:rsid w:val="00FD23C2"/>
    <w:rsid w:val="00FE044B"/>
    <w:rsid w:val="00FE0B5D"/>
    <w:rsid w:val="00FE1262"/>
    <w:rsid w:val="00FF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chartTrackingRefBased/>
  <w15:docId w15:val="{B8AA01A5-2E90-4687-BB20-DCAD0B48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71A"/>
    <w:rPr>
      <w:rFonts w:ascii="Tahoma" w:hAnsi="Tahoma"/>
      <w:sz w:val="22"/>
    </w:rPr>
  </w:style>
  <w:style w:type="paragraph" w:styleId="Heading1">
    <w:name w:val="heading 1"/>
    <w:basedOn w:val="Normal"/>
    <w:next w:val="Normal"/>
    <w:link w:val="Heading1Char"/>
    <w:uiPriority w:val="1"/>
    <w:qFormat/>
    <w:rsid w:val="004A0AE5"/>
    <w:pPr>
      <w:keepNext/>
      <w:keepLines/>
      <w:pBdr>
        <w:top w:val="single" w:sz="2" w:space="4" w:color="7030A0"/>
        <w:left w:val="single" w:sz="2" w:space="4" w:color="7030A0"/>
        <w:bottom w:val="single" w:sz="2" w:space="4" w:color="7030A0"/>
        <w:right w:val="single" w:sz="2" w:space="4" w:color="7030A0"/>
      </w:pBdr>
      <w:shd w:val="clear" w:color="auto" w:fill="7030A0"/>
      <w:spacing w:before="360" w:line="240" w:lineRule="auto"/>
      <w:outlineLvl w:val="0"/>
    </w:pPr>
    <w:rPr>
      <w:rFonts w:eastAsiaTheme="majorEastAsia" w:cstheme="majorBidi"/>
      <w:b/>
      <w:bCs/>
      <w:caps/>
      <w:color w:val="FFFFFF" w:themeColor="background1"/>
      <w:sz w:val="24"/>
      <w:szCs w:val="22"/>
    </w:rPr>
  </w:style>
  <w:style w:type="paragraph" w:styleId="Heading2">
    <w:name w:val="heading 2"/>
    <w:basedOn w:val="Normal"/>
    <w:next w:val="Normal"/>
    <w:link w:val="Heading2Char"/>
    <w:uiPriority w:val="1"/>
    <w:unhideWhenUsed/>
    <w:qFormat/>
    <w:rsid w:val="00C7671A"/>
    <w:pPr>
      <w:keepNext/>
      <w:keepLines/>
      <w:pBdr>
        <w:top w:val="single" w:sz="2" w:space="4" w:color="E7D1F7"/>
        <w:left w:val="single" w:sz="2" w:space="4" w:color="E7D1F7"/>
        <w:bottom w:val="single" w:sz="2" w:space="4" w:color="E7D1F7"/>
        <w:right w:val="single" w:sz="2" w:space="4" w:color="E7D1F7"/>
      </w:pBdr>
      <w:shd w:val="clear" w:color="auto" w:fill="E7D1F7"/>
      <w:spacing w:before="240" w:after="240" w:line="240" w:lineRule="auto"/>
      <w:outlineLvl w:val="1"/>
    </w:pPr>
    <w:rPr>
      <w:caps/>
      <w:color w:val="7030A0"/>
      <w:szCs w:val="22"/>
    </w:rPr>
  </w:style>
  <w:style w:type="paragraph" w:styleId="Heading3">
    <w:name w:val="heading 3"/>
    <w:basedOn w:val="Normal"/>
    <w:next w:val="Normal"/>
    <w:link w:val="Heading3Char"/>
    <w:uiPriority w:val="1"/>
    <w:unhideWhenUsed/>
    <w:qFormat/>
    <w:rsid w:val="00240A0B"/>
    <w:pPr>
      <w:keepNext/>
      <w:keepLines/>
      <w:pBdr>
        <w:top w:val="single" w:sz="8" w:space="1" w:color="7030A0"/>
        <w:left w:val="single" w:sz="8" w:space="4" w:color="7030A0"/>
      </w:pBdr>
      <w:spacing w:before="240" w:after="60" w:line="240" w:lineRule="auto"/>
      <w:outlineLvl w:val="2"/>
    </w:pPr>
    <w:rPr>
      <w:caps/>
      <w:color w:val="7030A0"/>
      <w:szCs w:val="22"/>
    </w:rPr>
  </w:style>
  <w:style w:type="paragraph" w:styleId="Heading4">
    <w:name w:val="heading 4"/>
    <w:basedOn w:val="Normal"/>
    <w:next w:val="Normal"/>
    <w:link w:val="Heading4Char"/>
    <w:uiPriority w:val="9"/>
    <w:unhideWhenUsed/>
    <w:rsid w:val="007559FE"/>
    <w:pPr>
      <w:keepNext/>
      <w:keepLines/>
      <w:spacing w:before="40"/>
      <w:outlineLvl w:val="3"/>
    </w:pPr>
    <w:rPr>
      <w:rFonts w:asciiTheme="majorHAnsi" w:eastAsiaTheme="majorEastAsia" w:hAnsiTheme="majorHAnsi" w:cstheme="majorBidi"/>
      <w:i/>
      <w:iCs/>
      <w:color w:val="872D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AD3334"/>
    <w:pPr>
      <w:spacing w:before="0" w:line="240" w:lineRule="auto"/>
      <w:contextualSpacing/>
    </w:pPr>
    <w:rPr>
      <w:rFonts w:eastAsiaTheme="majorEastAsia" w:cstheme="majorBidi"/>
      <w:color w:val="7030A0"/>
      <w:kern w:val="28"/>
      <w:sz w:val="72"/>
      <w:szCs w:val="72"/>
    </w:rPr>
  </w:style>
  <w:style w:type="character" w:customStyle="1" w:styleId="TitleChar">
    <w:name w:val="Title Char"/>
    <w:basedOn w:val="DefaultParagraphFont"/>
    <w:link w:val="Title"/>
    <w:uiPriority w:val="10"/>
    <w:rsid w:val="00AD3334"/>
    <w:rPr>
      <w:rFonts w:ascii="Tahoma" w:eastAsiaTheme="majorEastAsia" w:hAnsi="Tahoma" w:cstheme="majorBidi"/>
      <w:color w:val="7030A0"/>
      <w:kern w:val="28"/>
      <w:sz w:val="72"/>
      <w:szCs w:val="72"/>
    </w:rPr>
  </w:style>
  <w:style w:type="paragraph" w:customStyle="1" w:styleId="ContactInfo">
    <w:name w:val="Contact Info"/>
    <w:basedOn w:val="Normal"/>
    <w:qFormat/>
    <w:rsid w:val="00AD3334"/>
    <w:pPr>
      <w:spacing w:before="0" w:line="300" w:lineRule="auto"/>
    </w:pPr>
    <w:rPr>
      <w:color w:val="7030A0"/>
      <w:sz w:val="28"/>
      <w:szCs w:val="28"/>
    </w:rPr>
  </w:style>
  <w:style w:type="paragraph" w:styleId="BodyText">
    <w:name w:val="Body Text"/>
    <w:basedOn w:val="Normal"/>
    <w:link w:val="BodyTextChar"/>
    <w:uiPriority w:val="99"/>
    <w:unhideWhenUsed/>
    <w:pPr>
      <w:spacing w:before="0" w:line="240" w:lineRule="auto"/>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line="240" w:lineRule="auto"/>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character" w:customStyle="1" w:styleId="Heading1Char">
    <w:name w:val="Heading 1 Char"/>
    <w:basedOn w:val="DefaultParagraphFont"/>
    <w:link w:val="Heading1"/>
    <w:uiPriority w:val="1"/>
    <w:rsid w:val="004A0AE5"/>
    <w:rPr>
      <w:rFonts w:ascii="Tahoma" w:eastAsiaTheme="majorEastAsia" w:hAnsi="Tahoma" w:cstheme="majorBidi"/>
      <w:b/>
      <w:bCs/>
      <w:caps/>
      <w:color w:val="FFFFFF" w:themeColor="background1"/>
      <w:sz w:val="24"/>
      <w:szCs w:val="22"/>
      <w:shd w:val="clear" w:color="auto" w:fill="7030A0"/>
    </w:rPr>
  </w:style>
  <w:style w:type="character" w:customStyle="1" w:styleId="Heading2Char">
    <w:name w:val="Heading 2 Char"/>
    <w:basedOn w:val="DefaultParagraphFont"/>
    <w:link w:val="Heading2"/>
    <w:uiPriority w:val="1"/>
    <w:rsid w:val="00C7671A"/>
    <w:rPr>
      <w:rFonts w:ascii="Tahoma" w:hAnsi="Tahoma"/>
      <w:caps/>
      <w:color w:val="7030A0"/>
      <w:sz w:val="22"/>
      <w:szCs w:val="22"/>
      <w:shd w:val="clear" w:color="auto" w:fill="E7D1F7"/>
    </w:rPr>
  </w:style>
  <w:style w:type="paragraph" w:styleId="ListBullet">
    <w:name w:val="List Bullet"/>
    <w:basedOn w:val="Normal"/>
    <w:uiPriority w:val="1"/>
    <w:qFormat/>
    <w:rsid w:val="00886F17"/>
    <w:pPr>
      <w:numPr>
        <w:numId w:val="4"/>
      </w:numPr>
      <w:spacing w:before="120" w:line="264" w:lineRule="auto"/>
    </w:pPr>
    <w:rPr>
      <w:color w:val="7030A0"/>
    </w:rPr>
  </w:style>
  <w:style w:type="character" w:customStyle="1" w:styleId="Heading3Char">
    <w:name w:val="Heading 3 Char"/>
    <w:basedOn w:val="DefaultParagraphFont"/>
    <w:link w:val="Heading3"/>
    <w:uiPriority w:val="1"/>
    <w:rsid w:val="00240A0B"/>
    <w:rPr>
      <w:rFonts w:ascii="Tahoma" w:hAnsi="Tahoma"/>
      <w:caps/>
      <w:color w:val="7030A0"/>
      <w:sz w:val="22"/>
      <w:szCs w:val="22"/>
    </w:rPr>
  </w:style>
  <w:style w:type="paragraph" w:styleId="Quote">
    <w:name w:val="Quote"/>
    <w:basedOn w:val="Normal"/>
    <w:next w:val="Normal"/>
    <w:link w:val="QuoteChar"/>
    <w:uiPriority w:val="2"/>
    <w:qFormat/>
    <w:rsid w:val="007559FE"/>
    <w:pPr>
      <w:framePr w:wrap="around" w:vAnchor="text" w:hAnchor="text" w:y="1"/>
      <w:pBdr>
        <w:top w:val="single" w:sz="8" w:space="8" w:color="7030A0"/>
        <w:left w:val="single" w:sz="8" w:space="8" w:color="7030A0"/>
      </w:pBdr>
      <w:spacing w:after="80"/>
      <w:ind w:left="1440" w:right="1440"/>
    </w:pPr>
    <w:rPr>
      <w:i/>
      <w:iCs/>
    </w:rPr>
  </w:style>
  <w:style w:type="character" w:customStyle="1" w:styleId="QuoteChar">
    <w:name w:val="Quote Char"/>
    <w:basedOn w:val="DefaultParagraphFont"/>
    <w:link w:val="Quote"/>
    <w:uiPriority w:val="2"/>
    <w:rsid w:val="007559FE"/>
    <w:rPr>
      <w:rFonts w:ascii="Tahoma" w:hAnsi="Tahoma"/>
      <w:i/>
      <w:iCs/>
      <w:sz w:val="22"/>
    </w:rPr>
  </w:style>
  <w:style w:type="paragraph" w:styleId="TOCHeading">
    <w:name w:val="TOC Heading"/>
    <w:basedOn w:val="Heading1"/>
    <w:next w:val="Normal"/>
    <w:uiPriority w:val="39"/>
    <w:semiHidden/>
    <w:unhideWhenUsed/>
    <w:qFormat/>
    <w:pPr>
      <w:spacing w:before="240"/>
      <w:outlineLvl w:val="9"/>
    </w:pPr>
  </w:style>
  <w:style w:type="character" w:customStyle="1" w:styleId="Heading4Char">
    <w:name w:val="Heading 4 Char"/>
    <w:basedOn w:val="DefaultParagraphFont"/>
    <w:link w:val="Heading4"/>
    <w:uiPriority w:val="9"/>
    <w:rsid w:val="007559FE"/>
    <w:rPr>
      <w:rFonts w:asciiTheme="majorHAnsi" w:eastAsiaTheme="majorEastAsia" w:hAnsiTheme="majorHAnsi" w:cstheme="majorBidi"/>
      <w:i/>
      <w:iCs/>
      <w:color w:val="872D4D" w:themeColor="accent1" w:themeShade="BF"/>
      <w:sz w:val="22"/>
    </w:rPr>
  </w:style>
  <w:style w:type="paragraph" w:styleId="NoSpacing">
    <w:name w:val="No Spacing"/>
    <w:uiPriority w:val="99"/>
    <w:qFormat/>
    <w:rsid w:val="007559FE"/>
    <w:pPr>
      <w:spacing w:before="0" w:line="240" w:lineRule="auto"/>
    </w:pPr>
    <w:rPr>
      <w:rFonts w:ascii="Tahoma" w:hAnsi="Tahoma"/>
      <w:sz w:val="22"/>
    </w:rPr>
  </w:style>
  <w:style w:type="table" w:styleId="TableGrid">
    <w:name w:val="Table Grid"/>
    <w:basedOn w:val="TableNormal"/>
    <w:uiPriority w:val="59"/>
    <w:rsid w:val="00923E7C"/>
    <w:pPr>
      <w:spacing w:before="0" w:line="240" w:lineRule="auto"/>
    </w:pPr>
    <w:rPr>
      <w:rFonts w:eastAsiaTheme="minorHAnsi"/>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3E7C"/>
    <w:pPr>
      <w:spacing w:before="0" w:line="240" w:lineRule="auto"/>
    </w:pPr>
    <w:rPr>
      <w:rFonts w:eastAsia="Calibri"/>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
    <w:qFormat/>
    <w:rsid w:val="007E215B"/>
    <w:pPr>
      <w:numPr>
        <w:numId w:val="3"/>
      </w:numPr>
      <w:contextualSpacing/>
    </w:pPr>
    <w:rPr>
      <w:color w:val="7030A0"/>
    </w:rPr>
  </w:style>
  <w:style w:type="paragraph" w:styleId="ListParagraph">
    <w:name w:val="List Paragraph"/>
    <w:basedOn w:val="Normal"/>
    <w:uiPriority w:val="34"/>
    <w:unhideWhenUsed/>
    <w:qFormat/>
    <w:rsid w:val="006A1DBB"/>
    <w:pPr>
      <w:ind w:left="720"/>
      <w:contextualSpacing/>
    </w:pPr>
  </w:style>
  <w:style w:type="paragraph" w:styleId="FootnoteText">
    <w:name w:val="footnote text"/>
    <w:basedOn w:val="Normal"/>
    <w:link w:val="FootnoteTextChar"/>
    <w:uiPriority w:val="99"/>
    <w:semiHidden/>
    <w:unhideWhenUsed/>
    <w:rsid w:val="00E441BA"/>
    <w:pPr>
      <w:spacing w:before="0" w:line="240" w:lineRule="auto"/>
    </w:pPr>
    <w:rPr>
      <w:sz w:val="20"/>
    </w:rPr>
  </w:style>
  <w:style w:type="character" w:customStyle="1" w:styleId="FootnoteTextChar">
    <w:name w:val="Footnote Text Char"/>
    <w:basedOn w:val="DefaultParagraphFont"/>
    <w:link w:val="FootnoteText"/>
    <w:uiPriority w:val="99"/>
    <w:semiHidden/>
    <w:rsid w:val="00E441BA"/>
    <w:rPr>
      <w:rFonts w:ascii="Tahoma" w:hAnsi="Tahoma"/>
    </w:rPr>
  </w:style>
  <w:style w:type="character" w:styleId="FootnoteReference">
    <w:name w:val="footnote reference"/>
    <w:basedOn w:val="DefaultParagraphFont"/>
    <w:uiPriority w:val="99"/>
    <w:semiHidden/>
    <w:unhideWhenUsed/>
    <w:rsid w:val="00E441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4228">
      <w:bodyDiv w:val="1"/>
      <w:marLeft w:val="0"/>
      <w:marRight w:val="0"/>
      <w:marTop w:val="0"/>
      <w:marBottom w:val="0"/>
      <w:divBdr>
        <w:top w:val="none" w:sz="0" w:space="0" w:color="auto"/>
        <w:left w:val="none" w:sz="0" w:space="0" w:color="auto"/>
        <w:bottom w:val="none" w:sz="0" w:space="0" w:color="auto"/>
        <w:right w:val="none" w:sz="0" w:space="0" w:color="auto"/>
      </w:divBdr>
    </w:div>
    <w:div w:id="772358972">
      <w:bodyDiv w:val="1"/>
      <w:marLeft w:val="0"/>
      <w:marRight w:val="0"/>
      <w:marTop w:val="0"/>
      <w:marBottom w:val="0"/>
      <w:divBdr>
        <w:top w:val="none" w:sz="0" w:space="0" w:color="auto"/>
        <w:left w:val="none" w:sz="0" w:space="0" w:color="auto"/>
        <w:bottom w:val="none" w:sz="0" w:space="0" w:color="auto"/>
        <w:right w:val="none" w:sz="0" w:space="0" w:color="auto"/>
      </w:divBdr>
    </w:div>
    <w:div w:id="891231951">
      <w:bodyDiv w:val="1"/>
      <w:marLeft w:val="0"/>
      <w:marRight w:val="0"/>
      <w:marTop w:val="0"/>
      <w:marBottom w:val="0"/>
      <w:divBdr>
        <w:top w:val="none" w:sz="0" w:space="0" w:color="auto"/>
        <w:left w:val="none" w:sz="0" w:space="0" w:color="auto"/>
        <w:bottom w:val="none" w:sz="0" w:space="0" w:color="auto"/>
        <w:right w:val="none" w:sz="0" w:space="0" w:color="auto"/>
      </w:divBdr>
    </w:div>
    <w:div w:id="1305238665">
      <w:bodyDiv w:val="1"/>
      <w:marLeft w:val="0"/>
      <w:marRight w:val="0"/>
      <w:marTop w:val="0"/>
      <w:marBottom w:val="0"/>
      <w:divBdr>
        <w:top w:val="none" w:sz="0" w:space="0" w:color="auto"/>
        <w:left w:val="none" w:sz="0" w:space="0" w:color="auto"/>
        <w:bottom w:val="none" w:sz="0" w:space="0" w:color="auto"/>
        <w:right w:val="none" w:sz="0" w:space="0" w:color="auto"/>
      </w:divBdr>
    </w:div>
    <w:div w:id="1677222999">
      <w:bodyDiv w:val="1"/>
      <w:marLeft w:val="0"/>
      <w:marRight w:val="0"/>
      <w:marTop w:val="0"/>
      <w:marBottom w:val="0"/>
      <w:divBdr>
        <w:top w:val="none" w:sz="0" w:space="0" w:color="auto"/>
        <w:left w:val="none" w:sz="0" w:space="0" w:color="auto"/>
        <w:bottom w:val="none" w:sz="0" w:space="0" w:color="auto"/>
        <w:right w:val="none" w:sz="0" w:space="0" w:color="auto"/>
      </w:divBdr>
    </w:div>
    <w:div w:id="1793204459">
      <w:bodyDiv w:val="1"/>
      <w:marLeft w:val="0"/>
      <w:marRight w:val="0"/>
      <w:marTop w:val="0"/>
      <w:marBottom w:val="0"/>
      <w:divBdr>
        <w:top w:val="none" w:sz="0" w:space="0" w:color="auto"/>
        <w:left w:val="none" w:sz="0" w:space="0" w:color="auto"/>
        <w:bottom w:val="none" w:sz="0" w:space="0" w:color="auto"/>
        <w:right w:val="none" w:sz="0" w:space="0" w:color="auto"/>
      </w:divBdr>
    </w:div>
    <w:div w:id="1811247549">
      <w:bodyDiv w:val="1"/>
      <w:marLeft w:val="0"/>
      <w:marRight w:val="0"/>
      <w:marTop w:val="0"/>
      <w:marBottom w:val="0"/>
      <w:divBdr>
        <w:top w:val="none" w:sz="0" w:space="0" w:color="auto"/>
        <w:left w:val="none" w:sz="0" w:space="0" w:color="auto"/>
        <w:bottom w:val="none" w:sz="0" w:space="0" w:color="auto"/>
        <w:right w:val="none" w:sz="0" w:space="0" w:color="auto"/>
      </w:divBdr>
    </w:div>
    <w:div w:id="1837112288">
      <w:bodyDiv w:val="1"/>
      <w:marLeft w:val="0"/>
      <w:marRight w:val="0"/>
      <w:marTop w:val="0"/>
      <w:marBottom w:val="0"/>
      <w:divBdr>
        <w:top w:val="none" w:sz="0" w:space="0" w:color="auto"/>
        <w:left w:val="none" w:sz="0" w:space="0" w:color="auto"/>
        <w:bottom w:val="none" w:sz="0" w:space="0" w:color="auto"/>
        <w:right w:val="none" w:sz="0" w:space="0" w:color="auto"/>
      </w:divBdr>
    </w:div>
    <w:div w:id="199688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chart" Target="charts/chart1.xml"/><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80.w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wmf"/><Relationship Id="rId25" Type="http://schemas.openxmlformats.org/officeDocument/2006/relationships/image" Target="media/image100.wm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chart" Target="charts/chart2.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image" Target="media/image10.w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90.wmf"/><Relationship Id="rId28" Type="http://schemas.openxmlformats.org/officeDocument/2006/relationships/chart" Target="charts/chart2.xm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70.wmf"/><Relationship Id="rId31" Type="http://schemas.openxmlformats.org/officeDocument/2006/relationships/image" Target="media/image110.wmf"/><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chart" Target="charts/chart1.xml"/><Relationship Id="rId30" Type="http://schemas.openxmlformats.org/officeDocument/2006/relationships/image" Target="media/image11.wm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L:\Project%20&amp;%20Bussiness%20Dev%20-%20Sam\Projects\QD%20293%20Project%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dtserver\lavenderfiles\Forms\Quality%20Forms\Statistical%20Review\Feedback%20Stati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ndtserver\lavenderfiles\Forms\Quality%20Forms\Statistical%20Review\Feedback%20Statistic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ndtserver\lavenderfiles\Forms\Quality%20Forms\PCN%20Examination%20Results%20Notices\Results%20Notices%202.2.1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c:spPr>
          </c:dPt>
          <c:dPt>
            <c:idx val="1"/>
            <c:bubble3D val="0"/>
            <c:spPr>
              <a:solidFill>
                <a:schemeClr val="accent4"/>
              </a:solidFill>
              <a:ln>
                <a:noFill/>
              </a:ln>
              <a:effectLst/>
            </c:spPr>
          </c:dPt>
          <c:dPt>
            <c:idx val="2"/>
            <c:bubble3D val="0"/>
            <c:spPr>
              <a:solidFill>
                <a:schemeClr val="accent6"/>
              </a:solidFill>
              <a:ln>
                <a:noFill/>
              </a:ln>
              <a:effectLst/>
            </c:spPr>
          </c:dPt>
          <c:dPt>
            <c:idx val="3"/>
            <c:bubble3D val="0"/>
            <c:spPr>
              <a:solidFill>
                <a:schemeClr val="accent2">
                  <a:lumMod val="60000"/>
                </a:schemeClr>
              </a:solidFill>
              <a:ln>
                <a:noFill/>
              </a:ln>
              <a:effectLst/>
            </c:spPr>
          </c:dPt>
          <c:dPt>
            <c:idx val="4"/>
            <c:bubble3D val="0"/>
            <c:spPr>
              <a:solidFill>
                <a:schemeClr val="accent4">
                  <a:lumMod val="60000"/>
                </a:schemeClr>
              </a:solidFill>
              <a:ln>
                <a:noFill/>
              </a:ln>
              <a:effectLst/>
            </c:spPr>
          </c:dPt>
          <c:dPt>
            <c:idx val="5"/>
            <c:bubble3D val="0"/>
            <c:spPr>
              <a:solidFill>
                <a:schemeClr val="accent6">
                  <a:lumMod val="60000"/>
                </a:schemeClr>
              </a:solidFill>
              <a:ln>
                <a:noFill/>
              </a:ln>
              <a:effectLst/>
            </c:spPr>
          </c:dPt>
          <c:dPt>
            <c:idx val="6"/>
            <c:bubble3D val="0"/>
            <c:spPr>
              <a:solidFill>
                <a:schemeClr val="accent2">
                  <a:lumMod val="80000"/>
                  <a:lumOff val="20000"/>
                </a:schemeClr>
              </a:solidFill>
              <a:ln>
                <a:noFill/>
              </a:ln>
              <a:effectLst/>
            </c:spPr>
          </c:dPt>
          <c:dPt>
            <c:idx val="7"/>
            <c:bubble3D val="0"/>
            <c:spPr>
              <a:solidFill>
                <a:schemeClr val="accent4">
                  <a:lumMod val="80000"/>
                  <a:lumOff val="20000"/>
                </a:schemeClr>
              </a:solidFill>
              <a:ln>
                <a:noFill/>
              </a:ln>
              <a:effectLst/>
            </c:spPr>
          </c:dPt>
          <c:dPt>
            <c:idx val="8"/>
            <c:bubble3D val="0"/>
            <c:spPr>
              <a:solidFill>
                <a:schemeClr val="accent6">
                  <a:lumMod val="80000"/>
                  <a:lumOff val="20000"/>
                </a:schemeClr>
              </a:solidFill>
              <a:ln>
                <a:noFill/>
              </a:ln>
              <a:effectLst/>
            </c:spPr>
          </c:dPt>
          <c:dPt>
            <c:idx val="9"/>
            <c:bubble3D val="0"/>
            <c:spPr>
              <a:solidFill>
                <a:schemeClr val="accent2">
                  <a:lumMod val="80000"/>
                </a:schemeClr>
              </a:solidFill>
              <a:ln>
                <a:noFill/>
              </a:ln>
              <a:effectLst/>
            </c:spPr>
          </c:dPt>
          <c:dPt>
            <c:idx val="10"/>
            <c:bubble3D val="0"/>
            <c:spPr>
              <a:solidFill>
                <a:schemeClr val="accent4">
                  <a:lumMod val="80000"/>
                </a:schemeClr>
              </a:solidFill>
              <a:ln>
                <a:noFill/>
              </a:ln>
              <a:effectLst/>
            </c:spPr>
          </c:dPt>
          <c:dPt>
            <c:idx val="11"/>
            <c:bubble3D val="0"/>
            <c:spPr>
              <a:solidFill>
                <a:schemeClr val="accent6">
                  <a:lumMod val="80000"/>
                </a:schemeClr>
              </a:solidFill>
              <a:ln>
                <a:noFill/>
              </a:ln>
              <a:effectLst/>
            </c:spPr>
          </c:dPt>
          <c:dPt>
            <c:idx val="12"/>
            <c:bubble3D val="0"/>
            <c:spPr>
              <a:solidFill>
                <a:schemeClr val="accent2">
                  <a:lumMod val="60000"/>
                  <a:lumOff val="40000"/>
                </a:schemeClr>
              </a:solidFill>
              <a:ln>
                <a:noFill/>
              </a:ln>
              <a:effectLst/>
            </c:spPr>
          </c:dPt>
          <c:dPt>
            <c:idx val="13"/>
            <c:bubble3D val="0"/>
            <c:spPr>
              <a:solidFill>
                <a:schemeClr val="accent4">
                  <a:lumMod val="60000"/>
                  <a:lumOff val="40000"/>
                </a:schemeClr>
              </a:solidFill>
              <a:ln>
                <a:noFill/>
              </a:ln>
              <a:effectLst/>
            </c:spPr>
          </c:dPt>
          <c:dLbls>
            <c:dLbl>
              <c:idx val="5"/>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1"/>
            <c:showSerName val="0"/>
            <c:showPercent val="1"/>
            <c:showBubbleSize val="0"/>
            <c:separator>, </c:separator>
            <c:showLeaderLines val="1"/>
            <c:leaderLines>
              <c:spPr>
                <a:ln w="9525" cap="flat" cmpd="sng" algn="ctr">
                  <a:solidFill>
                    <a:schemeClr val="tx2">
                      <a:lumMod val="35000"/>
                      <a:lumOff val="65000"/>
                    </a:schemeClr>
                  </a:solidFill>
                  <a:prstDash val="solid"/>
                  <a:round/>
                </a:ln>
                <a:effectLst/>
              </c:spPr>
            </c:leaderLines>
            <c:extLst>
              <c:ext xmlns:c15="http://schemas.microsoft.com/office/drawing/2012/chart" uri="{CE6537A1-D6FC-4f65-9D91-7224C49458BB}"/>
            </c:extLst>
          </c:dLbls>
          <c:cat>
            <c:strRef>
              <c:f>Lav_does_well_and_improvements!$B$3:$B$16</c:f>
              <c:strCache>
                <c:ptCount val="14"/>
                <c:pt idx="0">
                  <c:v>Good/knowledgeble teaching</c:v>
                </c:pt>
                <c:pt idx="1">
                  <c:v>Relaxed and/or friendly environment</c:v>
                </c:pt>
                <c:pt idx="2">
                  <c:v>Facilities</c:v>
                </c:pt>
                <c:pt idx="3">
                  <c:v>Refreshments</c:v>
                </c:pt>
                <c:pt idx="4">
                  <c:v>Administration and/or booking process</c:v>
                </c:pt>
                <c:pt idx="5">
                  <c:v>Availability of courses</c:v>
                </c:pt>
                <c:pt idx="6">
                  <c:v>Training material</c:v>
                </c:pt>
                <c:pt idx="7">
                  <c:v>Course Structure</c:v>
                </c:pt>
                <c:pt idx="8">
                  <c:v>Lavender International does everything well</c:v>
                </c:pt>
                <c:pt idx="9">
                  <c:v>Small class size</c:v>
                </c:pt>
                <c:pt idx="10">
                  <c:v>Professional</c:v>
                </c:pt>
                <c:pt idx="11">
                  <c:v>Processing of results</c:v>
                </c:pt>
                <c:pt idx="12">
                  <c:v>Location</c:v>
                </c:pt>
                <c:pt idx="13">
                  <c:v>Organisation</c:v>
                </c:pt>
              </c:strCache>
            </c:strRef>
          </c:cat>
          <c:val>
            <c:numRef>
              <c:f>Lav_does_well_and_improvements!$V$3:$V$16</c:f>
              <c:numCache>
                <c:formatCode>General</c:formatCode>
                <c:ptCount val="14"/>
                <c:pt idx="0">
                  <c:v>476</c:v>
                </c:pt>
                <c:pt idx="1">
                  <c:v>151</c:v>
                </c:pt>
                <c:pt idx="2">
                  <c:v>47</c:v>
                </c:pt>
                <c:pt idx="3">
                  <c:v>11</c:v>
                </c:pt>
                <c:pt idx="4">
                  <c:v>10</c:v>
                </c:pt>
                <c:pt idx="5">
                  <c:v>0</c:v>
                </c:pt>
                <c:pt idx="6">
                  <c:v>70</c:v>
                </c:pt>
                <c:pt idx="7">
                  <c:v>54</c:v>
                </c:pt>
                <c:pt idx="8">
                  <c:v>115</c:v>
                </c:pt>
                <c:pt idx="9">
                  <c:v>21</c:v>
                </c:pt>
                <c:pt idx="10">
                  <c:v>14</c:v>
                </c:pt>
                <c:pt idx="11">
                  <c:v>2</c:v>
                </c:pt>
                <c:pt idx="12">
                  <c:v>1</c:v>
                </c:pt>
                <c:pt idx="13">
                  <c:v>17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1"/>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Lav_does_well_and_improvements!$B$21:$B$36</c:f>
              <c:strCache>
                <c:ptCount val="16"/>
                <c:pt idx="0">
                  <c:v>Could not do anything better</c:v>
                </c:pt>
                <c:pt idx="1">
                  <c:v>Send out pre-course learning</c:v>
                </c:pt>
                <c:pt idx="2">
                  <c:v>Have other location in UK</c:v>
                </c:pt>
                <c:pt idx="3">
                  <c:v>Have other location abroad</c:v>
                </c:pt>
                <c:pt idx="4">
                  <c:v>Better training material</c:v>
                </c:pt>
                <c:pt idx="5">
                  <c:v>Better practical material / workshops</c:v>
                </c:pt>
                <c:pt idx="6">
                  <c:v>Size of class</c:v>
                </c:pt>
                <c:pt idx="7">
                  <c:v>Provide lunch</c:v>
                </c:pt>
                <c:pt idx="8">
                  <c:v>Exam process</c:v>
                </c:pt>
                <c:pt idx="9">
                  <c:v>Administration / booking process</c:v>
                </c:pt>
                <c:pt idx="10">
                  <c:v>Facilities</c:v>
                </c:pt>
                <c:pt idx="11">
                  <c:v>Course structure</c:v>
                </c:pt>
                <c:pt idx="12">
                  <c:v>More support/training</c:v>
                </c:pt>
                <c:pt idx="13">
                  <c:v>Different courses</c:v>
                </c:pt>
                <c:pt idx="14">
                  <c:v>Course interruption</c:v>
                </c:pt>
                <c:pt idx="15">
                  <c:v>More course information</c:v>
                </c:pt>
              </c:strCache>
            </c:strRef>
          </c:cat>
          <c:val>
            <c:numRef>
              <c:f>Lav_does_well_and_improvements!$V$21:$V$36</c:f>
              <c:numCache>
                <c:formatCode>General</c:formatCode>
                <c:ptCount val="16"/>
                <c:pt idx="0">
                  <c:v>283</c:v>
                </c:pt>
                <c:pt idx="1">
                  <c:v>5</c:v>
                </c:pt>
                <c:pt idx="2">
                  <c:v>5</c:v>
                </c:pt>
                <c:pt idx="3">
                  <c:v>4</c:v>
                </c:pt>
                <c:pt idx="4">
                  <c:v>58</c:v>
                </c:pt>
                <c:pt idx="5">
                  <c:v>53</c:v>
                </c:pt>
                <c:pt idx="6">
                  <c:v>7</c:v>
                </c:pt>
                <c:pt idx="7">
                  <c:v>51</c:v>
                </c:pt>
                <c:pt idx="8">
                  <c:v>10</c:v>
                </c:pt>
                <c:pt idx="9">
                  <c:v>23</c:v>
                </c:pt>
                <c:pt idx="10">
                  <c:v>71</c:v>
                </c:pt>
                <c:pt idx="11">
                  <c:v>33</c:v>
                </c:pt>
                <c:pt idx="12">
                  <c:v>32</c:v>
                </c:pt>
                <c:pt idx="13">
                  <c:v>2</c:v>
                </c:pt>
                <c:pt idx="14">
                  <c:v>2</c:v>
                </c:pt>
                <c:pt idx="15">
                  <c:v>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Passed</c:v>
          </c:tx>
          <c:spPr>
            <a:solidFill>
              <a:schemeClr val="accent1"/>
            </a:solidFill>
            <a:ln>
              <a:noFill/>
            </a:ln>
            <a:effectLst/>
          </c:spPr>
          <c:invertIfNegative val="0"/>
          <c:cat>
            <c:multiLvlStrRef>
              <c:f>'2015 Results'!$B$152:$C$157</c:f>
              <c:multiLvlStrCache>
                <c:ptCount val="3"/>
                <c:lvl>
                  <c:pt idx="0">
                    <c:v>AMP</c:v>
                  </c:pt>
                  <c:pt idx="1">
                    <c:v>Oceaneering</c:v>
                  </c:pt>
                  <c:pt idx="2">
                    <c:v>AMP</c:v>
                  </c:pt>
                </c:lvl>
                <c:lvl/>
              </c:multiLvlStrCache>
            </c:multiLvlStrRef>
          </c:cat>
          <c:val>
            <c:numRef>
              <c:f>'2015 Results'!$E$152:$E$157</c:f>
              <c:numCache>
                <c:formatCode>0.00%</c:formatCode>
                <c:ptCount val="3"/>
                <c:pt idx="0">
                  <c:v>0.66666666666666663</c:v>
                </c:pt>
                <c:pt idx="1">
                  <c:v>0.2</c:v>
                </c:pt>
                <c:pt idx="2">
                  <c:v>0</c:v>
                </c:pt>
              </c:numCache>
            </c:numRef>
          </c:val>
        </c:ser>
        <c:ser>
          <c:idx val="1"/>
          <c:order val="1"/>
          <c:tx>
            <c:v>Failed</c:v>
          </c:tx>
          <c:spPr>
            <a:solidFill>
              <a:schemeClr val="accent2"/>
            </a:solidFill>
            <a:ln>
              <a:noFill/>
            </a:ln>
            <a:effectLst/>
          </c:spPr>
          <c:invertIfNegative val="0"/>
          <c:cat>
            <c:multiLvlStrRef>
              <c:f>'2015 Results'!$B$152:$C$157</c:f>
              <c:multiLvlStrCache>
                <c:ptCount val="3"/>
                <c:lvl>
                  <c:pt idx="0">
                    <c:v>AMP</c:v>
                  </c:pt>
                  <c:pt idx="1">
                    <c:v>Oceaneering</c:v>
                  </c:pt>
                  <c:pt idx="2">
                    <c:v>AMP</c:v>
                  </c:pt>
                </c:lvl>
                <c:lvl/>
              </c:multiLvlStrCache>
            </c:multiLvlStrRef>
          </c:cat>
          <c:val>
            <c:numRef>
              <c:f>'2015 Results'!$F$152:$F$157</c:f>
              <c:numCache>
                <c:formatCode>0.00%</c:formatCode>
                <c:ptCount val="3"/>
                <c:pt idx="0">
                  <c:v>0.33333333333333331</c:v>
                </c:pt>
                <c:pt idx="1">
                  <c:v>0.8</c:v>
                </c:pt>
                <c:pt idx="2">
                  <c:v>1</c:v>
                </c:pt>
              </c:numCache>
            </c:numRef>
          </c:val>
        </c:ser>
        <c:dLbls>
          <c:showLegendKey val="0"/>
          <c:showVal val="0"/>
          <c:showCatName val="0"/>
          <c:showSerName val="0"/>
          <c:showPercent val="0"/>
          <c:showBubbleSize val="0"/>
        </c:dLbls>
        <c:gapWidth val="219"/>
        <c:overlap val="-27"/>
        <c:axId val="429037032"/>
        <c:axId val="429032328"/>
        <c:extLst>
          <c:ext xmlns:c15="http://schemas.microsoft.com/office/drawing/2012/chart" uri="{02D57815-91ED-43cb-92C2-25804820EDAC}">
            <c15:filteredBarSeries>
              <c15:ser>
                <c:idx val="2"/>
                <c:order val="2"/>
                <c:tx>
                  <c:v>Part-Pass</c:v>
                </c:tx>
                <c:spPr>
                  <a:solidFill>
                    <a:schemeClr val="accent3"/>
                  </a:solidFill>
                  <a:ln>
                    <a:noFill/>
                  </a:ln>
                  <a:effectLst/>
                </c:spPr>
                <c:invertIfNegative val="0"/>
                <c:cat>
                  <c:multiLvlStrRef>
                    <c:extLst>
                      <c:ext uri="{02D57815-91ED-43cb-92C2-25804820EDAC}">
                        <c15:formulaRef>
                          <c15:sqref>'2015 Results'!$B$152:$C$157</c15:sqref>
                        </c15:formulaRef>
                      </c:ext>
                    </c:extLst>
                    <c:multiLvlStrCache>
                      <c:ptCount val="3"/>
                      <c:lvl>
                        <c:pt idx="0">
                          <c:v>AMP</c:v>
                        </c:pt>
                        <c:pt idx="1">
                          <c:v>Oceaneering</c:v>
                        </c:pt>
                        <c:pt idx="2">
                          <c:v>AMP</c:v>
                        </c:pt>
                      </c:lvl>
                      <c:lvl/>
                    </c:multiLvlStrCache>
                  </c:multiLvlStrRef>
                </c:cat>
                <c:val>
                  <c:numRef>
                    <c:extLst>
                      <c:ext uri="{02D57815-91ED-43cb-92C2-25804820EDAC}">
                        <c15:formulaRef>
                          <c15:sqref>'2015 Results'!$G$125:$G$139</c15:sqref>
                        </c15:formulaRef>
                      </c:ext>
                    </c:extLst>
                    <c:numCache>
                      <c:formatCode>General</c:formatCode>
                      <c:ptCount val="12"/>
                    </c:numCache>
                  </c:numRef>
                </c:val>
              </c15:ser>
            </c15:filteredBarSeries>
          </c:ext>
        </c:extLst>
      </c:barChart>
      <c:catAx>
        <c:axId val="429037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Tahoma" panose="020B0604030504040204" pitchFamily="34" charset="0"/>
                    <a:ea typeface="Tahoma" panose="020B0604030504040204" pitchFamily="34" charset="0"/>
                    <a:cs typeface="Tahoma" panose="020B0604030504040204" pitchFamily="34" charset="0"/>
                  </a:rPr>
                  <a:t>Location and Exam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9032328"/>
        <c:crosses val="autoZero"/>
        <c:auto val="1"/>
        <c:lblAlgn val="ctr"/>
        <c:lblOffset val="100"/>
        <c:noMultiLvlLbl val="0"/>
      </c:catAx>
      <c:valAx>
        <c:axId val="429032328"/>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GB" sz="800">
                    <a:latin typeface="Tahoma" panose="020B0604030504040204" pitchFamily="34" charset="0"/>
                    <a:ea typeface="Tahoma" panose="020B0604030504040204" pitchFamily="34" charset="0"/>
                    <a:cs typeface="Tahoma" panose="020B0604030504040204" pitchFamily="34" charset="0"/>
                  </a:rPr>
                  <a:t>Percentage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2903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FBFC68A8-B2DB-4F77-BFDD-CB9CFFCF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QD 293 Project Report Template</Template>
  <TotalTime>1</TotalTime>
  <Pages>78</Pages>
  <Words>6114</Words>
  <Characters>34854</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Quality Statistics: Overview of 2015</vt:lpstr>
    </vt:vector>
  </TitlesOfParts>
  <Manager>Lavender international</Manager>
  <Company/>
  <LinksUpToDate>false</LinksUpToDate>
  <CharactersWithSpaces>40887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Statistics: Overview of 2015</dc:title>
  <dc:creator>Amy Schofield</dc:creator>
  <cp:keywords>Quality Assistant</cp:keywords>
  <cp:lastModifiedBy>Mandy Webster</cp:lastModifiedBy>
  <cp:revision>2</cp:revision>
  <cp:lastPrinted>2016-02-02T16:42:00Z</cp:lastPrinted>
  <dcterms:created xsi:type="dcterms:W3CDTF">2016-04-06T09:57:00Z</dcterms:created>
  <dcterms:modified xsi:type="dcterms:W3CDTF">2016-04-06T09:57:00Z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